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A45FF" w14:textId="77777777" w:rsidR="00517708" w:rsidRPr="001107A8" w:rsidRDefault="00517708" w:rsidP="00517708">
      <w:pPr>
        <w:pStyle w:val="a7"/>
        <w:rPr>
          <w:lang w:eastAsia="zh-CN"/>
        </w:rPr>
      </w:pPr>
      <w:r w:rsidRPr="001107A8">
        <w:rPr>
          <w:rFonts w:hint="eastAsia"/>
          <w:b/>
          <w:bCs/>
          <w:lang w:eastAsia="zh-CN"/>
        </w:rPr>
        <w:t>T</w:t>
      </w:r>
      <w:r w:rsidRPr="001107A8">
        <w:rPr>
          <w:b/>
          <w:bCs/>
          <w:lang w:eastAsia="zh-CN"/>
        </w:rPr>
        <w:t xml:space="preserve">able 1 </w:t>
      </w:r>
      <w:r>
        <w:rPr>
          <w:b/>
          <w:bCs/>
          <w:lang w:eastAsia="zh-CN"/>
        </w:rPr>
        <w:t>National</w:t>
      </w:r>
      <w:r w:rsidRPr="001107A8">
        <w:rPr>
          <w:b/>
          <w:bCs/>
          <w:lang w:eastAsia="zh-CN"/>
        </w:rPr>
        <w:t xml:space="preserve"> vaccine strategy </w:t>
      </w:r>
      <w:r w:rsidRPr="001107A8">
        <w:rPr>
          <w:b/>
          <w:bCs/>
        </w:rPr>
        <w:t>across different countries</w:t>
      </w:r>
      <w:r>
        <w:rPr>
          <w:b/>
          <w:bCs/>
        </w:rPr>
        <w:t>.</w:t>
      </w:r>
    </w:p>
    <w:tbl>
      <w:tblPr>
        <w:tblStyle w:val="ab"/>
        <w:tblW w:w="1559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3827"/>
        <w:gridCol w:w="1559"/>
        <w:gridCol w:w="1559"/>
        <w:gridCol w:w="1560"/>
        <w:gridCol w:w="5244"/>
      </w:tblGrid>
      <w:tr w:rsidR="00517708" w14:paraId="0F1B688E" w14:textId="77777777" w:rsidTr="00547B78">
        <w:tc>
          <w:tcPr>
            <w:tcW w:w="1844" w:type="dxa"/>
            <w:vMerge w:val="restart"/>
            <w:vAlign w:val="center"/>
          </w:tcPr>
          <w:p w14:paraId="197C4119" w14:textId="77777777" w:rsidR="00517708" w:rsidRDefault="00517708" w:rsidP="0039520F">
            <w:pPr>
              <w:jc w:val="center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8505" w:type="dxa"/>
            <w:gridSpan w:val="4"/>
          </w:tcPr>
          <w:p w14:paraId="4EDA206B" w14:textId="77777777" w:rsidR="00517708" w:rsidRDefault="00517708" w:rsidP="0039520F">
            <w:pPr>
              <w:jc w:val="center"/>
            </w:pPr>
            <w:r>
              <w:t>I</w:t>
            </w:r>
            <w:r w:rsidRPr="008E5A38">
              <w:t>noculation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244" w:type="dxa"/>
            <w:vMerge w:val="restart"/>
            <w:vAlign w:val="center"/>
          </w:tcPr>
          <w:p w14:paraId="211A7586" w14:textId="77777777" w:rsidR="00517708" w:rsidRDefault="00517708" w:rsidP="0039520F">
            <w:pPr>
              <w:jc w:val="center"/>
            </w:pPr>
            <w:r>
              <w:t>M</w:t>
            </w:r>
            <w:r w:rsidRPr="00176C22">
              <w:t>anufacturers</w:t>
            </w:r>
          </w:p>
        </w:tc>
      </w:tr>
      <w:tr w:rsidR="00517708" w14:paraId="59688C77" w14:textId="77777777" w:rsidTr="00547B78">
        <w:tc>
          <w:tcPr>
            <w:tcW w:w="1844" w:type="dxa"/>
            <w:vMerge/>
            <w:vAlign w:val="center"/>
          </w:tcPr>
          <w:p w14:paraId="2986BF04" w14:textId="77777777" w:rsidR="00517708" w:rsidRDefault="00517708" w:rsidP="0039520F">
            <w:pPr>
              <w:jc w:val="center"/>
            </w:pPr>
          </w:p>
        </w:tc>
        <w:tc>
          <w:tcPr>
            <w:tcW w:w="3827" w:type="dxa"/>
          </w:tcPr>
          <w:p w14:paraId="315AD578" w14:textId="77777777" w:rsidR="00517708" w:rsidRDefault="00517708" w:rsidP="0039520F">
            <w:pPr>
              <w:jc w:val="center"/>
            </w:pPr>
            <w:r>
              <w:t>Children</w:t>
            </w:r>
          </w:p>
        </w:tc>
        <w:tc>
          <w:tcPr>
            <w:tcW w:w="1559" w:type="dxa"/>
          </w:tcPr>
          <w:p w14:paraId="04BC2E58" w14:textId="77777777" w:rsidR="00517708" w:rsidRDefault="00517708" w:rsidP="0039520F">
            <w:pPr>
              <w:ind w:leftChars="-321" w:left="-674" w:firstLineChars="321" w:firstLine="674"/>
              <w:jc w:val="center"/>
            </w:pPr>
            <w:r>
              <w:t>A</w:t>
            </w:r>
            <w:r w:rsidRPr="008D3AF8">
              <w:t>dolescent</w:t>
            </w:r>
          </w:p>
        </w:tc>
        <w:tc>
          <w:tcPr>
            <w:tcW w:w="1559" w:type="dxa"/>
          </w:tcPr>
          <w:p w14:paraId="424A9FF7" w14:textId="77777777" w:rsidR="00517708" w:rsidRDefault="00517708" w:rsidP="0039520F">
            <w:pPr>
              <w:jc w:val="center"/>
            </w:pPr>
            <w:r>
              <w:rPr>
                <w:rFonts w:hint="eastAsia"/>
              </w:rPr>
              <w:t>P</w:t>
            </w:r>
            <w:r>
              <w:t>regnant woman</w:t>
            </w:r>
          </w:p>
        </w:tc>
        <w:tc>
          <w:tcPr>
            <w:tcW w:w="1560" w:type="dxa"/>
          </w:tcPr>
          <w:p w14:paraId="43E790D6" w14:textId="77777777" w:rsidR="00517708" w:rsidRDefault="00517708" w:rsidP="0039520F">
            <w:pPr>
              <w:jc w:val="center"/>
            </w:pPr>
            <w:r>
              <w:rPr>
                <w:rFonts w:hint="eastAsia"/>
              </w:rPr>
              <w:t>A</w:t>
            </w:r>
            <w:r>
              <w:t>dults</w:t>
            </w:r>
          </w:p>
        </w:tc>
        <w:tc>
          <w:tcPr>
            <w:tcW w:w="5244" w:type="dxa"/>
            <w:vMerge/>
            <w:vAlign w:val="center"/>
          </w:tcPr>
          <w:p w14:paraId="25AC2DDF" w14:textId="77777777" w:rsidR="00517708" w:rsidRDefault="00517708" w:rsidP="0039520F">
            <w:pPr>
              <w:jc w:val="center"/>
            </w:pPr>
          </w:p>
        </w:tc>
      </w:tr>
      <w:tr w:rsidR="00517708" w14:paraId="20A2994D" w14:textId="77777777" w:rsidTr="00547B78">
        <w:tc>
          <w:tcPr>
            <w:tcW w:w="1844" w:type="dxa"/>
          </w:tcPr>
          <w:p w14:paraId="1AE1A3E0" w14:textId="7C0F360C" w:rsidR="00517708" w:rsidRDefault="00517708" w:rsidP="0039520F">
            <w:r>
              <w:t>Australia</w:t>
            </w:r>
            <w:r>
              <w:fldChar w:fldCharType="begin"/>
            </w:r>
            <w:r w:rsidR="00197D9A">
              <w:instrText xml:space="preserve"> ADDIN EN.CITE &lt;EndNote&gt;&lt;Cite&gt;&lt;Author&gt;Australia&lt;/Author&gt;&lt;Year&gt;2023&lt;/Year&gt;&lt;RecNum&gt;600&lt;/RecNum&gt;&lt;DisplayText&gt;(1)&lt;/DisplayText&gt;&lt;record&gt;&lt;rec-number&gt;600&lt;/rec-number&gt;&lt;foreign-keys&gt;&lt;key app="EN" db-id="9t5se0ssb9v5wuett01vzsxze5fae2t0dwps" timestamp="1711595946" guid="dade950d-d295-4615-8cc5-977dd069b293"&gt;600&lt;/key&gt;&lt;/foreign-keys&gt;&lt;ref-type name="Web Page"&gt;12&lt;/ref-type&gt;&lt;contributors&gt;&lt;authors&gt;&lt;author&gt;Australia &lt;/author&gt;&lt;author&gt;Department of Health and Aged Care&lt;/author&gt;&lt;/authors&gt;&lt;/contributors&gt;&lt;titles&gt;&lt;title&gt;Whooping cough (pertussis) vaccine&lt;/title&gt;&lt;/titles&gt;&lt;volume&gt;2023&lt;/volume&gt;&lt;dates&gt;&lt;year&gt;2023&lt;/year&gt;&lt;pub-dates&gt;&lt;date&gt;2023/06/29/&lt;/date&gt;&lt;/pub-dates&gt;&lt;/dates&gt;&lt;publisher&gt;Australia | Department of Health and Aged Care&lt;/publisher&gt;&lt;label&gt;BibEntry2023Jun&lt;/label&gt;&lt;urls&gt;&lt;related-urls&gt;&lt;url&gt;https://www.health.gov.au/topics/immunisation/vaccines/whooping-cough-pertussis-immunisation-service&lt;/url&gt;&lt;/related-urls&gt;&lt;/urls&gt;&lt;language&gt;English&lt;/language&gt;&lt;/record&gt;&lt;/Cite&gt;&lt;/EndNote&gt;</w:instrText>
            </w:r>
            <w:r>
              <w:fldChar w:fldCharType="separate"/>
            </w:r>
            <w:r w:rsidR="00197D9A">
              <w:rPr>
                <w:noProof/>
              </w:rPr>
              <w:t>(1)</w:t>
            </w:r>
            <w:r>
              <w:fldChar w:fldCharType="end"/>
            </w:r>
          </w:p>
        </w:tc>
        <w:tc>
          <w:tcPr>
            <w:tcW w:w="3827" w:type="dxa"/>
          </w:tcPr>
          <w:p w14:paraId="5D587867" w14:textId="77777777" w:rsidR="00517708" w:rsidRDefault="00517708" w:rsidP="0039520F">
            <w:r>
              <w:rPr>
                <w:rFonts w:hint="eastAsia"/>
              </w:rPr>
              <w:t>5</w:t>
            </w:r>
            <w:r>
              <w:t xml:space="preserve"> doses </w:t>
            </w:r>
            <w:r w:rsidRPr="00F45130">
              <w:t>DTaP</w:t>
            </w:r>
            <w:r>
              <w:t xml:space="preserve">* </w:t>
            </w:r>
            <w:r>
              <w:rPr>
                <w:rFonts w:hint="eastAsia"/>
              </w:rPr>
              <w:t>(</w:t>
            </w:r>
            <w:r>
              <w:t>2 months, 4 months, 6 months, 18 months and 4 years)</w:t>
            </w:r>
          </w:p>
        </w:tc>
        <w:tc>
          <w:tcPr>
            <w:tcW w:w="1559" w:type="dxa"/>
          </w:tcPr>
          <w:p w14:paraId="260FF1D1" w14:textId="77777777" w:rsidR="00517708" w:rsidRDefault="00517708" w:rsidP="0039520F">
            <w:r>
              <w:rPr>
                <w:rFonts w:hint="eastAsia"/>
              </w:rPr>
              <w:t>1</w:t>
            </w:r>
            <w:r>
              <w:t xml:space="preserve"> dose </w:t>
            </w:r>
            <w:r w:rsidRPr="00F45130">
              <w:t>DTaP</w:t>
            </w:r>
            <w:r>
              <w:t xml:space="preserve">* </w:t>
            </w:r>
            <w:r>
              <w:rPr>
                <w:rFonts w:hint="eastAsia"/>
              </w:rPr>
              <w:t>(</w:t>
            </w:r>
            <w:r>
              <w:t>12-13 years)</w:t>
            </w:r>
          </w:p>
        </w:tc>
        <w:tc>
          <w:tcPr>
            <w:tcW w:w="1559" w:type="dxa"/>
          </w:tcPr>
          <w:p w14:paraId="4CBCB611" w14:textId="77777777" w:rsidR="00517708" w:rsidRDefault="00517708" w:rsidP="0039520F">
            <w:r>
              <w:rPr>
                <w:rFonts w:hint="eastAsia"/>
              </w:rPr>
              <w:t>1</w:t>
            </w:r>
            <w:r>
              <w:t xml:space="preserve"> dose </w:t>
            </w:r>
            <w:r w:rsidRPr="00BA4A03">
              <w:t>dTap</w:t>
            </w:r>
            <w:r>
              <w:t xml:space="preserve">* </w:t>
            </w:r>
            <w:r>
              <w:rPr>
                <w:rFonts w:hint="eastAsia"/>
              </w:rPr>
              <w:t>(</w:t>
            </w:r>
            <w:r>
              <w:t>20-32 weeks)</w:t>
            </w:r>
          </w:p>
        </w:tc>
        <w:tc>
          <w:tcPr>
            <w:tcW w:w="1560" w:type="dxa"/>
          </w:tcPr>
          <w:p w14:paraId="7EA18D87" w14:textId="77777777" w:rsidR="00517708" w:rsidRDefault="00517708" w:rsidP="0039520F">
            <w:r>
              <w:t xml:space="preserve">1 dose </w:t>
            </w:r>
            <w:r w:rsidRPr="007F1DE9">
              <w:t>dTap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every 10 years)</w:t>
            </w:r>
          </w:p>
        </w:tc>
        <w:tc>
          <w:tcPr>
            <w:tcW w:w="5244" w:type="dxa"/>
          </w:tcPr>
          <w:p w14:paraId="16BF6EB4" w14:textId="77777777" w:rsidR="00517708" w:rsidRDefault="00517708" w:rsidP="0039520F">
            <w:r w:rsidRPr="00FB401C">
              <w:t>GlaxoSmithKline</w:t>
            </w:r>
            <w:r>
              <w:t xml:space="preserve"> (</w:t>
            </w:r>
            <w:r w:rsidRPr="00374060">
              <w:t>Infanrix</w:t>
            </w:r>
            <w:r>
              <w:t>*</w:t>
            </w:r>
            <w:r w:rsidRPr="00374060">
              <w:t>, Infanrix hexa</w:t>
            </w:r>
            <w:r>
              <w:t>*</w:t>
            </w:r>
            <w:r w:rsidRPr="00374060">
              <w:t>, Infanrix IPV</w:t>
            </w:r>
            <w:r>
              <w:t>*</w:t>
            </w:r>
            <w:r w:rsidRPr="00374060">
              <w:t>, Vaxelis</w:t>
            </w:r>
            <w:r>
              <w:t>*</w:t>
            </w:r>
            <w:r w:rsidRPr="00374060">
              <w:t>, Boostrix</w:t>
            </w:r>
            <w:r>
              <w:t>*</w:t>
            </w:r>
            <w:r w:rsidRPr="00374060">
              <w:t>, Boostrix IPV</w:t>
            </w:r>
            <w:r>
              <w:t>)</w:t>
            </w:r>
          </w:p>
          <w:p w14:paraId="4906B034" w14:textId="77777777" w:rsidR="00517708" w:rsidRDefault="00517708" w:rsidP="0039520F">
            <w:r w:rsidRPr="006E7064">
              <w:t>Sanofi Pasteur</w:t>
            </w:r>
            <w:r>
              <w:t xml:space="preserve"> (</w:t>
            </w:r>
            <w:r w:rsidRPr="006E7064">
              <w:t>Quadracel</w:t>
            </w:r>
            <w:r>
              <w:t>*</w:t>
            </w:r>
            <w:r w:rsidRPr="006E7064">
              <w:t>, Adacel</w:t>
            </w:r>
            <w:r>
              <w:t>*</w:t>
            </w:r>
            <w:r w:rsidRPr="006E7064">
              <w:t>, Hexaxim, Adacel Polio</w:t>
            </w:r>
            <w:r>
              <w:t>)</w:t>
            </w:r>
          </w:p>
        </w:tc>
      </w:tr>
      <w:tr w:rsidR="00517708" w14:paraId="4478B4FC" w14:textId="77777777" w:rsidTr="00547B78">
        <w:tc>
          <w:tcPr>
            <w:tcW w:w="1844" w:type="dxa"/>
          </w:tcPr>
          <w:p w14:paraId="18DFF3B8" w14:textId="404D04DF" w:rsidR="00517708" w:rsidRDefault="00517708" w:rsidP="0039520F">
            <w:r>
              <w:rPr>
                <w:rFonts w:hint="eastAsia"/>
              </w:rPr>
              <w:t>C</w:t>
            </w:r>
            <w:r>
              <w:t>hina</w:t>
            </w:r>
            <w:r>
              <w:fldChar w:fldCharType="begin">
                <w:fldData xml:space="preserve">PEVuZE5vdGU+PENpdGU+PEF1dGhvcj5YdTwvQXV0aG9yPjxZZWFyPjIwMTQ8L1llYXI+PFJlY051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</w:fldData>
              </w:fldChar>
            </w:r>
            <w:r w:rsidR="00197D9A">
              <w:instrText xml:space="preserve"> ADDIN EN.CITE </w:instrText>
            </w:r>
            <w:r w:rsidR="00197D9A">
              <w:fldChar w:fldCharType="begin">
                <w:fldData xml:space="preserve">PEVuZE5vdGU+PENpdGU+PEF1dGhvcj5YdTwvQXV0aG9yPjxZZWFyPjIwMTQ8L1llYXI+PFJlY051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</w:fldData>
              </w:fldChar>
            </w:r>
            <w:r w:rsidR="00197D9A">
              <w:instrText xml:space="preserve"> ADDIN EN.CITE.DATA </w:instrText>
            </w:r>
            <w:r w:rsidR="00197D9A">
              <w:fldChar w:fldCharType="end"/>
            </w:r>
            <w:r>
              <w:fldChar w:fldCharType="separate"/>
            </w:r>
            <w:r w:rsidR="00197D9A">
              <w:rPr>
                <w:noProof/>
              </w:rPr>
              <w:t>(2, 3)</w:t>
            </w:r>
            <w:r>
              <w:fldChar w:fldCharType="end"/>
            </w:r>
          </w:p>
        </w:tc>
        <w:tc>
          <w:tcPr>
            <w:tcW w:w="3827" w:type="dxa"/>
          </w:tcPr>
          <w:p w14:paraId="62959E07" w14:textId="77777777" w:rsidR="00517708" w:rsidRDefault="00517708" w:rsidP="0039520F">
            <w:r>
              <w:t>4 doses DTaP* (3 months, 4 months, 5 months, 18 months)</w:t>
            </w:r>
          </w:p>
        </w:tc>
        <w:tc>
          <w:tcPr>
            <w:tcW w:w="1559" w:type="dxa"/>
          </w:tcPr>
          <w:p w14:paraId="20DC57A0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401A49E0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14:paraId="4B90EB6B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5244" w:type="dxa"/>
          </w:tcPr>
          <w:p w14:paraId="11A447EF" w14:textId="77777777" w:rsidR="00517708" w:rsidRDefault="00517708" w:rsidP="0039520F">
            <w:r>
              <w:rPr>
                <w:rFonts w:hint="eastAsia"/>
              </w:rPr>
              <w:t>S</w:t>
            </w:r>
            <w:r>
              <w:t>inopharm (DTaP*)</w:t>
            </w:r>
          </w:p>
          <w:p w14:paraId="66684A0E" w14:textId="77777777" w:rsidR="00517708" w:rsidRDefault="00517708" w:rsidP="0039520F">
            <w:r>
              <w:rPr>
                <w:rFonts w:hint="eastAsia"/>
              </w:rPr>
              <w:t>M</w:t>
            </w:r>
            <w:r>
              <w:t>inghai (DTaP*, DTaP-Hib)</w:t>
            </w:r>
          </w:p>
          <w:p w14:paraId="49EDD7B2" w14:textId="77777777" w:rsidR="00517708" w:rsidRDefault="00517708" w:rsidP="0039520F">
            <w:r w:rsidRPr="006E7064">
              <w:t>Sanofi Pasteur</w:t>
            </w:r>
            <w:r>
              <w:t xml:space="preserve"> (</w:t>
            </w:r>
            <w:r w:rsidRPr="00947153">
              <w:t>Pentaxim</w:t>
            </w:r>
            <w:r>
              <w:t>)</w:t>
            </w:r>
          </w:p>
        </w:tc>
      </w:tr>
      <w:tr w:rsidR="00517708" w14:paraId="4CABE231" w14:textId="77777777" w:rsidTr="00547B78">
        <w:tc>
          <w:tcPr>
            <w:tcW w:w="1844" w:type="dxa"/>
          </w:tcPr>
          <w:p w14:paraId="65C401E9" w14:textId="1D493051" w:rsidR="00517708" w:rsidRDefault="00517708" w:rsidP="0039520F">
            <w:r>
              <w:t>The US</w:t>
            </w:r>
            <w:r>
              <w:fldChar w:fldCharType="begin">
                <w:fldData xml:space="preserve">PEVuZE5vdGU+PENpdGU+PFllYXI+MjAyMzwvWWVhcj48UmVjTnVtPjYwMTwvUmVjTnVtPjxEaXNw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</w:fldData>
              </w:fldChar>
            </w:r>
            <w:r w:rsidR="00197D9A">
              <w:instrText xml:space="preserve"> ADDIN EN.CITE </w:instrText>
            </w:r>
            <w:r w:rsidR="00197D9A">
              <w:fldChar w:fldCharType="begin">
                <w:fldData xml:space="preserve">PEVuZE5vdGU+PENpdGU+PFllYXI+MjAyMzwvWWVhcj48UmVjTnVtPjYwMTwvUmVjTnVtPjxEaXNw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</w:fldData>
              </w:fldChar>
            </w:r>
            <w:r w:rsidR="00197D9A">
              <w:instrText xml:space="preserve"> ADDIN EN.CITE.DATA </w:instrText>
            </w:r>
            <w:r w:rsidR="00197D9A">
              <w:fldChar w:fldCharType="end"/>
            </w:r>
            <w:r>
              <w:fldChar w:fldCharType="separate"/>
            </w:r>
            <w:r w:rsidR="00197D9A">
              <w:rPr>
                <w:noProof/>
              </w:rPr>
              <w:t>(4-6)</w:t>
            </w:r>
            <w:r>
              <w:fldChar w:fldCharType="end"/>
            </w:r>
          </w:p>
        </w:tc>
        <w:tc>
          <w:tcPr>
            <w:tcW w:w="3827" w:type="dxa"/>
          </w:tcPr>
          <w:p w14:paraId="2B8A23BC" w14:textId="77777777" w:rsidR="00517708" w:rsidRDefault="00517708" w:rsidP="0039520F">
            <w:r>
              <w:rPr>
                <w:rFonts w:hint="eastAsia"/>
              </w:rPr>
              <w:t>5</w:t>
            </w:r>
            <w:r>
              <w:t xml:space="preserve"> doses </w:t>
            </w:r>
            <w:r w:rsidRPr="00F45130">
              <w:t>DTaP</w:t>
            </w:r>
            <w:r>
              <w:t xml:space="preserve">* </w:t>
            </w:r>
            <w:r>
              <w:rPr>
                <w:rFonts w:hint="eastAsia"/>
              </w:rPr>
              <w:t>(</w:t>
            </w:r>
            <w:r>
              <w:t>2 months, 4 months, 6 months, 15-18 months and 4-6 years)</w:t>
            </w:r>
          </w:p>
        </w:tc>
        <w:tc>
          <w:tcPr>
            <w:tcW w:w="1559" w:type="dxa"/>
          </w:tcPr>
          <w:p w14:paraId="6D899FD6" w14:textId="77777777" w:rsidR="00517708" w:rsidRDefault="00517708" w:rsidP="0039520F">
            <w:r>
              <w:rPr>
                <w:rFonts w:hint="eastAsia"/>
              </w:rPr>
              <w:t>1</w:t>
            </w:r>
            <w:r>
              <w:t xml:space="preserve"> dose </w:t>
            </w:r>
            <w:r w:rsidRPr="00BA4A03">
              <w:t>dTap</w:t>
            </w:r>
            <w:r>
              <w:t xml:space="preserve">* </w:t>
            </w:r>
            <w:r>
              <w:rPr>
                <w:rFonts w:hint="eastAsia"/>
              </w:rPr>
              <w:t>(</w:t>
            </w:r>
            <w:r>
              <w:t>11-12 years)</w:t>
            </w:r>
          </w:p>
        </w:tc>
        <w:tc>
          <w:tcPr>
            <w:tcW w:w="1559" w:type="dxa"/>
          </w:tcPr>
          <w:p w14:paraId="53C5CBF4" w14:textId="77777777" w:rsidR="00517708" w:rsidRDefault="00517708" w:rsidP="0039520F">
            <w:r>
              <w:t xml:space="preserve">1 dose </w:t>
            </w:r>
            <w:r w:rsidRPr="00BA4A03">
              <w:t>dTap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27-36 weeks)</w:t>
            </w:r>
          </w:p>
        </w:tc>
        <w:tc>
          <w:tcPr>
            <w:tcW w:w="1560" w:type="dxa"/>
          </w:tcPr>
          <w:p w14:paraId="662E292E" w14:textId="77777777" w:rsidR="00517708" w:rsidRDefault="00517708" w:rsidP="0039520F">
            <w:r>
              <w:t xml:space="preserve">1 dose </w:t>
            </w:r>
            <w:r w:rsidRPr="007F1DE9">
              <w:t>dTap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every 10 years)</w:t>
            </w:r>
          </w:p>
        </w:tc>
        <w:tc>
          <w:tcPr>
            <w:tcW w:w="5244" w:type="dxa"/>
          </w:tcPr>
          <w:p w14:paraId="13EEA5E0" w14:textId="77777777" w:rsidR="00517708" w:rsidRDefault="00517708" w:rsidP="0039520F">
            <w:r w:rsidRPr="00A21667">
              <w:t>GlaxoSmithKline</w:t>
            </w:r>
            <w:r>
              <w:t xml:space="preserve"> (</w:t>
            </w:r>
            <w:r w:rsidRPr="000951D4">
              <w:t>Infanrix</w:t>
            </w:r>
            <w:r>
              <w:t>*, Boostrix*)</w:t>
            </w:r>
          </w:p>
          <w:p w14:paraId="455E45E3" w14:textId="77777777" w:rsidR="00517708" w:rsidRDefault="00517708" w:rsidP="0039520F">
            <w:r w:rsidRPr="006E7064">
              <w:t>Sanofi Pasteur</w:t>
            </w:r>
            <w:r>
              <w:t xml:space="preserve"> (Daptacel*</w:t>
            </w:r>
            <w:r w:rsidRPr="006E7064">
              <w:t>, Adacel</w:t>
            </w:r>
            <w:r>
              <w:t>*)</w:t>
            </w:r>
          </w:p>
        </w:tc>
      </w:tr>
      <w:tr w:rsidR="00517708" w14:paraId="47EB36E0" w14:textId="77777777" w:rsidTr="00547B78">
        <w:tc>
          <w:tcPr>
            <w:tcW w:w="1844" w:type="dxa"/>
          </w:tcPr>
          <w:p w14:paraId="79114BA3" w14:textId="7BD72FB9" w:rsidR="00517708" w:rsidRDefault="00517708" w:rsidP="0039520F">
            <w:r>
              <w:rPr>
                <w:rFonts w:hint="eastAsia"/>
              </w:rPr>
              <w:t>T</w:t>
            </w:r>
            <w:r>
              <w:t>he UK</w:t>
            </w:r>
            <w:r>
              <w:fldChar w:fldCharType="begin">
                <w:fldData xml:space="preserve">PEVuZE5vdGU+PENpdGU+PEF1dGhvcj5OSFM8L0F1dGhvcj48WWVhcj4yMDI0PC9ZZWFyPjxSZWNO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</w:fldData>
              </w:fldChar>
            </w:r>
            <w:r w:rsidR="00197D9A">
              <w:instrText xml:space="preserve"> ADDIN EN.CITE </w:instrText>
            </w:r>
            <w:r w:rsidR="00197D9A">
              <w:fldChar w:fldCharType="begin">
                <w:fldData xml:space="preserve">PEVuZE5vdGU+PENpdGU+PEF1dGhvcj5OSFM8L0F1dGhvcj48WWVhcj4yMDI0PC9ZZWFyPjxSZWNO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</w:fldData>
              </w:fldChar>
            </w:r>
            <w:r w:rsidR="00197D9A">
              <w:instrText xml:space="preserve"> ADDIN EN.CITE.DATA </w:instrText>
            </w:r>
            <w:r w:rsidR="00197D9A">
              <w:fldChar w:fldCharType="end"/>
            </w:r>
            <w:r>
              <w:fldChar w:fldCharType="separate"/>
            </w:r>
            <w:r w:rsidR="00197D9A">
              <w:rPr>
                <w:noProof/>
              </w:rPr>
              <w:t>(7-9)</w:t>
            </w:r>
            <w:r>
              <w:fldChar w:fldCharType="end"/>
            </w:r>
          </w:p>
        </w:tc>
        <w:tc>
          <w:tcPr>
            <w:tcW w:w="3827" w:type="dxa"/>
          </w:tcPr>
          <w:p w14:paraId="278FA440" w14:textId="77777777" w:rsidR="00517708" w:rsidRDefault="00517708" w:rsidP="0039520F">
            <w:r>
              <w:rPr>
                <w:rFonts w:hint="eastAsia"/>
              </w:rPr>
              <w:t>3</w:t>
            </w:r>
            <w:r>
              <w:t xml:space="preserve"> doses 6-in-1 </w:t>
            </w:r>
            <w:r>
              <w:rPr>
                <w:rFonts w:hint="eastAsia"/>
              </w:rPr>
              <w:t>(</w:t>
            </w:r>
            <w:r>
              <w:t>8 weeks, 12 weeks, 16 weeks)</w:t>
            </w:r>
          </w:p>
          <w:p w14:paraId="4C9D04CA" w14:textId="77777777" w:rsidR="00517708" w:rsidRDefault="00517708" w:rsidP="0039520F">
            <w:r>
              <w:rPr>
                <w:rFonts w:hint="eastAsia"/>
              </w:rPr>
              <w:t>1</w:t>
            </w:r>
            <w:r>
              <w:t xml:space="preserve"> dose 4-in-1 </w:t>
            </w:r>
            <w:r>
              <w:rPr>
                <w:rFonts w:hint="eastAsia"/>
              </w:rPr>
              <w:t>(</w:t>
            </w:r>
            <w:r>
              <w:t>3 years)</w:t>
            </w:r>
          </w:p>
        </w:tc>
        <w:tc>
          <w:tcPr>
            <w:tcW w:w="1559" w:type="dxa"/>
          </w:tcPr>
          <w:p w14:paraId="3ECD958C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6FEEDF5E" w14:textId="77777777" w:rsidR="00517708" w:rsidRDefault="00517708" w:rsidP="0039520F">
            <w:r>
              <w:rPr>
                <w:rFonts w:hint="eastAsia"/>
              </w:rPr>
              <w:t>1</w:t>
            </w:r>
            <w:r>
              <w:t xml:space="preserve"> dose 4-in-1 (16-32 weeks)</w:t>
            </w:r>
          </w:p>
        </w:tc>
        <w:tc>
          <w:tcPr>
            <w:tcW w:w="1560" w:type="dxa"/>
          </w:tcPr>
          <w:p w14:paraId="39FC0C3D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5244" w:type="dxa"/>
          </w:tcPr>
          <w:p w14:paraId="156E5A01" w14:textId="77777777" w:rsidR="00517708" w:rsidRDefault="00517708" w:rsidP="0039520F">
            <w:r w:rsidRPr="00A21667">
              <w:t>GlaxoSmithKline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A81337">
              <w:t>Infanrix hexa</w:t>
            </w:r>
            <w:r>
              <w:t xml:space="preserve">*, </w:t>
            </w:r>
            <w:r w:rsidRPr="000D272A">
              <w:t>Boostrix-IPV</w:t>
            </w:r>
            <w:r>
              <w:t>*)</w:t>
            </w:r>
          </w:p>
          <w:p w14:paraId="457F83AC" w14:textId="77777777" w:rsidR="00517708" w:rsidRDefault="00517708" w:rsidP="0039520F">
            <w:r w:rsidRPr="003528D7">
              <w:t>Sanofi Pasteur</w:t>
            </w:r>
            <w:r>
              <w:t xml:space="preserve"> (</w:t>
            </w:r>
            <w:r w:rsidRPr="008C5D37">
              <w:t>Vaxelis</w:t>
            </w:r>
            <w:r>
              <w:t xml:space="preserve">*, </w:t>
            </w:r>
            <w:r w:rsidRPr="0048629B">
              <w:t>Repevax</w:t>
            </w:r>
            <w:r>
              <w:t>*)</w:t>
            </w:r>
          </w:p>
        </w:tc>
      </w:tr>
      <w:tr w:rsidR="007E794A" w14:paraId="5AAC1807" w14:textId="77777777" w:rsidTr="00547B78">
        <w:tc>
          <w:tcPr>
            <w:tcW w:w="1844" w:type="dxa"/>
          </w:tcPr>
          <w:p w14:paraId="6B5489C0" w14:textId="0A9C8ED8" w:rsidR="007E794A" w:rsidRDefault="007E794A" w:rsidP="0039520F">
            <w:r>
              <w:rPr>
                <w:rFonts w:hint="eastAsia"/>
              </w:rPr>
              <w:t>J</w:t>
            </w:r>
            <w:r w:rsidR="00B74C0B">
              <w:rPr>
                <w:rFonts w:hint="eastAsia"/>
              </w:rPr>
              <w:t>apan</w:t>
            </w:r>
            <w:r w:rsidR="00013298">
              <w:fldChar w:fldCharType="begin"/>
            </w:r>
            <w:r w:rsidR="00013298">
              <w:instrText xml:space="preserve"> ADDIN EN.CITE &lt;EndNote&gt;&lt;Cite ExcludeAuth="1"&gt;&lt;Year&gt;2023&lt;/Year&gt;&lt;RecNum&gt;2&lt;/RecNum&gt;&lt;DisplayText&gt;(10)&lt;/DisplayText&gt;&lt;record&gt;&lt;rec-number&gt;2&lt;/rec-number&gt;&lt;foreign-keys&gt;&lt;key app="EN" db-id="w50aaes9etwxd3e22ps5xwvqa5zapsvtzxfs" timestamp="1717672315"&gt;2&lt;/key&gt;&lt;/fore</w:instrText>
            </w:r>
            <w:r w:rsidR="00013298">
              <w:rPr>
                <w:rFonts w:hint="eastAsia"/>
              </w:rPr>
              <w:instrText>ign-keys&gt;&lt;ref-type name="Web Page"&gt;12&lt;/ref-type&gt;&lt;contributors&gt;&lt;/contributors&gt;&lt;titles&gt;&lt;title&gt;&lt;style face="normal" font="default" charset="128" size="100%"&gt;</w:instrText>
            </w:r>
            <w:r w:rsidR="00013298">
              <w:rPr>
                <w:rFonts w:hint="eastAsia"/>
              </w:rPr>
              <w:instrText>日本での予防接種スケジュール</w:instrText>
            </w:r>
            <w:r w:rsidR="00013298">
              <w:rPr>
                <w:rFonts w:hint="eastAsia"/>
              </w:rPr>
              <w:instrText>&lt;/style&gt;&lt;/title&gt;&lt;/titles&gt;&lt;dates&gt;&lt;year&gt;2023&lt;/year&gt;&lt;pub-dates&gt;&lt;date&gt;2024.4.9&lt;/date&gt;&lt;/pub-</w:instrText>
            </w:r>
            <w:r w:rsidR="00013298">
              <w:instrText>dates&gt;&lt;/dates&gt;&lt;urls&gt;&lt;related-urls&gt;&lt;url&gt;https://www.niid.go.jp/niid/ja/schedule.html&lt;/url&gt;&lt;/related-urls&gt;&lt;/urls&gt;&lt;/record&gt;&lt;/Cite&gt;&lt;/EndNote&gt;</w:instrText>
            </w:r>
            <w:r w:rsidR="00013298">
              <w:fldChar w:fldCharType="separate"/>
            </w:r>
            <w:r w:rsidR="00013298">
              <w:rPr>
                <w:noProof/>
              </w:rPr>
              <w:t>(10)</w:t>
            </w:r>
            <w:r w:rsidR="00013298">
              <w:fldChar w:fldCharType="end"/>
            </w:r>
          </w:p>
        </w:tc>
        <w:tc>
          <w:tcPr>
            <w:tcW w:w="3827" w:type="dxa"/>
          </w:tcPr>
          <w:p w14:paraId="25357E98" w14:textId="7576DCC7" w:rsidR="007E794A" w:rsidRDefault="00072338" w:rsidP="0039520F">
            <w:r>
              <w:rPr>
                <w:rFonts w:hint="eastAsia"/>
              </w:rPr>
              <w:t>4</w:t>
            </w:r>
            <w:r w:rsidR="008F33E2">
              <w:rPr>
                <w:rFonts w:hint="eastAsia"/>
              </w:rPr>
              <w:t xml:space="preserve"> doses DTaP*(</w:t>
            </w:r>
            <w:r>
              <w:rPr>
                <w:rFonts w:hint="eastAsia"/>
              </w:rPr>
              <w:t xml:space="preserve">2 months, </w:t>
            </w:r>
            <w:r w:rsidR="008F33E2">
              <w:rPr>
                <w:rFonts w:hint="eastAsia"/>
              </w:rPr>
              <w:t xml:space="preserve">3 months, </w:t>
            </w:r>
            <w:r>
              <w:rPr>
                <w:rFonts w:hint="eastAsia"/>
              </w:rPr>
              <w:t>4months, 12-</w:t>
            </w:r>
            <w:r w:rsidR="008F33E2">
              <w:rPr>
                <w:rFonts w:hint="eastAsia"/>
              </w:rPr>
              <w:t>18 months)</w:t>
            </w:r>
          </w:p>
        </w:tc>
        <w:tc>
          <w:tcPr>
            <w:tcW w:w="1559" w:type="dxa"/>
          </w:tcPr>
          <w:p w14:paraId="10464532" w14:textId="77777777" w:rsidR="007E794A" w:rsidRPr="00072338" w:rsidRDefault="007E794A" w:rsidP="0039520F"/>
        </w:tc>
        <w:tc>
          <w:tcPr>
            <w:tcW w:w="1559" w:type="dxa"/>
          </w:tcPr>
          <w:p w14:paraId="72D93693" w14:textId="77777777" w:rsidR="007E794A" w:rsidRDefault="007E794A" w:rsidP="0039520F"/>
        </w:tc>
        <w:tc>
          <w:tcPr>
            <w:tcW w:w="1560" w:type="dxa"/>
          </w:tcPr>
          <w:p w14:paraId="120F9413" w14:textId="77777777" w:rsidR="007E794A" w:rsidRDefault="007E794A" w:rsidP="0039520F"/>
        </w:tc>
        <w:tc>
          <w:tcPr>
            <w:tcW w:w="5244" w:type="dxa"/>
          </w:tcPr>
          <w:p w14:paraId="7AB05B50" w14:textId="55B5D7A1" w:rsidR="007E794A" w:rsidRPr="00A21667" w:rsidRDefault="007E794A" w:rsidP="0039520F"/>
        </w:tc>
      </w:tr>
      <w:tr w:rsidR="007E794A" w14:paraId="307C4BBF" w14:textId="77777777" w:rsidTr="00547B78">
        <w:tc>
          <w:tcPr>
            <w:tcW w:w="1844" w:type="dxa"/>
          </w:tcPr>
          <w:p w14:paraId="707617C7" w14:textId="7916672C" w:rsidR="007E794A" w:rsidRDefault="00B74C0B" w:rsidP="0039520F">
            <w:r w:rsidRPr="00B74C0B">
              <w:t>New</w:t>
            </w:r>
            <w:r w:rsidR="0021483B">
              <w:rPr>
                <w:rFonts w:hint="eastAsia"/>
              </w:rPr>
              <w:t xml:space="preserve"> </w:t>
            </w:r>
            <w:r w:rsidRPr="00B74C0B">
              <w:t>Zealand</w:t>
            </w:r>
            <w:r w:rsidR="00013298">
              <w:fldChar w:fldCharType="begin"/>
            </w:r>
            <w:r w:rsidR="00013298">
              <w:instrText xml:space="preserve"> ADDIN EN.CITE &lt;EndNote&gt;&lt;Cite ExcludeAuth="1" ExcludeYear="1"&gt;&lt;RecNum&gt;4&lt;/RecNum&gt;&lt;DisplayText&gt;(11, 12)&lt;/DisplayText&gt;&lt;record&gt;&lt;rec-number&gt;4&lt;/rec-number&gt;&lt;foreign-keys&gt;&lt;key app="EN" db-id="w50aaes9etwxd3e22ps5xwvqa5zapsvtzxfs" timestamp="1717674466"&gt;4&lt;/key&gt;&lt;/foreign-keys&gt;&lt;ref-type name="Web Page"&gt;12&lt;/ref-type&gt;&lt;contributors&gt;&lt;/contributors&gt;&lt;titles&gt;&lt;title&gt;Tetanus, diptheria and whooping cough vaccine (Boostrix)&lt;/title&gt;&lt;/titles&gt;&lt;dates&gt;&lt;pub-dates&gt;&lt;date&gt;2024.5.10&lt;/date&gt;&lt;/pub-dates&gt;&lt;/dates&gt;&lt;urls&gt;&lt;related-urls&gt;&lt;url&gt;https://info.health.nz/immunisations/vaccines-aotearoa/tetanus-diptheria-and-whooping-cough-vaccine-boostrix/&lt;/url&gt;&lt;/related-urls&gt;&lt;/urls&gt;&lt;/record&gt;&lt;/Cite&gt;&lt;Cite ExcludeAuth="1"&gt;&lt;Year&gt;2023&lt;/Year&gt;&lt;RecNum&gt;3&lt;/RecNum&gt;&lt;record&gt;&lt;rec-number&gt;3&lt;/rec-number&gt;&lt;foreign-keys&gt;&lt;key app="EN" db-id="w50aaes9etwxd3e22ps5xwvqa5zapsvtzxfs" timestamp="1717673069"&gt;3&lt;/key&gt;&lt;/foreign-keys&gt;&lt;ref-type name="Web Page"&gt;12&lt;/ref-type&gt;&lt;contributors&gt;&lt;/contributors&gt;&lt;titles&gt;&lt;title&gt;National Immunisation Schedule&lt;/title&gt;&lt;/titles&gt;&lt;dates&gt;&lt;year&gt;2023&lt;/year&gt;&lt;pub-dates&gt;&lt;date&gt;2024.4.30&lt;/date&gt;&lt;/pub-dates&gt;&lt;/dates&gt;&lt;urls&gt;&lt;related-urls&gt;&lt;url&gt;https://info.health.nz/immunisations/national-immunisation-schedule/&lt;/url&gt;&lt;/related-urls&gt;&lt;/urls&gt;&lt;/record&gt;&lt;/Cite&gt;&lt;/EndNote&gt;</w:instrText>
            </w:r>
            <w:r w:rsidR="00013298">
              <w:fldChar w:fldCharType="separate"/>
            </w:r>
            <w:r w:rsidR="00013298">
              <w:rPr>
                <w:noProof/>
              </w:rPr>
              <w:t>(11, 12)</w:t>
            </w:r>
            <w:r w:rsidR="00013298">
              <w:fldChar w:fldCharType="end"/>
            </w:r>
          </w:p>
        </w:tc>
        <w:tc>
          <w:tcPr>
            <w:tcW w:w="3827" w:type="dxa"/>
          </w:tcPr>
          <w:p w14:paraId="7D7B3356" w14:textId="44876FDE" w:rsidR="007E794A" w:rsidRDefault="00830D70" w:rsidP="0039520F">
            <w:r>
              <w:rPr>
                <w:rFonts w:hint="eastAsia"/>
              </w:rPr>
              <w:t>4</w:t>
            </w:r>
            <w:r w:rsidR="00716E2A">
              <w:rPr>
                <w:rFonts w:hint="eastAsia"/>
              </w:rPr>
              <w:t xml:space="preserve"> doses 6-in-1 (6 weeks, 3 months, 5 months</w:t>
            </w:r>
            <w:r>
              <w:rPr>
                <w:rFonts w:hint="eastAsia"/>
              </w:rPr>
              <w:t xml:space="preserve"> and 4 years</w:t>
            </w:r>
            <w:r w:rsidR="00716E2A"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7A6D68CB" w14:textId="46258BD6" w:rsidR="007E794A" w:rsidRDefault="00830D70" w:rsidP="003952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E1457">
              <w:rPr>
                <w:rFonts w:hint="eastAsia"/>
              </w:rPr>
              <w:t xml:space="preserve"> dose dTp*(11years)</w:t>
            </w:r>
          </w:p>
        </w:tc>
        <w:tc>
          <w:tcPr>
            <w:tcW w:w="1559" w:type="dxa"/>
          </w:tcPr>
          <w:p w14:paraId="525A2C01" w14:textId="12FFF6C8" w:rsidR="007E794A" w:rsidRDefault="00554CE2" w:rsidP="0039520F">
            <w:r>
              <w:rPr>
                <w:rFonts w:hint="eastAsia"/>
              </w:rPr>
              <w:t>1 dose dTap</w:t>
            </w:r>
            <w:r w:rsidR="00013298">
              <w:rPr>
                <w:rFonts w:hint="eastAsia"/>
              </w:rPr>
              <w:t>*</w:t>
            </w:r>
            <w:r>
              <w:rPr>
                <w:rFonts w:hint="eastAsia"/>
              </w:rPr>
              <w:t xml:space="preserve"> (16 weeks)</w:t>
            </w:r>
          </w:p>
        </w:tc>
        <w:tc>
          <w:tcPr>
            <w:tcW w:w="1560" w:type="dxa"/>
          </w:tcPr>
          <w:p w14:paraId="685710BB" w14:textId="37BCED88" w:rsidR="007E794A" w:rsidRDefault="003E1457" w:rsidP="0039520F">
            <w:pPr>
              <w:rPr>
                <w:rFonts w:hint="eastAsia"/>
              </w:rPr>
            </w:pPr>
            <w:r>
              <w:rPr>
                <w:rFonts w:hint="eastAsia"/>
              </w:rPr>
              <w:t>2 doses dTap*(</w:t>
            </w:r>
            <w:r w:rsidR="00547B78">
              <w:rPr>
                <w:rFonts w:hint="eastAsia"/>
              </w:rPr>
              <w:t>45 years, 65 years</w:t>
            </w:r>
            <w:r>
              <w:rPr>
                <w:rFonts w:hint="eastAsia"/>
              </w:rPr>
              <w:t>)</w:t>
            </w:r>
          </w:p>
        </w:tc>
        <w:tc>
          <w:tcPr>
            <w:tcW w:w="5244" w:type="dxa"/>
          </w:tcPr>
          <w:p w14:paraId="6F29C520" w14:textId="00223955" w:rsidR="007E794A" w:rsidRPr="00A21667" w:rsidRDefault="00BA7893" w:rsidP="0039520F">
            <w:r w:rsidRPr="000463D5">
              <w:t>GlaxoSmithKline NZ Ltd</w:t>
            </w:r>
            <w:r>
              <w:rPr>
                <w:rFonts w:hint="eastAsia"/>
              </w:rPr>
              <w:t xml:space="preserve"> (</w:t>
            </w:r>
            <w:r w:rsidR="00716E2A" w:rsidRPr="00374060">
              <w:t>Boostrix</w:t>
            </w:r>
            <w:r w:rsidR="00716E2A">
              <w:t>*</w:t>
            </w:r>
            <w:r w:rsidR="00716E2A">
              <w:rPr>
                <w:rFonts w:hint="eastAsia"/>
              </w:rPr>
              <w:t>,</w:t>
            </w:r>
            <w:r w:rsidR="00716E2A" w:rsidRPr="00374060">
              <w:t xml:space="preserve"> Infanrix hexa</w:t>
            </w:r>
            <w:r w:rsidR="00716E2A">
              <w:t>*</w:t>
            </w:r>
            <w:r w:rsidR="00716E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101D68" w14:paraId="761B957A" w14:textId="77777777" w:rsidTr="00547B78">
        <w:tc>
          <w:tcPr>
            <w:tcW w:w="1844" w:type="dxa"/>
          </w:tcPr>
          <w:p w14:paraId="2E27DCCA" w14:textId="3EE8685C" w:rsidR="00101D68" w:rsidRDefault="00101D68" w:rsidP="00101D68">
            <w:r w:rsidRPr="004B57D2">
              <w:t>Sweden</w:t>
            </w:r>
            <w:r>
              <w:fldChar w:fldCharType="begin"/>
            </w:r>
            <w:r>
              <w:instrText xml:space="preserve"> ADDIN EN.CITE &lt;EndNote&gt;&lt;Cite ExcludeAuth="1" ExcludeYear="1"&gt;&lt;RecNum&gt;5&lt;/RecNum&gt;&lt;DisplayText&gt;(13-15)&lt;/DisplayText&gt;&lt;record&gt;&lt;rec-number&gt;5&lt;/rec-number&gt;&lt;foreign-keys&gt;&lt;key app="EN" db-id="w50aaes9etwxd3e22ps5xwvqa5zapsvtzxfs" timestamp="1717676296"&gt;5&lt;/key&gt;&lt;/foreign-keys&gt;&lt;ref-type name="Web Page"&gt;12&lt;/ref-type&gt;&lt;contributors&gt;&lt;/contributors&gt;&lt;titles&gt;&lt;title&gt;Vaccination programmes and recommendations&lt;/title&gt;&lt;/titles&gt;&lt;dates&gt;&lt;pub-dates&gt;&lt;date&gt;2022.12.14&lt;/date&gt;&lt;/pub-dates&gt;&lt;/dates&gt;&lt;urls&gt;&lt;related-urls&gt;&lt;url&gt;https://www.folkhalsomyndigheten.se/the-public-health-agency-of-sweden/communicable-disease-control/vaccinations/vaccination-programmes/&lt;/url&gt;&lt;/related-urls&gt;&lt;/urls&gt;&lt;/record&gt;&lt;/Cite&gt;&lt;Cite ExcludeAuth="1"&gt;&lt;Year&gt;2021&lt;/Year&gt;&lt;RecNum&gt;6&lt;/RecNum&gt;&lt;record&gt;&lt;rec-number&gt;6&lt;/rec-number&gt;&lt;foreign-keys&gt;&lt;key app="EN" db-id="w50aaes9etwxd3e22ps5xwvqa5zapsvtzxfs" timestamp="1717678202"&gt;6&lt;/key&gt;&lt;/foreign-keys&gt;&lt;ref-type name="Web Page"&gt;12&lt;/ref-type&gt;&lt;contributors&gt;&lt;/contributors&gt;&lt;titles&gt;&lt;title&gt;About your vaccination against diphtheria, tetanus and whooping cough (pertussis)&lt;/title&gt;&lt;/titles&gt;&lt;dates&gt;&lt;year&gt;2021&lt;/year&gt;&lt;pub-dates&gt;&lt;date&gt;2024.2.5&lt;/date&gt;&lt;/pub-dates&gt;&lt;/dates&gt;&lt;urls&gt;&lt;related-urls&gt;&lt;url&gt;https://www.folkhalsomyndigheten.se/publikationer-och-material/publikationsarkiv/a/about-your-vaccination-against-diphtheria-tetanus-and-whooping-cough-pertussis/&lt;/url&gt;&lt;/related-urls&gt;&lt;/urls&gt;&lt;/record&gt;&lt;/Cite&gt;&lt;Cite ExcludeAuth="1"&gt;&lt;Year&gt;2022&lt;/Year&gt;&lt;RecNum&gt;7&lt;/RecNum&gt;&lt;record&gt;&lt;rec-number&gt;7&lt;/rec-number&gt;&lt;foreign-keys&gt;&lt;key app="EN" db-id="w50aaes9etwxd3e22ps5xwvqa5zapsvtzxfs" timestamp="1717678974"&gt;7&lt;/key&gt;&lt;/foreign-keys&gt;&lt;ref-type name="Web Page"&gt;12&lt;/ref-type&gt;&lt;contributors&gt;&lt;/contributors&gt;&lt;titles&gt;&lt;title&gt;Om vaccinationer för dig som är gravid&lt;/title&gt;&lt;/titles&gt;&lt;dates&gt;&lt;year&gt;2022&lt;/year&gt;&lt;pub-dates&gt;&lt;date&gt;2024.3.20&lt;/date&gt;&lt;/pub-dates&gt;&lt;/dates&gt;&lt;urls&gt;&lt;related-urls&gt;&lt;url&gt;https://www.folkhalsomyndigheten.se/publikationer-och-material/publikationsarkiv/o/om-vaccinationer-for-dig-som-ar-gravid/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(13-15)</w:t>
            </w:r>
            <w:r>
              <w:fldChar w:fldCharType="end"/>
            </w:r>
          </w:p>
        </w:tc>
        <w:tc>
          <w:tcPr>
            <w:tcW w:w="3827" w:type="dxa"/>
          </w:tcPr>
          <w:p w14:paraId="4A4DFB90" w14:textId="7A4233C8" w:rsidR="00101D68" w:rsidRDefault="00101D68" w:rsidP="00101D68">
            <w:r>
              <w:rPr>
                <w:rFonts w:hint="eastAsia"/>
              </w:rPr>
              <w:t>3 doses 6-in-1(3 months, 5 months, 12 months)</w:t>
            </w:r>
          </w:p>
        </w:tc>
        <w:tc>
          <w:tcPr>
            <w:tcW w:w="1559" w:type="dxa"/>
          </w:tcPr>
          <w:p w14:paraId="2CB89669" w14:textId="4E49A925" w:rsidR="00101D68" w:rsidRDefault="00101D68" w:rsidP="00101D68">
            <w:r>
              <w:rPr>
                <w:rFonts w:hint="eastAsia"/>
              </w:rPr>
              <w:t xml:space="preserve">2 doses </w:t>
            </w:r>
            <w:r w:rsidR="002E19B8" w:rsidRPr="002E19B8">
              <w:t>dTap</w:t>
            </w:r>
            <w:r w:rsidR="002E19B8" w:rsidRPr="002E19B8">
              <w:rPr>
                <w:rFonts w:hint="eastAsia"/>
              </w:rPr>
              <w:t xml:space="preserve"> </w:t>
            </w:r>
            <w:r w:rsidR="002E19B8">
              <w:rPr>
                <w:rFonts w:hint="eastAsia"/>
              </w:rPr>
              <w:t>*</w:t>
            </w:r>
            <w:r>
              <w:rPr>
                <w:rFonts w:hint="eastAsia"/>
              </w:rPr>
              <w:t>(5 years, 14</w:t>
            </w:r>
            <w:r w:rsidRPr="00321184">
              <w:t>-</w:t>
            </w:r>
            <w:r>
              <w:rPr>
                <w:rFonts w:hint="eastAsia"/>
              </w:rPr>
              <w:t>16</w:t>
            </w:r>
            <w:r w:rsidRPr="00321184">
              <w:t xml:space="preserve"> year</w:t>
            </w:r>
            <w:r>
              <w:rPr>
                <w:rFonts w:hint="eastAsia"/>
              </w:rPr>
              <w:t>s)</w:t>
            </w:r>
          </w:p>
        </w:tc>
        <w:tc>
          <w:tcPr>
            <w:tcW w:w="1559" w:type="dxa"/>
          </w:tcPr>
          <w:p w14:paraId="406EFE7B" w14:textId="69C8F5BE" w:rsidR="00101D68" w:rsidRPr="00321184" w:rsidRDefault="00101D68" w:rsidP="00101D68">
            <w:r>
              <w:rPr>
                <w:rFonts w:hint="eastAsia"/>
              </w:rPr>
              <w:t xml:space="preserve">1 dose </w:t>
            </w:r>
            <w:r w:rsidR="002E19B8" w:rsidRPr="002E19B8">
              <w:t>dTap</w:t>
            </w:r>
            <w:r w:rsidR="002E19B8" w:rsidRPr="002E19B8">
              <w:rPr>
                <w:rFonts w:hint="eastAsia"/>
              </w:rPr>
              <w:t xml:space="preserve"> </w:t>
            </w:r>
            <w:r w:rsidR="002E19B8">
              <w:rPr>
                <w:rFonts w:hint="eastAsia"/>
              </w:rPr>
              <w:t>*</w:t>
            </w:r>
            <w:r>
              <w:rPr>
                <w:rFonts w:hint="eastAsia"/>
              </w:rPr>
              <w:t>(</w:t>
            </w:r>
            <w:r w:rsidRPr="00101D68">
              <w:t>16-32 weeks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14:paraId="7D258155" w14:textId="77777777" w:rsidR="00101D68" w:rsidRDefault="00101D68" w:rsidP="00101D68"/>
        </w:tc>
        <w:tc>
          <w:tcPr>
            <w:tcW w:w="5244" w:type="dxa"/>
          </w:tcPr>
          <w:p w14:paraId="30F65A73" w14:textId="77777777" w:rsidR="002C5440" w:rsidRDefault="002C5440" w:rsidP="002C5440">
            <w:r>
              <w:t>GlaxoSmithKline (Infanrix*, Boostrix*)</w:t>
            </w:r>
          </w:p>
          <w:p w14:paraId="22DF931D" w14:textId="75F8C8C6" w:rsidR="00101D68" w:rsidRPr="00A21667" w:rsidRDefault="002C5440" w:rsidP="002C5440">
            <w:r>
              <w:t>Sanofi Pasteur (Daptacel*, Adacel*)</w:t>
            </w:r>
          </w:p>
        </w:tc>
      </w:tr>
      <w:tr w:rsidR="00101D68" w14:paraId="2ADC745A" w14:textId="77777777" w:rsidTr="00547B78">
        <w:tc>
          <w:tcPr>
            <w:tcW w:w="1844" w:type="dxa"/>
          </w:tcPr>
          <w:p w14:paraId="0FE3E10C" w14:textId="6AA20834" w:rsidR="00101D68" w:rsidRDefault="002E19B8" w:rsidP="00101D68">
            <w:r w:rsidRPr="002E19B8">
              <w:t>Republic of Singapore</w:t>
            </w:r>
            <w:r w:rsidR="00830D70">
              <w:fldChar w:fldCharType="begin"/>
            </w:r>
            <w:r w:rsidR="00830D70">
              <w:instrText xml:space="preserve"> ADDIN EN.CITE &lt;EndNote&gt;&lt;Cite ExcludeAuth="1"&gt;&lt;Year&gt;2021&lt;/Year&gt;&lt;RecNum&gt;9&lt;/RecNum&gt;&lt;DisplayText&gt;(16)&lt;/DisplayText&gt;&lt;record&gt;&lt;rec-number&gt;9&lt;/rec-number&gt;&lt;foreign-keys&gt;&lt;key app="EN" db-id="w50aaes9etwxd3e22ps5xwvqa5zapsvtzxfs" timestamp="1717684052"&gt;9&lt;/key&gt;&lt;/foreign-keys&gt;&lt;ref-type name="Web Page"&gt;12&lt;/ref-type&gt;&lt;contributors&gt;&lt;/contributors&gt;&lt;titles&gt;&lt;/titles&gt;&lt;dates&gt;&lt;year&gt;2021&lt;/year&gt;&lt;pub-dates&gt;&lt;date&gt;2023.12.7&lt;/date&gt;&lt;/pub-dates&gt;&lt;/dates&gt;&lt;urls&gt;&lt;related-urls&gt;&lt;url&gt;https://www.moh.gov.sg/resources-statistics/nationally-recommended-vaccines&lt;/url&gt;&lt;/related-urls&gt;&lt;/urls&gt;&lt;/record&gt;&lt;/Cite&gt;&lt;Cite ExcludeAuth="1"&gt;&lt;Year&gt;2021&lt;/Year&gt;&lt;RecNum&gt;8&lt;/RecNum&gt;&lt;record&gt;&lt;rec-number&gt;8&lt;/rec-number&gt;&lt;foreign-keys&gt;&lt;key app="EN" db-id="w50aaes9etwxd3e22ps5xwvqa5zapsvtzxfs" timestamp="1717683988"&gt;8&lt;/key&gt;&lt;/foreign-keys&gt;&lt;ref-type name="Web Page"&gt;12&lt;/ref-type&gt;&lt;contributors&gt;&lt;/contributors&gt;&lt;titles&gt;&lt;/titles&gt;&lt;dates&gt;&lt;year&gt;2021&lt;/year&gt;&lt;pub-dates&gt;&lt;date&gt;2023.12.7&lt;/date&gt;&lt;/pub-dates&gt;&lt;/dates&gt;&lt;urls&gt;&lt;related-urls&gt;&lt;url&gt;https://www.moh.gov.sg/resources-statistics/subsidised-vaccine-list&lt;/url&gt;&lt;/related-urls&gt;&lt;/urls&gt;&lt;/record&gt;&lt;/Cite&gt;&lt;/EndNote&gt;</w:instrText>
            </w:r>
            <w:r w:rsidR="00830D70">
              <w:fldChar w:fldCharType="separate"/>
            </w:r>
            <w:r w:rsidR="00830D70">
              <w:rPr>
                <w:noProof/>
              </w:rPr>
              <w:t>(16)</w:t>
            </w:r>
            <w:r w:rsidR="00830D70">
              <w:fldChar w:fldCharType="end"/>
            </w:r>
          </w:p>
        </w:tc>
        <w:tc>
          <w:tcPr>
            <w:tcW w:w="3827" w:type="dxa"/>
          </w:tcPr>
          <w:p w14:paraId="343D4D78" w14:textId="7AB3FC4A" w:rsidR="00101D68" w:rsidRDefault="00830D70" w:rsidP="00101D68">
            <w:r>
              <w:rPr>
                <w:rFonts w:hint="eastAsia"/>
              </w:rPr>
              <w:t>4</w:t>
            </w:r>
            <w:r w:rsidR="002E19B8">
              <w:rPr>
                <w:rFonts w:hint="eastAsia"/>
              </w:rPr>
              <w:t xml:space="preserve"> doses </w:t>
            </w:r>
            <w:r w:rsidR="002E19B8" w:rsidRPr="002E19B8">
              <w:t>DTaP</w:t>
            </w:r>
            <w:r w:rsidR="002E19B8">
              <w:rPr>
                <w:rFonts w:hint="eastAsia"/>
              </w:rPr>
              <w:t>(2 months, 4 months, 6 months</w:t>
            </w:r>
            <w:r>
              <w:rPr>
                <w:rFonts w:hint="eastAsia"/>
              </w:rPr>
              <w:t xml:space="preserve"> and 3 years</w:t>
            </w:r>
            <w:r w:rsidR="002E19B8"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14:paraId="2ED1D2B4" w14:textId="7132FE91" w:rsidR="00101D68" w:rsidRDefault="00101D68" w:rsidP="00101D68"/>
        </w:tc>
        <w:tc>
          <w:tcPr>
            <w:tcW w:w="1559" w:type="dxa"/>
          </w:tcPr>
          <w:p w14:paraId="428D22A0" w14:textId="634BA567" w:rsidR="00101D68" w:rsidRDefault="00805C67" w:rsidP="00101D68">
            <w:pPr>
              <w:rPr>
                <w:rFonts w:hint="eastAsia"/>
              </w:rPr>
            </w:pPr>
            <w:r>
              <w:rPr>
                <w:rFonts w:hint="eastAsia"/>
              </w:rPr>
              <w:t>1 dose Tdap*(1-32 weeks)</w:t>
            </w:r>
          </w:p>
        </w:tc>
        <w:tc>
          <w:tcPr>
            <w:tcW w:w="1560" w:type="dxa"/>
          </w:tcPr>
          <w:p w14:paraId="3B7628CB" w14:textId="77777777" w:rsidR="00101D68" w:rsidRDefault="00101D68" w:rsidP="00101D68"/>
        </w:tc>
        <w:tc>
          <w:tcPr>
            <w:tcW w:w="5244" w:type="dxa"/>
          </w:tcPr>
          <w:p w14:paraId="3F07D754" w14:textId="39D45047" w:rsidR="00101D68" w:rsidRPr="00A21667" w:rsidRDefault="002E19B8" w:rsidP="00101D68">
            <w:r w:rsidRPr="002E19B8">
              <w:t>Infanrix-IPV+Hib</w:t>
            </w:r>
            <w:r>
              <w:rPr>
                <w:rFonts w:hint="eastAsia"/>
              </w:rPr>
              <w:t xml:space="preserve">, </w:t>
            </w:r>
            <w:r w:rsidRPr="002E19B8">
              <w:t>Pentaxim</w:t>
            </w:r>
            <w:r>
              <w:rPr>
                <w:rFonts w:hint="eastAsia"/>
              </w:rPr>
              <w:t xml:space="preserve">, </w:t>
            </w:r>
            <w:r w:rsidRPr="002E19B8">
              <w:t>Infanrix Hexa</w:t>
            </w:r>
          </w:p>
        </w:tc>
      </w:tr>
    </w:tbl>
    <w:p w14:paraId="5737EFE8" w14:textId="391C32FF" w:rsidR="007E794A" w:rsidRDefault="00517708" w:rsidP="00517708">
      <w:r>
        <w:rPr>
          <w:rFonts w:hint="eastAsia"/>
        </w:rPr>
        <w:t>*</w:t>
      </w:r>
      <w:r>
        <w:t xml:space="preserve">: </w:t>
      </w:r>
      <w:r w:rsidRPr="00DD335D">
        <w:t>free under the National Immunisation Program</w:t>
      </w:r>
      <w:r>
        <w:t xml:space="preserve"> (</w:t>
      </w:r>
      <w:r w:rsidRPr="00650BA8">
        <w:t>Australia</w:t>
      </w:r>
      <w:r>
        <w:t>)</w:t>
      </w:r>
      <w:r>
        <w:fldChar w:fldCharType="begin"/>
      </w:r>
      <w:r w:rsidR="00197D9A">
        <w:instrText xml:space="preserve"> ADDIN EN.CITE &lt;EndNote&gt;&lt;Cite&gt;&lt;Author&gt;Australia&lt;/Author&gt;&lt;Year&gt;2023&lt;/Year&gt;&lt;RecNum&gt;600&lt;/RecNum&gt;&lt;DisplayText&gt;(1)&lt;/DisplayText&gt;&lt;record&gt;&lt;rec-number&gt;600&lt;/rec-number&gt;&lt;foreign-keys&gt;&lt;key app="EN" db-id="9t5se0ssb9v5wuett01vzsxze5fae2t0dwps" timestamp="1711595946" guid="dade950d-d295-4615-8cc5-977dd069b293"&gt;600&lt;/key&gt;&lt;/foreign-keys&gt;&lt;ref-type name="Web Page"&gt;12&lt;/ref-type&gt;&lt;contributors&gt;&lt;authors&gt;&lt;author&gt;Australia &lt;/author&gt;&lt;author&gt;Department of Health and Aged Care&lt;/author&gt;&lt;/authors&gt;&lt;/contributors&gt;&lt;titles&gt;&lt;title&gt;Whooping cough (pertussis) vaccine&lt;/title&gt;&lt;/titles&gt;&lt;volume&gt;2023&lt;/volume&gt;&lt;dates&gt;&lt;year&gt;2023&lt;/year&gt;&lt;pub-dates&gt;&lt;date&gt;2023/06/29/&lt;/date&gt;&lt;/pub-dates&gt;&lt;/dates&gt;&lt;publisher&gt;Australia | Department of Health and Aged Care&lt;/publisher&gt;&lt;label&gt;BibEntry2023Jun&lt;/label&gt;&lt;urls&gt;&lt;related-urls&gt;&lt;url&gt;https://www.health.gov.au/topics/immunisation/vaccines/whooping-cough-pertussis-immunisation-service&lt;/url&gt;&lt;/related-urls&gt;&lt;/urls&gt;&lt;language&gt;English&lt;/language&gt;&lt;/record&gt;&lt;/Cite&gt;&lt;/EndNote&gt;</w:instrText>
      </w:r>
      <w:r>
        <w:fldChar w:fldCharType="separate"/>
      </w:r>
      <w:r w:rsidR="00197D9A">
        <w:rPr>
          <w:noProof/>
        </w:rPr>
        <w:t>(1)</w:t>
      </w:r>
      <w:r>
        <w:fldChar w:fldCharType="end"/>
      </w:r>
      <w:r>
        <w:t>, N</w:t>
      </w:r>
      <w:r w:rsidRPr="0065187D">
        <w:t>ational Immunization Program</w:t>
      </w:r>
      <w:r>
        <w:t xml:space="preserve"> (China)</w:t>
      </w:r>
      <w:r>
        <w:fldChar w:fldCharType="begin"/>
      </w:r>
      <w:r w:rsidR="00197D9A">
        <w:instrText xml:space="preserve"> ADDIN EN.CITE &lt;EndNote&gt;&lt;Cite&gt;&lt;Author&gt;National Health Commission Of The People&amp;apos;s Republic Of&lt;/Author&gt;&lt;RecNum&gt;610&lt;/RecNum&gt;&lt;DisplayText&gt;(3)&lt;/DisplayText&gt;&lt;record&gt;&lt;rec-number&gt;610&lt;/rec-number&gt;&lt;foreign-keys&gt;&lt;key app="EN" db-id="9t5se0ssb9v5wuett01vzsxze5fae2t0dwps" timestamp="1711612875" guid="b4922a0f-e936-439b-82b3-b455d1e855ea"&gt;610&lt;/key&gt;&lt;/foreign-keys&gt;&lt;ref-type name="Journal Article"&gt;17&lt;/ref-type&gt;&lt;contributors&gt;&lt;authors&gt;&lt;author&gt;National Health Commission Of The People&amp;apos;s Republic Of, China&lt;/author&gt;&lt;/authors&gt;&lt;/contributors&gt;&lt;titles&gt;&lt;title&gt;Childhood Immunization Schedule for National Immunization Program Vacc ines - China (Version 2021)&lt;/title&gt;&lt;secondary-title&gt;China CDC weekly&lt;/secondary-title&gt;&lt;alt-title&gt;China CDC Wkly&lt;/alt-title&gt;&lt;/titles&gt;&lt;periodical&gt;&lt;full-title&gt;China CDC Weekly&lt;/full-title&gt;&lt;/periodical&gt;&lt;alt-periodical&gt;&lt;full-title&gt;China CDC Wkly&lt;/full-title&gt;&lt;/alt-periodical&gt;&lt;pages&gt;1101-1108&lt;/pages&gt;&lt;volume&gt;3&lt;/volume&gt;&lt;number&gt;52&lt;/number&gt;&lt;dates&gt;&lt;pub-dates&gt;&lt;date&gt;2021/12/24/&lt;/date&gt;&lt;/pub-dates&gt;&lt;/dates&gt;&lt;isbn&gt;2096-7071&lt;/isbn&gt;&lt;urls&gt;&lt;/urls&gt;&lt;custom2&gt;PMC8855077&lt;/custom2&gt;&lt;electronic-resource-num&gt;10.46234/ccdcw2021.270&lt;/electronic-resource-num&gt;&lt;remote-database-name&gt;PubMed&lt;/remote-database-name&gt;&lt;access-date&gt;2024/3/28/&lt;/access-date&gt;&lt;/record&gt;&lt;/Cite&gt;&lt;/EndNote&gt;</w:instrText>
      </w:r>
      <w:r>
        <w:fldChar w:fldCharType="separate"/>
      </w:r>
      <w:r w:rsidR="00197D9A">
        <w:rPr>
          <w:noProof/>
        </w:rPr>
        <w:t>(3)</w:t>
      </w:r>
      <w:r>
        <w:fldChar w:fldCharType="end"/>
      </w:r>
      <w:r>
        <w:t xml:space="preserve">, </w:t>
      </w:r>
      <w:r w:rsidRPr="005E6DA4">
        <w:t>Vaccines for Children Program</w:t>
      </w:r>
      <w:r>
        <w:t xml:space="preserve"> (the US)</w:t>
      </w:r>
      <w:r>
        <w:fldChar w:fldCharType="begin"/>
      </w:r>
      <w:r w:rsidR="009C3C66">
        <w:instrText xml:space="preserve"> ADDIN EN.CITE &lt;EndNote&gt;&lt;Cite&gt;&lt;Year&gt;2024&lt;/Year&gt;&lt;RecNum&gt;604&lt;/RecNum&gt;&lt;DisplayText&gt;(17)&lt;/DisplayText&gt;&lt;record&gt;&lt;rec-number&gt;604&lt;/rec-number&gt;&lt;foreign-keys&gt;&lt;key app="EN" db-id="9t5se0ssb9v5wuett01vzsxze5fae2t0dwps" timestamp="1711599273" guid="5663ad7f-f44b-403e-8ae7-a53a5d6c30b7"&gt;604&lt;/key&gt;&lt;/foreign-keys&gt;&lt;ref-type name="Web Page"&gt;12&lt;/ref-type&gt;&lt;contributors&gt;&lt;/contributors&gt;&lt;titles&gt;&lt;title&gt;Vaccines for Children (VFC): Information for Parents&lt;/title&gt;&lt;/titles&gt;&lt;volume&gt;2024&lt;/volume&gt;&lt;dates&gt;&lt;year&gt;2024&lt;/year&gt;&lt;pub-dates&gt;&lt;date&gt;2024/01/12/&lt;/date&gt;&lt;/pub-dates&gt;&lt;/dates&gt;&lt;publisher&gt;CDC&lt;/publisher&gt;&lt;label&gt;BibEntry2024Jan&lt;/label&gt;&lt;urls&gt;&lt;related-urls&gt;&lt;url&gt;https://www.cdc.gov/vaccines/programs/vfc/parents/index.html&lt;/url&gt;&lt;/related-urls&gt;&lt;/urls&gt;&lt;language&gt;English&lt;/language&gt;&lt;/record&gt;&lt;/Cite&gt;&lt;/EndNote&gt;</w:instrText>
      </w:r>
      <w:r>
        <w:fldChar w:fldCharType="separate"/>
      </w:r>
      <w:r w:rsidR="009C3C66">
        <w:rPr>
          <w:noProof/>
        </w:rPr>
        <w:t>(17)</w:t>
      </w:r>
      <w:r>
        <w:fldChar w:fldCharType="end"/>
      </w:r>
      <w:r>
        <w:t xml:space="preserve"> or </w:t>
      </w:r>
      <w:r w:rsidRPr="0088090C">
        <w:t>National Health Service</w:t>
      </w:r>
      <w:r>
        <w:t xml:space="preserve"> (the UK)</w:t>
      </w:r>
      <w:r>
        <w:fldChar w:fldCharType="begin"/>
      </w:r>
      <w:r w:rsidR="00197D9A">
        <w:instrText xml:space="preserve"> ADDIN EN.CITE &lt;EndNote&gt;&lt;Cite&gt;&lt;Author&gt;NHS&lt;/Author&gt;&lt;Year&gt;2024&lt;/Year&gt;&lt;RecNum&gt;608&lt;/RecNum&gt;&lt;DisplayText&gt;(9)&lt;/DisplayText&gt;&lt;record&gt;&lt;rec-number&gt;608&lt;/rec-number&gt;&lt;foreign-keys&gt;&lt;key app="EN" db-id="9t5se0ssb9v5wuett01vzsxze5fae2t0dwps" timestamp="1711611660" guid="dc945a38-47c8-49ab-8149-2cc1f932fdeb"&gt;608&lt;/key&gt;&lt;/foreign-keys&gt;&lt;ref-type name="Web Page"&gt;12&lt;/ref-type&gt;&lt;contributors&gt;&lt;authors&gt;&lt;author&gt;NHS&lt;/author&gt;&lt;/authors&gt;&lt;/contributors&gt;&lt;titles&gt;&lt;title&gt;Child Immunisation - Villette Surgery&lt;/title&gt;&lt;/titles&gt;&lt;volume&gt;2024&lt;/volume&gt;&lt;dates&gt;&lt;year&gt;2024&lt;/year&gt;&lt;pub-dates&gt;&lt;date&gt;2024/03/28/&lt;/date&gt;&lt;/pub-dates&gt;&lt;/dates&gt;&lt;publisher&gt;NHS&lt;/publisher&gt;&lt;label&gt;BibEntry2024Mar&lt;/label&gt;&lt;urls&gt;&lt;related-urls&gt;&lt;url&gt;https://www.villettesurgery.nhs.uk/health-information/child-immunisation&lt;/url&gt;&lt;/related-urls&gt;&lt;/urls&gt;&lt;language&gt;English&lt;/language&gt;&lt;/record&gt;&lt;/Cite&gt;&lt;/EndNote&gt;</w:instrText>
      </w:r>
      <w:r>
        <w:fldChar w:fldCharType="separate"/>
      </w:r>
      <w:r w:rsidR="00197D9A">
        <w:rPr>
          <w:noProof/>
        </w:rPr>
        <w:t>(9)</w:t>
      </w:r>
      <w:r>
        <w:fldChar w:fldCharType="end"/>
      </w:r>
      <w:r>
        <w:t xml:space="preserve">. </w:t>
      </w:r>
      <w:r w:rsidRPr="005F13D3">
        <w:t>DTaP</w:t>
      </w:r>
      <w:r>
        <w:t>: diphtheria–tetanus–acellular pertussis</w:t>
      </w:r>
      <w:r w:rsidRPr="00487AB8">
        <w:t xml:space="preserve"> vaccine</w:t>
      </w:r>
      <w:r>
        <w:t xml:space="preserve">. </w:t>
      </w:r>
      <w:r w:rsidRPr="001E1583">
        <w:t>dTap</w:t>
      </w:r>
      <w:r>
        <w:t xml:space="preserve">: </w:t>
      </w:r>
      <w:r w:rsidRPr="006C1F45">
        <w:t>diphtheria–tetanus–acellular pertussis</w:t>
      </w:r>
      <w:r>
        <w:t xml:space="preserve"> vaccine. 6-in-1: d</w:t>
      </w:r>
      <w:r w:rsidRPr="001570A5">
        <w:t>iphtheria, tetanus, pertussis (acellular</w:t>
      </w:r>
      <w:r>
        <w:t xml:space="preserve"> </w:t>
      </w:r>
      <w:r w:rsidRPr="001570A5">
        <w:t>component) (Pa), hepatitis B (rDNA), poliomyelitis (inactivated) and Haemophilus influenzae type b conjugate vaccine (adsorbed)</w:t>
      </w:r>
      <w:r>
        <w:t>. 4-in-1: d</w:t>
      </w:r>
      <w:r w:rsidRPr="0092107C">
        <w:t>iphtheria, tetanus, pertussis (acellular component) and poliomyelitis (inactivated) vaccine (adsorbed, reduced antigen(s) content)</w:t>
      </w:r>
      <w:r>
        <w:t>.</w:t>
      </w:r>
    </w:p>
    <w:p w14:paraId="26FB43BC" w14:textId="77777777" w:rsidR="007E794A" w:rsidRDefault="007E794A" w:rsidP="00517708"/>
    <w:p w14:paraId="244CDE25" w14:textId="39344EC0" w:rsidR="00830D70" w:rsidRPr="00830D70" w:rsidRDefault="007E794A" w:rsidP="00830D70">
      <w:pPr>
        <w:pStyle w:val="EndNoteBibliography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830D70" w:rsidRPr="00830D70">
        <w:t>1.</w:t>
      </w:r>
      <w:r w:rsidR="00830D70" w:rsidRPr="00830D70">
        <w:tab/>
        <w:t xml:space="preserve">Australia, Care DoHaA. Whooping cough (pertussis) vaccine: Australia | Department of Health and Aged Care; 2023 [updated 2023/06/29/. Available from: </w:t>
      </w:r>
      <w:hyperlink r:id="rId7" w:history="1">
        <w:r w:rsidR="00830D70" w:rsidRPr="00830D70">
          <w:rPr>
            <w:rStyle w:val="ac"/>
          </w:rPr>
          <w:t>https://www.health.gov.au/topics/immunisation/vaccines/whooping-cough-pertussis-immunisation-service</w:t>
        </w:r>
      </w:hyperlink>
      <w:r w:rsidR="00830D70" w:rsidRPr="00830D70">
        <w:t>.</w:t>
      </w:r>
    </w:p>
    <w:p w14:paraId="0B5599BE" w14:textId="77777777" w:rsidR="00830D70" w:rsidRPr="00830D70" w:rsidRDefault="00830D70" w:rsidP="00830D70">
      <w:pPr>
        <w:pStyle w:val="EndNoteBibliography"/>
      </w:pPr>
      <w:r w:rsidRPr="00830D70">
        <w:t>2.</w:t>
      </w:r>
      <w:r w:rsidRPr="00830D70">
        <w:tab/>
        <w:t>Xu YH, Wang L, Xu J, Wang X, Wei C, Luo P, et al. Seroprevalence of pertussis in China. Human Vaccines &amp; Immunotherapeutics. 2014;10(1):192-8.</w:t>
      </w:r>
    </w:p>
    <w:p w14:paraId="70216B5D" w14:textId="77777777" w:rsidR="00830D70" w:rsidRPr="00830D70" w:rsidRDefault="00830D70" w:rsidP="00830D70">
      <w:pPr>
        <w:pStyle w:val="EndNoteBibliography"/>
      </w:pPr>
      <w:r w:rsidRPr="00830D70">
        <w:t>3.</w:t>
      </w:r>
      <w:r w:rsidRPr="00830D70">
        <w:tab/>
        <w:t>National Health Commission Of The People's Republic Of C. Childhood Immunization Schedule for National Immunization Program Vacc ines - China (Version 2021). China CDC weekly.3(52):1101-8.</w:t>
      </w:r>
    </w:p>
    <w:p w14:paraId="7A08A740" w14:textId="2BE7D51C" w:rsidR="00830D70" w:rsidRPr="00830D70" w:rsidRDefault="00830D70" w:rsidP="00830D70">
      <w:pPr>
        <w:pStyle w:val="EndNoteBibliography"/>
      </w:pPr>
      <w:r w:rsidRPr="00830D70">
        <w:t>4.</w:t>
      </w:r>
      <w:r w:rsidRPr="00830D70">
        <w:tab/>
        <w:t xml:space="preserve">U.S. Vaccine Names: CDC; 2023 [updated 2023/04/06/. Available from: </w:t>
      </w:r>
      <w:hyperlink r:id="rId8" w:history="1">
        <w:r w:rsidRPr="00830D70">
          <w:rPr>
            <w:rStyle w:val="ac"/>
          </w:rPr>
          <w:t>https://www.cdc.gov/vaccines/terms/usvaccines.html</w:t>
        </w:r>
      </w:hyperlink>
      <w:r w:rsidRPr="00830D70">
        <w:t>.</w:t>
      </w:r>
    </w:p>
    <w:p w14:paraId="22CDB3DC" w14:textId="759F5A5D" w:rsidR="00830D70" w:rsidRPr="00830D70" w:rsidRDefault="00830D70" w:rsidP="00830D70">
      <w:pPr>
        <w:pStyle w:val="EndNoteBibliography"/>
      </w:pPr>
      <w:r w:rsidRPr="00830D70">
        <w:t>5.</w:t>
      </w:r>
      <w:r w:rsidRPr="00830D70">
        <w:tab/>
        <w:t xml:space="preserve">CDC. Diphtheria-Tetanus-Pertussis Vaccine Information Statement: CDC; 2023 [updated 2023/07/21/. Available from: </w:t>
      </w:r>
      <w:hyperlink r:id="rId9" w:history="1">
        <w:r w:rsidRPr="00830D70">
          <w:rPr>
            <w:rStyle w:val="ac"/>
          </w:rPr>
          <w:t>https://www.cdc.gov/vaccines/hcp/vis/vis-statements/dtap.html</w:t>
        </w:r>
      </w:hyperlink>
      <w:r w:rsidRPr="00830D70">
        <w:t>.</w:t>
      </w:r>
    </w:p>
    <w:p w14:paraId="2FD996D0" w14:textId="2BE4A2F2" w:rsidR="00830D70" w:rsidRPr="00830D70" w:rsidRDefault="00830D70" w:rsidP="00830D70">
      <w:pPr>
        <w:pStyle w:val="EndNoteBibliography"/>
      </w:pPr>
      <w:r w:rsidRPr="00830D70">
        <w:t>6.</w:t>
      </w:r>
      <w:r w:rsidRPr="00830D70">
        <w:tab/>
        <w:t xml:space="preserve">Whooping Cough Vaccination | Pertussis: CDC; 2024 [updated 2024/01/09/. Available from: </w:t>
      </w:r>
      <w:hyperlink r:id="rId10" w:history="1">
        <w:r w:rsidRPr="00830D70">
          <w:rPr>
            <w:rStyle w:val="ac"/>
          </w:rPr>
          <w:t>https://www.cdc.gov/vaccines/vpd/pertussis/index.html</w:t>
        </w:r>
      </w:hyperlink>
      <w:r w:rsidRPr="00830D70">
        <w:t>.</w:t>
      </w:r>
    </w:p>
    <w:p w14:paraId="1E81B0BA" w14:textId="468C8BA5" w:rsidR="00830D70" w:rsidRPr="00830D70" w:rsidRDefault="00830D70" w:rsidP="00830D70">
      <w:pPr>
        <w:pStyle w:val="EndNoteBibliography"/>
      </w:pPr>
      <w:r w:rsidRPr="00830D70">
        <w:t>7.</w:t>
      </w:r>
      <w:r w:rsidRPr="00830D70">
        <w:tab/>
        <w:t xml:space="preserve">NHS. NHS vaccinations and when to have them 2024 [updated 2024/03/20/. Available from: </w:t>
      </w:r>
      <w:hyperlink r:id="rId11" w:history="1">
        <w:r w:rsidRPr="00830D70">
          <w:rPr>
            <w:rStyle w:val="ac"/>
          </w:rPr>
          <w:t>https://www.nhs.uk/vaccinations/nhs-vaccinations-and-when-to-have-them</w:t>
        </w:r>
      </w:hyperlink>
      <w:r w:rsidRPr="00830D70">
        <w:t>.</w:t>
      </w:r>
    </w:p>
    <w:p w14:paraId="0088B728" w14:textId="20790FFA" w:rsidR="00830D70" w:rsidRPr="00830D70" w:rsidRDefault="00830D70" w:rsidP="00830D70">
      <w:pPr>
        <w:pStyle w:val="EndNoteBibliography"/>
      </w:pPr>
      <w:r w:rsidRPr="00830D70">
        <w:t>8.</w:t>
      </w:r>
      <w:r w:rsidRPr="00830D70">
        <w:tab/>
        <w:t xml:space="preserve">NHS. Whooping cough vaccination in pregnancy: NHS; 2024 [updated 2024/03/20/. Available from: </w:t>
      </w:r>
      <w:hyperlink r:id="rId12" w:history="1">
        <w:r w:rsidRPr="00830D70">
          <w:rPr>
            <w:rStyle w:val="ac"/>
          </w:rPr>
          <w:t>https://www.nhs.uk/pregnancy/keeping-well/whooping-cough-vaccination</w:t>
        </w:r>
      </w:hyperlink>
      <w:r w:rsidRPr="00830D70">
        <w:t>.</w:t>
      </w:r>
    </w:p>
    <w:p w14:paraId="5130B48F" w14:textId="62DB47A0" w:rsidR="00830D70" w:rsidRPr="00830D70" w:rsidRDefault="00830D70" w:rsidP="00830D70">
      <w:pPr>
        <w:pStyle w:val="EndNoteBibliography"/>
      </w:pPr>
      <w:r w:rsidRPr="00830D70">
        <w:t>9.</w:t>
      </w:r>
      <w:r w:rsidRPr="00830D70">
        <w:tab/>
        <w:t xml:space="preserve">NHS. Child Immunisation - Villette Surgery: NHS; 2024 [updated 2024/03/28/. Available from: </w:t>
      </w:r>
      <w:hyperlink r:id="rId13" w:history="1">
        <w:r w:rsidRPr="00830D70">
          <w:rPr>
            <w:rStyle w:val="ac"/>
          </w:rPr>
          <w:t>https://www.villettesurgery.nhs.uk/health-information/child-immunisation</w:t>
        </w:r>
      </w:hyperlink>
      <w:r w:rsidRPr="00830D70">
        <w:t>.</w:t>
      </w:r>
    </w:p>
    <w:p w14:paraId="0D5445A5" w14:textId="3B1183A0" w:rsidR="00830D70" w:rsidRPr="00830D70" w:rsidRDefault="00830D70" w:rsidP="00830D70">
      <w:pPr>
        <w:pStyle w:val="EndNoteBibliography"/>
        <w:rPr>
          <w:rFonts w:hint="eastAsia"/>
        </w:rPr>
      </w:pPr>
      <w:r w:rsidRPr="00830D70">
        <w:rPr>
          <w:rFonts w:hint="eastAsia"/>
        </w:rPr>
        <w:t>10.</w:t>
      </w:r>
      <w:r w:rsidRPr="00830D70">
        <w:rPr>
          <w:rFonts w:hint="eastAsia"/>
        </w:rPr>
        <w:tab/>
      </w:r>
      <w:r w:rsidRPr="00830D70">
        <w:rPr>
          <w:rFonts w:hint="eastAsia"/>
        </w:rPr>
        <w:t>日本での予防接種スケジュール</w:t>
      </w:r>
      <w:r w:rsidRPr="00830D70">
        <w:rPr>
          <w:rFonts w:hint="eastAsia"/>
        </w:rPr>
        <w:t xml:space="preserve"> 2023 [updated 2024.4.9. Available from: </w:t>
      </w:r>
      <w:hyperlink r:id="rId14" w:history="1">
        <w:r w:rsidRPr="00830D70">
          <w:rPr>
            <w:rStyle w:val="ac"/>
            <w:rFonts w:hint="eastAsia"/>
          </w:rPr>
          <w:t>https://www.niid.go.jp/niid/ja/schedule.html</w:t>
        </w:r>
      </w:hyperlink>
      <w:r w:rsidRPr="00830D70">
        <w:rPr>
          <w:rFonts w:hint="eastAsia"/>
        </w:rPr>
        <w:t>.</w:t>
      </w:r>
    </w:p>
    <w:p w14:paraId="7F92EEA7" w14:textId="643315F4" w:rsidR="00830D70" w:rsidRPr="00830D70" w:rsidRDefault="00830D70" w:rsidP="00830D70">
      <w:pPr>
        <w:pStyle w:val="EndNoteBibliography"/>
      </w:pPr>
      <w:r w:rsidRPr="00830D70">
        <w:t>11.</w:t>
      </w:r>
      <w:r w:rsidRPr="00830D70">
        <w:tab/>
        <w:t xml:space="preserve">Tetanus, diptheria and whooping cough vaccine (Boostrix)  [updated 2024.5.10. Available from: </w:t>
      </w:r>
      <w:hyperlink r:id="rId15" w:history="1">
        <w:r w:rsidRPr="00830D70">
          <w:rPr>
            <w:rStyle w:val="ac"/>
          </w:rPr>
          <w:t>https://info.health.nz/immunisations/vaccines-aotearoa/tetanus-diptheria-and-whooping-cough-vaccine-boostrix/</w:t>
        </w:r>
      </w:hyperlink>
      <w:r w:rsidRPr="00830D70">
        <w:t>.</w:t>
      </w:r>
    </w:p>
    <w:p w14:paraId="508584E5" w14:textId="635C73B2" w:rsidR="00830D70" w:rsidRPr="00830D70" w:rsidRDefault="00830D70" w:rsidP="00830D70">
      <w:pPr>
        <w:pStyle w:val="EndNoteBibliography"/>
      </w:pPr>
      <w:r w:rsidRPr="00830D70">
        <w:t>12.</w:t>
      </w:r>
      <w:r w:rsidRPr="00830D70">
        <w:tab/>
        <w:t xml:space="preserve">National Immunisation Schedule 2023 [updated 2024.4.30. Available from: </w:t>
      </w:r>
      <w:hyperlink r:id="rId16" w:history="1">
        <w:r w:rsidRPr="00830D70">
          <w:rPr>
            <w:rStyle w:val="ac"/>
          </w:rPr>
          <w:t>https://info.health.nz/immunisations/national-immunisation-schedule/</w:t>
        </w:r>
      </w:hyperlink>
      <w:r w:rsidRPr="00830D70">
        <w:t>.</w:t>
      </w:r>
    </w:p>
    <w:p w14:paraId="78940B16" w14:textId="0C31656A" w:rsidR="00830D70" w:rsidRPr="00830D70" w:rsidRDefault="00830D70" w:rsidP="00830D70">
      <w:pPr>
        <w:pStyle w:val="EndNoteBibliography"/>
      </w:pPr>
      <w:r w:rsidRPr="00830D70">
        <w:t>13.</w:t>
      </w:r>
      <w:r w:rsidRPr="00830D70">
        <w:tab/>
        <w:t xml:space="preserve">Vaccination programmes and recommendations  [updated 2022.12.14. Available from: </w:t>
      </w:r>
      <w:hyperlink r:id="rId17" w:history="1">
        <w:r w:rsidRPr="00830D70">
          <w:rPr>
            <w:rStyle w:val="ac"/>
          </w:rPr>
          <w:t>https://www.folkhalsomyndigheten.se/the-public-health-agency-of-sweden/communicable-disease-control/vaccinations/vaccination-programmes/</w:t>
        </w:r>
      </w:hyperlink>
      <w:r w:rsidRPr="00830D70">
        <w:t>.</w:t>
      </w:r>
    </w:p>
    <w:p w14:paraId="3EC80891" w14:textId="32F09A4C" w:rsidR="00830D70" w:rsidRPr="00830D70" w:rsidRDefault="00830D70" w:rsidP="00830D70">
      <w:pPr>
        <w:pStyle w:val="EndNoteBibliography"/>
      </w:pPr>
      <w:r w:rsidRPr="00830D70">
        <w:t>14.</w:t>
      </w:r>
      <w:r w:rsidRPr="00830D70">
        <w:tab/>
        <w:t xml:space="preserve">About your vaccination against diphtheria, tetanus and whooping cough (pertussis) 2021 [updated 2024.2.5. Available from: </w:t>
      </w:r>
      <w:hyperlink r:id="rId18" w:history="1">
        <w:r w:rsidRPr="00830D70">
          <w:rPr>
            <w:rStyle w:val="ac"/>
          </w:rPr>
          <w:t>https://www.folkhalsomyndigheten.se/publikationer-och-material/publikationsarkiv/a/about-your-vaccination-against-diphtheria-tetanus-and-whooping-cough-pertussis/</w:t>
        </w:r>
      </w:hyperlink>
      <w:r w:rsidRPr="00830D70">
        <w:t>.</w:t>
      </w:r>
    </w:p>
    <w:p w14:paraId="4E022D4A" w14:textId="1DD0D73A" w:rsidR="00830D70" w:rsidRPr="00830D70" w:rsidRDefault="00830D70" w:rsidP="00830D70">
      <w:pPr>
        <w:pStyle w:val="EndNoteBibliography"/>
      </w:pPr>
      <w:r w:rsidRPr="00830D70">
        <w:t>15.</w:t>
      </w:r>
      <w:r w:rsidRPr="00830D70">
        <w:tab/>
        <w:t xml:space="preserve">Om vaccinationer för dig som är gravid 2022 [updated 2024.3.20. Available from: </w:t>
      </w:r>
      <w:hyperlink r:id="rId19" w:history="1">
        <w:r w:rsidRPr="00830D70">
          <w:rPr>
            <w:rStyle w:val="ac"/>
          </w:rPr>
          <w:t>https://www.folkhalsomyndigheten.se/publikationer-och-material/publikationsarkiv/o/om-vaccinationer-for-dig-som-ar-gravid/</w:t>
        </w:r>
      </w:hyperlink>
      <w:r w:rsidRPr="00830D70">
        <w:t>.</w:t>
      </w:r>
    </w:p>
    <w:p w14:paraId="6B4B82FB" w14:textId="27057922" w:rsidR="00830D70" w:rsidRPr="00830D70" w:rsidRDefault="00830D70" w:rsidP="00830D70">
      <w:pPr>
        <w:pStyle w:val="EndNoteBibliography"/>
      </w:pPr>
      <w:r w:rsidRPr="00830D70">
        <w:t>16.</w:t>
      </w:r>
      <w:r w:rsidRPr="00830D70">
        <w:tab/>
        <w:t xml:space="preserve">2021 [updated 2023.12.7. Available from: </w:t>
      </w:r>
      <w:hyperlink r:id="rId20" w:history="1">
        <w:r w:rsidRPr="00830D70">
          <w:rPr>
            <w:rStyle w:val="ac"/>
          </w:rPr>
          <w:t>https://www.moh.gov.sg/resources-statistics/nationally-recommended-vaccines</w:t>
        </w:r>
      </w:hyperlink>
      <w:r w:rsidRPr="00830D70">
        <w:t>.</w:t>
      </w:r>
    </w:p>
    <w:p w14:paraId="7A85C8EA" w14:textId="011F9EFC" w:rsidR="00830D70" w:rsidRPr="00830D70" w:rsidRDefault="00830D70" w:rsidP="00830D70">
      <w:pPr>
        <w:pStyle w:val="EndNoteBibliography"/>
      </w:pPr>
      <w:r w:rsidRPr="00830D70">
        <w:t>17.</w:t>
      </w:r>
      <w:r w:rsidRPr="00830D70">
        <w:tab/>
        <w:t xml:space="preserve">Vaccines for Children (VFC): Information for Parents: CDC; 2024 [updated 2024/01/12/. Available from: </w:t>
      </w:r>
      <w:hyperlink r:id="rId21" w:history="1">
        <w:r w:rsidRPr="00830D70">
          <w:rPr>
            <w:rStyle w:val="ac"/>
          </w:rPr>
          <w:t>https://www.cdc.gov/vaccines/programs/vfc/parents/index.html</w:t>
        </w:r>
      </w:hyperlink>
      <w:r w:rsidRPr="00830D70">
        <w:t>.</w:t>
      </w:r>
    </w:p>
    <w:p w14:paraId="12C803E3" w14:textId="4AECD3CA" w:rsidR="00DD335D" w:rsidRPr="00517708" w:rsidRDefault="007E794A" w:rsidP="00517708">
      <w:r>
        <w:fldChar w:fldCharType="end"/>
      </w:r>
    </w:p>
    <w:sectPr w:rsidR="00DD335D" w:rsidRPr="00517708" w:rsidSect="005151A4">
      <w:pgSz w:w="16838" w:h="11906" w:orient="landscape"/>
      <w:pgMar w:top="720" w:right="720" w:bottom="720" w:left="720" w:header="851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11805" w14:textId="77777777" w:rsidR="00A841D7" w:rsidRDefault="00A841D7" w:rsidP="009F2C62">
      <w:r>
        <w:separator/>
      </w:r>
    </w:p>
  </w:endnote>
  <w:endnote w:type="continuationSeparator" w:id="0">
    <w:p w14:paraId="3A28B00B" w14:textId="77777777" w:rsidR="00A841D7" w:rsidRDefault="00A841D7" w:rsidP="009F2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ADB79" w14:textId="77777777" w:rsidR="00A841D7" w:rsidRDefault="00A841D7" w:rsidP="009F2C62">
      <w:r>
        <w:separator/>
      </w:r>
    </w:p>
  </w:footnote>
  <w:footnote w:type="continuationSeparator" w:id="0">
    <w:p w14:paraId="4206404B" w14:textId="77777777" w:rsidR="00A841D7" w:rsidRDefault="00A841D7" w:rsidP="009F2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wMzExMTM1NTcwNjBW0lEKTi0uzszPAykwrwUAe5adnC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50aaes9etwxd3e22ps5xwvqa5zapsvtzxfs&quot;&gt;My EndNote Library&lt;record-ids&gt;&lt;item&gt;2&lt;/item&gt;&lt;item&gt;3&lt;/item&gt;&lt;item&gt;4&lt;/item&gt;&lt;item&gt;5&lt;/item&gt;&lt;item&gt;6&lt;/item&gt;&lt;item&gt;7&lt;/item&gt;&lt;item&gt;8&lt;/item&gt;&lt;item&gt;9&lt;/item&gt;&lt;/record-ids&gt;&lt;/item&gt;&lt;/Libraries&gt;"/>
  </w:docVars>
  <w:rsids>
    <w:rsidRoot w:val="0091740B"/>
    <w:rsid w:val="00000B2B"/>
    <w:rsid w:val="00013298"/>
    <w:rsid w:val="000277FB"/>
    <w:rsid w:val="00037349"/>
    <w:rsid w:val="000463D5"/>
    <w:rsid w:val="00051C59"/>
    <w:rsid w:val="00072338"/>
    <w:rsid w:val="000951D4"/>
    <w:rsid w:val="000D272A"/>
    <w:rsid w:val="000E5AAB"/>
    <w:rsid w:val="00101D68"/>
    <w:rsid w:val="00126A59"/>
    <w:rsid w:val="00145F49"/>
    <w:rsid w:val="001570A5"/>
    <w:rsid w:val="00161995"/>
    <w:rsid w:val="00170CAC"/>
    <w:rsid w:val="00176C22"/>
    <w:rsid w:val="00185554"/>
    <w:rsid w:val="00197D9A"/>
    <w:rsid w:val="001A195A"/>
    <w:rsid w:val="001B06E4"/>
    <w:rsid w:val="001B1B30"/>
    <w:rsid w:val="001B5C7D"/>
    <w:rsid w:val="001E0BA8"/>
    <w:rsid w:val="001E1583"/>
    <w:rsid w:val="001E5AC8"/>
    <w:rsid w:val="001E7F67"/>
    <w:rsid w:val="0020580F"/>
    <w:rsid w:val="0021483B"/>
    <w:rsid w:val="00223059"/>
    <w:rsid w:val="00232B6D"/>
    <w:rsid w:val="00243EDD"/>
    <w:rsid w:val="002547C7"/>
    <w:rsid w:val="002609C3"/>
    <w:rsid w:val="0027783E"/>
    <w:rsid w:val="002C2861"/>
    <w:rsid w:val="002C2E04"/>
    <w:rsid w:val="002C5440"/>
    <w:rsid w:val="002E19B8"/>
    <w:rsid w:val="00321184"/>
    <w:rsid w:val="00321CC5"/>
    <w:rsid w:val="00324F46"/>
    <w:rsid w:val="003453DF"/>
    <w:rsid w:val="0035090A"/>
    <w:rsid w:val="003514DD"/>
    <w:rsid w:val="003528D7"/>
    <w:rsid w:val="00374060"/>
    <w:rsid w:val="003B3A21"/>
    <w:rsid w:val="003E1457"/>
    <w:rsid w:val="0040172D"/>
    <w:rsid w:val="0040345C"/>
    <w:rsid w:val="00403464"/>
    <w:rsid w:val="0041671E"/>
    <w:rsid w:val="004651B2"/>
    <w:rsid w:val="0048415E"/>
    <w:rsid w:val="0048629B"/>
    <w:rsid w:val="00487AB8"/>
    <w:rsid w:val="00492BD2"/>
    <w:rsid w:val="004A6E19"/>
    <w:rsid w:val="004B57D2"/>
    <w:rsid w:val="004D1E35"/>
    <w:rsid w:val="004D2DBB"/>
    <w:rsid w:val="00512C3B"/>
    <w:rsid w:val="005151A4"/>
    <w:rsid w:val="00517708"/>
    <w:rsid w:val="0053777A"/>
    <w:rsid w:val="005404BA"/>
    <w:rsid w:val="00542994"/>
    <w:rsid w:val="00546C1E"/>
    <w:rsid w:val="00547B78"/>
    <w:rsid w:val="00554427"/>
    <w:rsid w:val="00554CE2"/>
    <w:rsid w:val="005627A4"/>
    <w:rsid w:val="00570562"/>
    <w:rsid w:val="005943FF"/>
    <w:rsid w:val="005E6DA4"/>
    <w:rsid w:val="005F13D3"/>
    <w:rsid w:val="005F32B0"/>
    <w:rsid w:val="006057EB"/>
    <w:rsid w:val="0061153E"/>
    <w:rsid w:val="00617ED4"/>
    <w:rsid w:val="00636E5B"/>
    <w:rsid w:val="00650BA8"/>
    <w:rsid w:val="0065187D"/>
    <w:rsid w:val="00657E3D"/>
    <w:rsid w:val="00662FC9"/>
    <w:rsid w:val="00673D4A"/>
    <w:rsid w:val="006B7995"/>
    <w:rsid w:val="006C1F45"/>
    <w:rsid w:val="006C7517"/>
    <w:rsid w:val="006D361B"/>
    <w:rsid w:val="006E39B1"/>
    <w:rsid w:val="006E7064"/>
    <w:rsid w:val="006F2B52"/>
    <w:rsid w:val="00711222"/>
    <w:rsid w:val="00716E2A"/>
    <w:rsid w:val="0072484C"/>
    <w:rsid w:val="00725F98"/>
    <w:rsid w:val="00756885"/>
    <w:rsid w:val="00764F00"/>
    <w:rsid w:val="007725CB"/>
    <w:rsid w:val="007B5455"/>
    <w:rsid w:val="007E794A"/>
    <w:rsid w:val="007F1DE9"/>
    <w:rsid w:val="007F70D3"/>
    <w:rsid w:val="00805C67"/>
    <w:rsid w:val="008066EA"/>
    <w:rsid w:val="00810875"/>
    <w:rsid w:val="00830D70"/>
    <w:rsid w:val="008409EF"/>
    <w:rsid w:val="00844CAB"/>
    <w:rsid w:val="00847BE7"/>
    <w:rsid w:val="00861185"/>
    <w:rsid w:val="0088090C"/>
    <w:rsid w:val="008879F9"/>
    <w:rsid w:val="008B3B5D"/>
    <w:rsid w:val="008C5D37"/>
    <w:rsid w:val="008D3AF8"/>
    <w:rsid w:val="008E5A38"/>
    <w:rsid w:val="008F0236"/>
    <w:rsid w:val="008F22AC"/>
    <w:rsid w:val="008F33E2"/>
    <w:rsid w:val="008F48E4"/>
    <w:rsid w:val="008F5A9D"/>
    <w:rsid w:val="0091740B"/>
    <w:rsid w:val="00920337"/>
    <w:rsid w:val="0092107C"/>
    <w:rsid w:val="009454F2"/>
    <w:rsid w:val="00947153"/>
    <w:rsid w:val="00957925"/>
    <w:rsid w:val="009770EC"/>
    <w:rsid w:val="00984190"/>
    <w:rsid w:val="0099498C"/>
    <w:rsid w:val="009A0E3D"/>
    <w:rsid w:val="009B3491"/>
    <w:rsid w:val="009C3C66"/>
    <w:rsid w:val="009D614A"/>
    <w:rsid w:val="009E1540"/>
    <w:rsid w:val="009E15FC"/>
    <w:rsid w:val="009F2C62"/>
    <w:rsid w:val="009F5BF6"/>
    <w:rsid w:val="00A02F0A"/>
    <w:rsid w:val="00A21667"/>
    <w:rsid w:val="00A231A2"/>
    <w:rsid w:val="00A32575"/>
    <w:rsid w:val="00A56499"/>
    <w:rsid w:val="00A81337"/>
    <w:rsid w:val="00A82FB4"/>
    <w:rsid w:val="00A841D7"/>
    <w:rsid w:val="00AE7D68"/>
    <w:rsid w:val="00B45F02"/>
    <w:rsid w:val="00B5037E"/>
    <w:rsid w:val="00B735F4"/>
    <w:rsid w:val="00B74C0B"/>
    <w:rsid w:val="00B83CE0"/>
    <w:rsid w:val="00B83F90"/>
    <w:rsid w:val="00B87368"/>
    <w:rsid w:val="00BA1037"/>
    <w:rsid w:val="00BA4A03"/>
    <w:rsid w:val="00BA7893"/>
    <w:rsid w:val="00BB66BF"/>
    <w:rsid w:val="00BF495C"/>
    <w:rsid w:val="00C44BD9"/>
    <w:rsid w:val="00C85E35"/>
    <w:rsid w:val="00CA6C1A"/>
    <w:rsid w:val="00CB5747"/>
    <w:rsid w:val="00CB71A8"/>
    <w:rsid w:val="00CD1C2F"/>
    <w:rsid w:val="00CE2F46"/>
    <w:rsid w:val="00CE6650"/>
    <w:rsid w:val="00CF271C"/>
    <w:rsid w:val="00D70B8A"/>
    <w:rsid w:val="00D93C96"/>
    <w:rsid w:val="00DB0B52"/>
    <w:rsid w:val="00DB2F6F"/>
    <w:rsid w:val="00DB5ED2"/>
    <w:rsid w:val="00DD335D"/>
    <w:rsid w:val="00E2491C"/>
    <w:rsid w:val="00E70520"/>
    <w:rsid w:val="00E76A6C"/>
    <w:rsid w:val="00EA37AA"/>
    <w:rsid w:val="00EB75C2"/>
    <w:rsid w:val="00EC2141"/>
    <w:rsid w:val="00EC3F8C"/>
    <w:rsid w:val="00EE447F"/>
    <w:rsid w:val="00EF6B36"/>
    <w:rsid w:val="00F155F4"/>
    <w:rsid w:val="00F33783"/>
    <w:rsid w:val="00F45130"/>
    <w:rsid w:val="00F62ACC"/>
    <w:rsid w:val="00F73F75"/>
    <w:rsid w:val="00FB0CF0"/>
    <w:rsid w:val="00FB401C"/>
    <w:rsid w:val="00FC2884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72BE0"/>
  <w15:chartTrackingRefBased/>
  <w15:docId w15:val="{8E09AFAE-2047-4ADA-AF42-F9E7E2F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1995"/>
    <w:pPr>
      <w:widowControl w:val="0"/>
      <w:jc w:val="both"/>
    </w:pPr>
    <w:rPr>
      <w:rFonts w:ascii="Times New Roman" w:hAnsi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C62"/>
    <w:rPr>
      <w:sz w:val="18"/>
      <w:szCs w:val="18"/>
    </w:rPr>
  </w:style>
  <w:style w:type="paragraph" w:styleId="a7">
    <w:name w:val="Quote"/>
    <w:basedOn w:val="a8"/>
    <w:next w:val="a"/>
    <w:link w:val="a9"/>
    <w:uiPriority w:val="29"/>
    <w:qFormat/>
    <w:rsid w:val="00145F49"/>
    <w:pPr>
      <w:widowControl/>
      <w:spacing w:line="480" w:lineRule="auto"/>
    </w:pPr>
    <w:rPr>
      <w:rFonts w:eastAsia="宋体" w:cs="Times New Roman"/>
      <w:color w:val="0E101A"/>
      <w:kern w:val="32"/>
      <w:sz w:val="24"/>
      <w:szCs w:val="30"/>
      <w:lang w:eastAsia="en-US"/>
    </w:rPr>
  </w:style>
  <w:style w:type="character" w:customStyle="1" w:styleId="a9">
    <w:name w:val="引用 字符"/>
    <w:basedOn w:val="a0"/>
    <w:link w:val="a7"/>
    <w:uiPriority w:val="29"/>
    <w:rsid w:val="00145F49"/>
    <w:rPr>
      <w:rFonts w:ascii="Times New Roman" w:eastAsia="宋体" w:hAnsi="Times New Roman" w:cs="Times New Roman"/>
      <w:color w:val="0E101A"/>
      <w:kern w:val="32"/>
      <w:sz w:val="24"/>
      <w:szCs w:val="30"/>
      <w:lang w:val="en-GB" w:eastAsia="en-US"/>
    </w:rPr>
  </w:style>
  <w:style w:type="paragraph" w:styleId="a8">
    <w:name w:val="No Spacing"/>
    <w:uiPriority w:val="1"/>
    <w:qFormat/>
    <w:rsid w:val="00145F49"/>
    <w:pPr>
      <w:widowControl w:val="0"/>
      <w:jc w:val="both"/>
    </w:pPr>
    <w:rPr>
      <w:rFonts w:ascii="Times New Roman" w:hAnsi="Times New Roman"/>
      <w:lang w:val="en-GB"/>
    </w:rPr>
  </w:style>
  <w:style w:type="character" w:styleId="aa">
    <w:name w:val="line number"/>
    <w:basedOn w:val="a0"/>
    <w:uiPriority w:val="99"/>
    <w:semiHidden/>
    <w:unhideWhenUsed/>
    <w:rsid w:val="00145F49"/>
  </w:style>
  <w:style w:type="table" w:styleId="ab">
    <w:name w:val="Table Grid"/>
    <w:basedOn w:val="a1"/>
    <w:uiPriority w:val="39"/>
    <w:rsid w:val="0071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EA37AA"/>
    <w:pPr>
      <w:jc w:val="center"/>
    </w:pPr>
    <w:rPr>
      <w:rFonts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A37AA"/>
    <w:rPr>
      <w:rFonts w:ascii="Times New Roman" w:hAnsi="Times New Roman" w:cs="Times New Roman"/>
      <w:noProof/>
      <w:sz w:val="20"/>
      <w:lang w:val="en-GB"/>
    </w:rPr>
  </w:style>
  <w:style w:type="paragraph" w:customStyle="1" w:styleId="EndNoteBibliography">
    <w:name w:val="EndNote Bibliography"/>
    <w:basedOn w:val="a"/>
    <w:link w:val="EndNoteBibliography0"/>
    <w:rsid w:val="00EA37AA"/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A37AA"/>
    <w:rPr>
      <w:rFonts w:ascii="Times New Roman" w:hAnsi="Times New Roman" w:cs="Times New Roman"/>
      <w:noProof/>
      <w:sz w:val="20"/>
      <w:lang w:val="en-GB"/>
    </w:rPr>
  </w:style>
  <w:style w:type="character" w:styleId="ac">
    <w:name w:val="Hyperlink"/>
    <w:basedOn w:val="a0"/>
    <w:uiPriority w:val="99"/>
    <w:unhideWhenUsed/>
    <w:rsid w:val="00EA37A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A37A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4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vaccines/terms/usvaccines.html" TargetMode="External"/><Relationship Id="rId13" Type="http://schemas.openxmlformats.org/officeDocument/2006/relationships/hyperlink" Target="https://www.villettesurgery.nhs.uk/health-information/child-immunisation" TargetMode="External"/><Relationship Id="rId18" Type="http://schemas.openxmlformats.org/officeDocument/2006/relationships/hyperlink" Target="https://www.folkhalsomyndigheten.se/publikationer-och-material/publikationsarkiv/a/about-your-vaccination-against-diphtheria-tetanus-and-whooping-cough-pertussi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dc.gov/vaccines/programs/vfc/parents/index.html" TargetMode="External"/><Relationship Id="rId7" Type="http://schemas.openxmlformats.org/officeDocument/2006/relationships/hyperlink" Target="https://www.health.gov.au/topics/immunisation/vaccines/whooping-cough-pertussis-immunisation-service" TargetMode="External"/><Relationship Id="rId12" Type="http://schemas.openxmlformats.org/officeDocument/2006/relationships/hyperlink" Target="https://www.nhs.uk/pregnancy/keeping-well/whooping-cough-vaccination" TargetMode="External"/><Relationship Id="rId17" Type="http://schemas.openxmlformats.org/officeDocument/2006/relationships/hyperlink" Target="https://www.folkhalsomyndigheten.se/the-public-health-agency-of-sweden/communicable-disease-control/vaccinations/vaccination-programm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.health.nz/immunisations/national-immunisation-schedule/" TargetMode="External"/><Relationship Id="rId20" Type="http://schemas.openxmlformats.org/officeDocument/2006/relationships/hyperlink" Target="https://www.moh.gov.sg/resources-statistics/nationally-recommended-vaccin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hs.uk/vaccinations/nhs-vaccinations-and-when-to-have-the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fo.health.nz/immunisations/vaccines-aotearoa/tetanus-diptheria-and-whooping-cough-vaccine-boostrix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dc.gov/vaccines/vpd/pertussis/index.html" TargetMode="External"/><Relationship Id="rId19" Type="http://schemas.openxmlformats.org/officeDocument/2006/relationships/hyperlink" Target="https://www.folkhalsomyndigheten.se/publikationer-och-material/publikationsarkiv/o/om-vaccinationer-for-dig-som-ar-grav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vaccines/hcp/vis/vis-statements/dtap.html" TargetMode="External"/><Relationship Id="rId14" Type="http://schemas.openxmlformats.org/officeDocument/2006/relationships/hyperlink" Target="https://www.niid.go.jp/niid/ja/schedul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E1FE6-0660-4E73-8E2C-826F887B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2495</Words>
  <Characters>14223</Characters>
  <Application>Microsoft Office Word</Application>
  <DocSecurity>0</DocSecurity>
  <Lines>118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kangguo le</dc:creator>
  <cp:keywords/>
  <dc:description/>
  <cp:lastModifiedBy>泽橙 周</cp:lastModifiedBy>
  <cp:revision>167</cp:revision>
  <dcterms:created xsi:type="dcterms:W3CDTF">2024-03-28T01:54:00Z</dcterms:created>
  <dcterms:modified xsi:type="dcterms:W3CDTF">2024-06-06T15:01:00Z</dcterms:modified>
</cp:coreProperties>
</file>