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Arial" w:hAnsi="Arial" w:cs="Arial"/>
          <w:lang w:val="en-US" w:eastAsia="zh-CN"/>
        </w:rPr>
      </w:pPr>
      <w:r>
        <w:rPr>
          <w:rFonts w:hint="default" w:ascii="Arial" w:hAnsi="Arial" w:cs="Arial"/>
          <w:lang w:val="en-US" w:eastAsia="zh-CN"/>
        </w:rPr>
        <w:t>实验一：熟悉C语言程序开发环境</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目的要求：</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熟悉C语言的编程环境。</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初步了解C语言的基本程序设计。</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掌握C语言程序的结构。</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掌握C语言的程序书写格式。</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上机实验:</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上机题1</w:t>
      </w:r>
      <w:r>
        <w:rPr>
          <w:rFonts w:hint="eastAsia" w:ascii="Arial" w:hAnsi="Arial" w:cs="Arial"/>
          <w:b w:val="0"/>
          <w:bCs w:val="0"/>
          <w:sz w:val="28"/>
          <w:szCs w:val="28"/>
          <w:lang w:val="en-US" w:eastAsia="zh-CN"/>
        </w:rPr>
        <w:t>：</w:t>
      </w:r>
      <w:r>
        <w:rPr>
          <w:rFonts w:hint="default" w:ascii="Arial" w:hAnsi="Arial" w:cs="Arial"/>
          <w:b w:val="0"/>
          <w:bCs w:val="0"/>
          <w:sz w:val="28"/>
          <w:szCs w:val="28"/>
          <w:lang w:val="en-US" w:eastAsia="zh-CN"/>
        </w:rPr>
        <w:t>建立第一个C++源程序</w:t>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include&lt;iostream.h&gt;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a,b,c;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 = 10, b = 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 = a + 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cout&lt;&lt;"c="&lt;&lt;c&lt;&lt;endl;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编译运行结果：</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pP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pP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pP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pPr>
      <w: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5274310" cy="3443605"/>
            <wp:effectExtent l="0" t="0" r="2540" b="4445"/>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74310" cy="3443605"/>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pP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2：程序动态调试方法。</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1.单步执行程序</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include&lt;iostream.h&gt;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include&lt;math.h&gt;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float a,b,c,s,area;</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cin&gt;&gt;a&gt;&gt;b&gt;&gt;c;</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s = (a + b + c)/2;</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area = sqrt(s * (s-a) * (s-b)* (s-c));</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cout&lt;&lt;"area="&lt;&lt;area&lt;&lt;endl;</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调试输入数据：</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sz w:val="28"/>
          <w:szCs w:val="36"/>
        </w:rPr>
      </w:pPr>
      <w:r>
        <w:rPr>
          <w:sz w:val="28"/>
          <w:szCs w:val="36"/>
        </w:rPr>
        <w:drawing>
          <wp:anchor distT="0" distB="0" distL="114300" distR="114300" simplePos="0" relativeHeight="251659264" behindDoc="0" locked="0" layoutInCell="1" allowOverlap="1">
            <wp:simplePos x="0" y="0"/>
            <wp:positionH relativeFrom="column">
              <wp:align>left</wp:align>
            </wp:positionH>
            <wp:positionV relativeFrom="line">
              <wp:align>top</wp:align>
            </wp:positionV>
            <wp:extent cx="5274310" cy="3443605"/>
            <wp:effectExtent l="0" t="0" r="2540" b="4445"/>
            <wp:wrapTopAndBottom/>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74310" cy="3443605"/>
                    </a:xfrm>
                    <a:prstGeom prst="rect">
                      <a:avLst/>
                    </a:prstGeom>
                    <a:noFill/>
                    <a:ln w="9525">
                      <a:noFill/>
                    </a:ln>
                  </pic:spPr>
                </pic:pic>
              </a:graphicData>
            </a:graphic>
          </wp:anchor>
        </w:drawing>
      </w:r>
      <w:r>
        <w:rPr>
          <w:rFonts w:hint="eastAsia"/>
          <w:sz w:val="28"/>
          <w:szCs w:val="36"/>
          <w:lang w:val="en-US" w:eastAsia="zh-CN"/>
        </w:rPr>
        <w:t>调试完成后数据变化：</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4"/>
          <w:szCs w:val="24"/>
          <w:lang w:val="en-US" w:eastAsia="zh-CN"/>
        </w:rPr>
      </w:pPr>
      <w:r>
        <w:drawing>
          <wp:anchor distT="0" distB="0" distL="114300" distR="114300" simplePos="0" relativeHeight="251660288" behindDoc="0" locked="0" layoutInCell="1" allowOverlap="1">
            <wp:simplePos x="0" y="0"/>
            <wp:positionH relativeFrom="margin">
              <wp:align>left</wp:align>
            </wp:positionH>
            <wp:positionV relativeFrom="line">
              <wp:align>top</wp:align>
            </wp:positionV>
            <wp:extent cx="5270500" cy="4152900"/>
            <wp:effectExtent l="0" t="0" r="6350" b="0"/>
            <wp:wrapTopAndBottom/>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70500" cy="4152900"/>
                    </a:xfrm>
                    <a:prstGeom prst="rect">
                      <a:avLst/>
                    </a:prstGeom>
                    <a:noFill/>
                    <a:ln w="9525">
                      <a:noFill/>
                    </a:ln>
                  </pic:spPr>
                </pic:pic>
              </a:graphicData>
            </a:graphic>
          </wp:anchor>
        </w:drawing>
      </w:r>
      <w:r>
        <w:rPr>
          <w:rFonts w:hint="eastAsia"/>
          <w:sz w:val="24"/>
          <w:szCs w:val="24"/>
          <w:lang w:val="en-US" w:eastAsia="zh-CN"/>
        </w:rPr>
        <w:t>2.设置断点执行程序</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default" w:ascii="Arial" w:hAnsi="Arial" w:cs="Arial"/>
        </w:rPr>
      </w:pPr>
      <w:r>
        <w:drawing>
          <wp:anchor distT="0" distB="0" distL="114300" distR="114300" simplePos="0" relativeHeight="251661312" behindDoc="0" locked="0" layoutInCell="1" allowOverlap="1">
            <wp:simplePos x="0" y="0"/>
            <wp:positionH relativeFrom="column">
              <wp:align>left</wp:align>
            </wp:positionH>
            <wp:positionV relativeFrom="margin">
              <wp:align>top</wp:align>
            </wp:positionV>
            <wp:extent cx="4819015" cy="4885690"/>
            <wp:effectExtent l="0" t="0" r="635" b="10160"/>
            <wp:wrapTopAndBottom/>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4819015" cy="4885690"/>
                    </a:xfrm>
                    <a:prstGeom prst="rect">
                      <a:avLst/>
                    </a:prstGeom>
                    <a:noFill/>
                    <a:ln w="9525">
                      <a:noFill/>
                    </a:ln>
                  </pic:spPr>
                </pic:pic>
              </a:graphicData>
            </a:graphic>
          </wp:anchor>
        </w:drawing>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val="0"/>
          <w:bCs w:val="0"/>
          <w:sz w:val="28"/>
          <w:szCs w:val="28"/>
          <w:lang w:val="en-US" w:eastAsia="zh-CN"/>
        </w:rPr>
      </w:pPr>
      <w:r>
        <w:rPr>
          <w:rFonts w:hint="default" w:ascii="Arial" w:hAnsi="Arial" w:cs="Arial"/>
          <w:b/>
          <w:bCs/>
          <w:sz w:val="32"/>
          <w:szCs w:val="32"/>
          <w:lang w:val="en-US" w:eastAsia="zh-CN"/>
        </w:rPr>
        <w:t>小结</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在刚开始接触C语言时，熟记每个语句的格式与用法很重要，（如CIN，CIN&gt;&gt;A;键盘读入数据赋值给A;）编写程序过程中，习惯了使用中文输入法的我们在标点符号上面需要特别注意不能打成中文符号，不然编译会报错。</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rPr>
          <w:rFonts w:hint="default" w:ascii="Arial" w:hAnsi="Arial" w:cs="Arial"/>
          <w:b w:val="0"/>
          <w:bCs w:val="0"/>
          <w:sz w:val="28"/>
          <w:szCs w:val="28"/>
          <w:lang w:val="en-US" w:eastAsia="zh-CN"/>
        </w:rPr>
      </w:pPr>
      <w:r>
        <w:rPr>
          <w:rFonts w:hint="eastAsia" w:ascii="Arial" w:hAnsi="Arial" w:cs="Arial"/>
          <w:b w:val="0"/>
          <w:bCs w:val="0"/>
          <w:sz w:val="28"/>
          <w:szCs w:val="28"/>
          <w:lang w:val="en-US" w:eastAsia="zh-CN"/>
        </w:rPr>
        <w:t>学会使用程序动态调试在纠错的过程中起着重要的作用，有时候程序特别长，如后面学到循环，一旦程序出错就会很难找到到底是哪里错误，通过动态调试，尤其是断点执行可快速定位错误位置。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C3E4"/>
    <w:multiLevelType w:val="singleLevel"/>
    <w:tmpl w:val="59C3C3E4"/>
    <w:lvl w:ilvl="0" w:tentative="0">
      <w:start w:val="1"/>
      <w:numFmt w:val="decimal"/>
      <w:suff w:val="nothing"/>
      <w:lvlText w:val="%1."/>
      <w:lvlJc w:val="left"/>
      <w:pPr>
        <w:tabs>
          <w:tab w:val="left" w:pos="0"/>
        </w:tabs>
      </w:pPr>
      <w:rPr>
        <w:rFonts w:hint="default"/>
      </w:rPr>
    </w:lvl>
  </w:abstractNum>
  <w:abstractNum w:abstractNumId="1">
    <w:nsid w:val="59C3C473"/>
    <w:multiLevelType w:val="singleLevel"/>
    <w:tmpl w:val="59C3C473"/>
    <w:lvl w:ilvl="0" w:tentative="0">
      <w:start w:val="1"/>
      <w:numFmt w:val="chineseCounting"/>
      <w:suff w:val="nothing"/>
      <w:lvlText w:val="%1．"/>
      <w:lvlJc w:val="left"/>
      <w:pPr>
        <w:tabs>
          <w:tab w:val="left" w:pos="0"/>
        </w:tabs>
      </w:pPr>
      <w:rPr>
        <w:rFonts w:hint="eastAsia"/>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832A0"/>
    <w:rsid w:val="4D02101B"/>
    <w:rsid w:val="7A5326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2017-09-21T14:46:49Z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