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超人打印 WPS2PDF 转换探活测试</w:t>
      </w:r>
    </w:p>
    <w:p>
      <w:r>
        <w:t>这一段用来确认 docx 解析、排版和 PDF 输出整条链路可用。</w:t>
      </w:r>
    </w:p>
    <w:p>
      <w:r>
        <w:t>本文件由 server 端定时器周期性转换，用于保活与探活 WPS 后端。</w:t>
      </w:r>
    </w:p>
  </w:body>
</w:document>
</file>