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Rule="auto" w:line="324"/>
        <w:jc w:val="center"/>
        <w:bidi w:val="1"/>
        <w:jc w:val="center"/>
      </w:pPr>
      <w:r>
        <w:rPr>
          <w:rFonts w:ascii="Tahoma" w:hAnsi="Tahoma" w:cs="Tahoma" w:eastAsia="Tahoma"/>
          <w:b/>
          <w:color w:val="B4861A"/>
          <w:sz w:val="40"/>
          <w:sz w:val="40"/>
          <w:szCs w:val="40"/>
          <w:b/>
          <w:bCs/>
          <w:color w:val="B4861A"/>
          <w:rtl/>
          <w:lang w:val="fa-IR" w:bidi="fa-IR"/>
        </w:rPr>
        <w:t>پروپوزال انحصاری توسعه بازار و جذب بیمار</w:t>
      </w:r>
    </w:p>
    <w:p>
      <w:pPr>
        <w:spacing w:after="280" w:before="0" w:lineRule="auto" w:line="324"/>
        <w:jc w:val="center"/>
        <w:bidi w:val="1"/>
        <w:jc w:val="center"/>
      </w:pPr>
      <w:r>
        <w:rPr>
          <w:rFonts w:ascii="Tahoma" w:hAnsi="Tahoma" w:cs="Tahoma" w:eastAsia="Tahoma"/>
          <w:b w:val="0"/>
          <w:color w:val="041F45"/>
          <w:sz w:val="24"/>
          <w:sz w:val="24"/>
          <w:szCs w:val="24"/>
          <w:color w:val="041F45"/>
          <w:rtl/>
          <w:lang w:val="fa-IR" w:bidi="fa-IR"/>
        </w:rPr>
        <w:t>ویژه مراکز درمانی و کلینیک‌های زیبایی رتبه یک — پلتفرم «سلام دکتر»</w:t>
      </w:r>
    </w:p>
    <w:p>
      <w:pPr>
        <w:spacing w:after="160" w:before="0" w:lineRule="auto" w:line="324"/>
        <w:jc w:val="right"/>
        <w:bidi w:val="1"/>
        <w:jc w:val="right"/>
      </w:pPr>
      <w:r>
        <w:rPr>
          <w:rFonts w:ascii="Tahoma" w:hAnsi="Tahoma" w:cs="Tahoma" w:eastAsia="Tahoma"/>
          <w:b/>
          <w:color w:val="13233C"/>
          <w:sz w:val="26"/>
          <w:sz w:val="26"/>
          <w:szCs w:val="26"/>
          <w:b/>
          <w:bCs/>
          <w:color w:val="13233C"/>
          <w:rtl/>
          <w:lang w:val="fa-IR" w:bidi="fa-IR"/>
        </w:rPr>
        <w:t>مدیریت محترم کلینیک،</w:t>
      </w:r>
    </w:p>
    <w:p>
      <w:pPr>
        <w:spacing w:after="160" w:before="0" w:lineRule="auto" w:line="324"/>
        <w:jc w:val="right"/>
        <w:bidi w:val="1"/>
        <w:jc w:val="right"/>
      </w:pPr>
      <w:r>
        <w:rPr>
          <w:rFonts w:ascii="Tahoma" w:hAnsi="Tahoma" w:cs="Tahoma" w:eastAsia="Tahoma"/>
          <w:b w:val="0"/>
          <w:color w:val="13233C"/>
          <w:sz w:val="24"/>
          <w:sz w:val="24"/>
          <w:szCs w:val="24"/>
          <w:color w:val="13233C"/>
          <w:rtl/>
          <w:lang w:val="fa-IR" w:bidi="fa-IR"/>
        </w:rPr>
        <w:t>در فضای پررقابت خدمات زیبایی و پزشکی، دیده شدن به تنهایی کافی نیست؛ دیده شدن توسط مخاطب هدف و آماده‌ی تصمیم‌گیری کلید اصلی موفقیت است. پلتفرم جامع «سلام دکتر» با سرمایه‌گذاری گسترده روی زیرساخت‌های سرچ و کمپین‌های قدرتمند گوگل ادز، بیمارانی را مستقیماً به سمت شما هدایت می‌کند که در لحظه، جستجوگر خدمات تخصصی شما هستند.</w:t>
      </w:r>
    </w:p>
    <w:p>
      <w:pPr>
        <w:spacing w:after="120" w:before="120" w:lineRule="auto" w:line="324"/>
        <w:jc w:val="right"/>
        <w:bidi w:val="1"/>
        <w:jc w:val="right"/>
      </w:pPr>
      <w:r>
        <w:rPr>
          <w:rFonts w:ascii="Tahoma" w:hAnsi="Tahoma" w:cs="Tahoma" w:eastAsia="Tahoma"/>
          <w:b/>
          <w:color w:val="041F45"/>
          <w:sz w:val="32"/>
          <w:sz w:val="32"/>
          <w:szCs w:val="32"/>
          <w:b/>
          <w:bCs/>
          <w:color w:val="041F45"/>
          <w:rtl/>
          <w:lang w:val="fa-IR" w:bidi="fa-IR"/>
        </w:rPr>
        <w:t>پکیج طلایی (Gold VIP Plan)</w:t>
      </w:r>
    </w:p>
    <w:p>
      <w:pPr>
        <w:spacing w:after="160" w:before="0" w:lineRule="auto" w:line="324"/>
        <w:jc w:val="right"/>
        <w:bidi w:val="1"/>
        <w:jc w:val="right"/>
      </w:pPr>
      <w:r>
        <w:rPr>
          <w:rFonts w:ascii="Tahoma" w:hAnsi="Tahoma" w:cs="Tahoma" w:eastAsia="Tahoma"/>
          <w:b w:val="0"/>
          <w:color w:val="13233C"/>
          <w:sz w:val="24"/>
          <w:sz w:val="24"/>
          <w:szCs w:val="24"/>
          <w:color w:val="13233C"/>
          <w:rtl/>
          <w:lang w:val="fa-IR" w:bidi="fa-IR"/>
        </w:rPr>
        <w:t>ما برای کلینیک‌های پیشرو که قصد دارند بالاترین سهم از بازار آنلاین تخصصی خود را تصاحب کنند، پکیج طلایی را با ظرفیت بسیار محدود (تنها ۳ کلینیک در هر تخصص) طراحی کرده‌ایم.</w:t>
      </w:r>
    </w:p>
    <w:tbl>
      <w:tblPr>
        <w:tblW w:type="auto" w:w="0"/>
        <w:jc w:val="center"/>
        <w:tblLook w:firstColumn="1" w:firstRow="1" w:lastColumn="0" w:lastRow="0" w:noHBand="0" w:noVBand="1" w:val="04A0"/>
        <w:bidiVisual w:val="1"/>
      </w:tblPr>
      <w:tblGrid>
        <w:gridCol w:w="9978"/>
      </w:tblGrid>
      <w:tr>
        <w:tc>
          <w:tcPr>
            <w:tcW w:type="dxa" w:w="9978"/>
            <w:shd w:fill="FFF6D8" w:val="clear"/>
            <w:tcBorders>
              <w:top w:val="single" w:sz="4" w:space="0" w:color="E8C56B"/>
              <w:left w:val="single" w:sz="4" w:space="0" w:color="E8C56B"/>
              <w:bottom w:val="single" w:sz="4" w:space="0" w:color="E8C56B"/>
              <w:right w:val="single" w:sz="4" w:space="0" w:color="E8C56B"/>
            </w:tcBorders>
          </w:tcPr>
          <w:p>
            <w:pPr>
              <w:spacing w:after="120" w:before="80" w:lineRule="auto" w:line="324"/>
              <w:jc w:val="right"/>
              <w:bidi w:val="1"/>
              <w:jc w:val="right"/>
            </w:pPr>
            <w:r/>
            <w:r>
              <w:rPr>
                <w:rFonts w:ascii="Tahoma" w:hAnsi="Tahoma" w:cs="Tahoma" w:eastAsia="Tahoma"/>
                <w:b/>
                <w:color w:val="C4561A"/>
                <w:sz w:val="24"/>
                <w:sz w:val="24"/>
                <w:szCs w:val="24"/>
                <w:b/>
                <w:bCs/>
                <w:color w:val="C4561A"/>
                <w:rtl/>
                <w:lang w:val="fa-IR" w:bidi="fa-IR"/>
              </w:rPr>
              <w:t>مزایای انحصاری پکیج طلایی (جایگاه ۱ تا ۳)</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حضور در صدر نتایج: قرارگیری کلینیک شما در ۳ جایگاه اول لندینگ‌پیج‌های تخصصی پلتفرم (پوست، مو، زیبایی و…) که بالاترین نرخ کلیک را دارند.</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لندینگ پیج اختصاصی: طراحی یک صفحه وب کاملاً اختصاصی و حرفه‌ای برای کلینیک شما درون پلتفرم، شامل معرفی کامل، رزومه پزشکان، اطلاعات تماس مستقیم و نقشه.</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تضمین ترافیک هدفمند: هدایت حداقل ۵٬۰۰۰ بازدیدکننده یونیک و جستجوگر در ماه به صفحه اختصاصی شما.</w:t>
            </w:r>
          </w:p>
          <w:p>
            <w:pPr>
              <w:spacing w:after="80" w:before="40" w:lineRule="auto" w:line="324"/>
              <w:jc w:val="right"/>
              <w:bidi w:val="1"/>
              <w:jc w:val="right"/>
            </w:pPr>
            <w:r>
              <w:rPr>
                <w:rFonts w:ascii="Tahoma" w:hAnsi="Tahoma" w:cs="Tahoma" w:eastAsia="Tahoma"/>
                <w:b w:val="0"/>
                <w:color w:val="13233C"/>
                <w:sz w:val="22"/>
                <w:sz w:val="22"/>
                <w:szCs w:val="22"/>
                <w:color w:val="13233C"/>
                <w:rtl/>
                <w:lang w:val="fa-IR" w:bidi="fa-IR"/>
              </w:rPr>
              <w:t>برندینگ ویژه: متمایز شدن نام کلینیک با نشان VIP در لیست اصلی پلتفرم.</w:t>
            </w:r>
          </w:p>
        </w:tc>
      </w:tr>
    </w:tbl>
    <w:p/>
    <w:p>
      <w:pPr>
        <w:spacing w:after="120" w:before="160" w:lineRule="auto" w:line="324"/>
        <w:jc w:val="right"/>
        <w:bidi w:val="1"/>
        <w:jc w:val="right"/>
      </w:pPr>
      <w:r>
        <w:rPr>
          <w:rFonts w:ascii="Tahoma" w:hAnsi="Tahoma" w:cs="Tahoma" w:eastAsia="Tahoma"/>
          <w:b/>
          <w:color w:val="041F45"/>
          <w:sz w:val="32"/>
          <w:sz w:val="32"/>
          <w:szCs w:val="32"/>
          <w:b/>
          <w:bCs/>
          <w:color w:val="041F45"/>
          <w:rtl/>
          <w:lang w:val="fa-IR" w:bidi="fa-IR"/>
        </w:rPr>
        <w:t>تحلیل بازگشت سرمایه (ROI)</w:t>
      </w:r>
    </w:p>
    <w:p>
      <w:pPr>
        <w:spacing w:after="120" w:before="0" w:lineRule="auto" w:line="324"/>
        <w:jc w:val="right"/>
        <w:bidi w:val="1"/>
        <w:jc w:val="right"/>
      </w:pPr>
      <w:r>
        <w:rPr>
          <w:rFonts w:ascii="Tahoma" w:hAnsi="Tahoma" w:cs="Tahoma" w:eastAsia="Tahoma"/>
          <w:b/>
          <w:color w:val="13233C"/>
          <w:sz w:val="26"/>
          <w:sz w:val="26"/>
          <w:szCs w:val="26"/>
          <w:b/>
          <w:bCs/>
          <w:color w:val="13233C"/>
          <w:rtl/>
          <w:lang w:val="fa-IR" w:bidi="fa-IR"/>
        </w:rPr>
        <w:t>چرا این یک سرمایه‌گذاری بدون ریسک است؟</w:t>
      </w:r>
    </w:p>
    <w:p>
      <w:pPr>
        <w:spacing w:after="160" w:before="0" w:lineRule="auto" w:line="324"/>
        <w:jc w:val="right"/>
        <w:bidi w:val="1"/>
        <w:jc w:val="right"/>
      </w:pPr>
      <w:r>
        <w:rPr>
          <w:rFonts w:ascii="Tahoma" w:hAnsi="Tahoma" w:cs="Tahoma" w:eastAsia="Tahoma"/>
          <w:b w:val="0"/>
          <w:color w:val="13233C"/>
          <w:sz w:val="24"/>
          <w:sz w:val="24"/>
          <w:szCs w:val="24"/>
          <w:color w:val="13233C"/>
          <w:rtl/>
          <w:lang w:val="fa-IR" w:bidi="fa-IR"/>
        </w:rPr>
        <w:t>ارزش سرمایه‌گذاری سالانه در پکیج طلایی ۲۵۰ میلیون تومان است (با احتساب تخفیف پرداخت سالانه معادل ۲ ماه رایگان). این یعنی ماهانه حدود ۲۰٫۸ میلیون تومان برای کلینیک هزینه دارد.</w:t>
      </w:r>
    </w:p>
    <w:tbl>
      <w:tblPr>
        <w:tblW w:type="auto" w:w="0"/>
        <w:jc w:val="center"/>
        <w:tblLook w:firstColumn="1" w:firstRow="1" w:lastColumn="0" w:lastRow="0" w:noHBand="0" w:noVBand="1" w:val="04A0"/>
        <w:bidiVisual w:val="1"/>
      </w:tblPr>
      <w:tblGrid>
        <w:gridCol w:w="9978"/>
      </w:tblGrid>
      <w:tr>
        <w:tc>
          <w:tcPr>
            <w:tcW w:type="dxa" w:w="9978"/>
            <w:shd w:fill="E8F4FC" w:val="clear"/>
            <w:tcBorders>
              <w:top w:val="single" w:sz="4" w:space="0" w:color="1A365D"/>
              <w:left w:val="single" w:sz="4" w:space="0" w:color="1A365D"/>
              <w:bottom w:val="single" w:sz="4" w:space="0" w:color="1A365D"/>
              <w:right w:val="single" w:sz="4" w:space="0" w:color="1A365D"/>
            </w:tcBorders>
          </w:tcPr>
          <w:p>
            <w:pPr>
              <w:spacing w:after="80" w:before="40" w:lineRule="auto" w:line="324"/>
              <w:jc w:val="right"/>
              <w:bidi w:val="1"/>
              <w:jc w:val="right"/>
            </w:pPr>
            <w:r/>
            <w:r>
              <w:rPr>
                <w:rFonts w:ascii="Tahoma" w:hAnsi="Tahoma" w:cs="Tahoma" w:eastAsia="Tahoma"/>
                <w:b/>
                <w:color w:val="1294E0"/>
                <w:sz w:val="26"/>
                <w:sz w:val="26"/>
                <w:szCs w:val="26"/>
                <w:b/>
                <w:bCs/>
                <w:color w:val="1294E0"/>
                <w:rtl/>
                <w:lang w:val="fa-IR" w:bidi="fa-IR"/>
              </w:rPr>
              <w:t>هزینه به ازای هر بازدیدکننده هدفمند: تنها ۴٬۱۶۰ تومان</w:t>
            </w:r>
          </w:p>
        </w:tc>
      </w:tr>
    </w:tbl>
    <w:p/>
    <w:p>
      <w:pPr>
        <w:spacing w:after="160" w:before="0" w:lineRule="auto" w:line="324"/>
        <w:jc w:val="right"/>
        <w:bidi w:val="1"/>
        <w:jc w:val="right"/>
      </w:pPr>
      <w:r>
        <w:rPr>
          <w:rFonts w:ascii="Tahoma" w:hAnsi="Tahoma" w:cs="Tahoma" w:eastAsia="Tahoma"/>
          <w:b w:val="0"/>
          <w:color w:val="13233C"/>
          <w:sz w:val="24"/>
          <w:sz w:val="24"/>
          <w:szCs w:val="24"/>
          <w:color w:val="13233C"/>
          <w:rtl/>
          <w:lang w:val="fa-IR" w:bidi="fa-IR"/>
        </w:rPr>
        <w:t>منطق سودآوری: اگر از ۵٬۰۰۰ نفری که هر ماه مشخصاً دنبال خدمات زیبایی هستند و وارد صفحه شما می‌شوند، تنها ۱۵ الی ۲۵ نفر به بیمار واقعی تبدیل شوند (یک جلسه لیزر کامل، بوتاکس، یا کاشت مو)، کل هزینه سرمایه‌گذاری ماهانه شما در همان روزهای ابتدایی ماه به کلینیک بازمی‌گردد و مابقی مراجعین سود خالص مجموعه خواهند بود.</w:t>
      </w:r>
    </w:p>
    <w:tbl>
      <w:tblPr>
        <w:tblW w:type="auto" w:w="0"/>
        <w:jc w:val="center"/>
        <w:tblLook w:firstColumn="1" w:firstRow="1" w:lastColumn="0" w:lastRow="0" w:noHBand="0" w:noVBand="1" w:val="04A0"/>
        <w:bidiVisual w:val="1"/>
      </w:tblPr>
      <w:tblGrid>
        <w:gridCol w:w="9978"/>
      </w:tblGrid>
      <w:tr>
        <w:tc>
          <w:tcPr>
            <w:tcW w:type="dxa" w:w="9978"/>
            <w:shd w:fill="041F45" w:val="clear"/>
            <w:tcBorders>
              <w:top w:val="single" w:sz="4" w:space="0" w:color="1A365D"/>
              <w:left w:val="single" w:sz="4" w:space="0" w:color="1A365D"/>
              <w:bottom w:val="single" w:sz="4" w:space="0" w:color="1A365D"/>
              <w:right w:val="single" w:sz="4" w:space="0" w:color="1A365D"/>
            </w:tcBorders>
          </w:tcPr>
          <w:p>
            <w:pPr>
              <w:spacing w:after="120" w:before="80" w:lineRule="auto" w:line="324"/>
              <w:jc w:val="right"/>
              <w:bidi w:val="1"/>
              <w:jc w:val="right"/>
            </w:pPr>
            <w:r/>
            <w:r>
              <w:rPr>
                <w:rFonts w:ascii="Tahoma" w:hAnsi="Tahoma" w:cs="Tahoma" w:eastAsia="Tahoma"/>
                <w:b/>
                <w:color w:val="B4861A"/>
                <w:sz w:val="24"/>
                <w:sz w:val="24"/>
                <w:szCs w:val="24"/>
                <w:b/>
                <w:bCs/>
                <w:color w:val="B4861A"/>
                <w:rtl/>
                <w:lang w:val="fa-IR" w:bidi="fa-IR"/>
              </w:rPr>
              <w:t>هدیه ویژه اعضای بنیان‌گذار (محدود به ماه اول)</w:t>
            </w:r>
          </w:p>
          <w:p>
            <w:pPr>
              <w:spacing w:after="80" w:before="40" w:lineRule="auto" w:line="324"/>
              <w:jc w:val="right"/>
              <w:bidi w:val="1"/>
              <w:jc w:val="right"/>
            </w:pPr>
            <w:r>
              <w:rPr>
                <w:rFonts w:ascii="Tahoma" w:hAnsi="Tahoma" w:cs="Tahoma" w:eastAsia="Tahoma"/>
                <w:b w:val="0"/>
                <w:color w:val="FFFFFF"/>
                <w:sz w:val="22"/>
                <w:sz w:val="22"/>
                <w:szCs w:val="22"/>
                <w:color w:val="FFFFFF"/>
                <w:rtl/>
                <w:lang w:val="fa-IR" w:bidi="fa-IR"/>
              </w:rPr>
              <w:t>به منظور ارائه بهترین تصویر از مجموعه شما، تیم تولید محتوای پلتفرم مستقیماً در کلینیک شما حضور خواهند یافت. این تیم صرفاً وظیفه تولید محتوای بصری (عکاسی و تصویربرداری حرفه‌ای از محیط و تجهیزات) را بر عهده دارد تا گالری تصاویر لندینگ‌پیج اختصاصی شما را با بالاترین استانداردهای بصری آماده کند. این خدمات برای خریداران پکیج طلایی در این ماه کاملاً رایگان است.</w:t>
            </w:r>
          </w:p>
          <w:p>
            <w:pPr>
              <w:spacing w:after="80" w:before="40" w:lineRule="auto" w:line="324"/>
              <w:jc w:val="right"/>
              <w:bidi w:val="1"/>
              <w:jc w:val="right"/>
            </w:pPr>
            <w:r>
              <w:rPr>
                <w:rFonts w:ascii="Tahoma" w:hAnsi="Tahoma" w:cs="Tahoma" w:eastAsia="Tahoma"/>
                <w:b w:val="0"/>
                <w:color w:val="FFFFFF"/>
                <w:sz w:val="22"/>
                <w:sz w:val="22"/>
                <w:szCs w:val="22"/>
                <w:color w:val="FFFFFF"/>
                <w:rtl/>
                <w:lang w:val="fa-IR" w:bidi="fa-IR"/>
              </w:rPr>
              <w:t>لازم به ذکر است فعالیت‌های مربوط به بهینه‌سازی موتورهای جستجو و زیرساخت توسط تیم فنی مجزا در بک‌اند پلتفرم مدیریت می‌شود.</w:t>
            </w:r>
          </w:p>
          <w:p>
            <w:pPr>
              <w:spacing w:after="80" w:before="40" w:lineRule="auto" w:line="324"/>
              <w:jc w:val="right"/>
              <w:bidi w:val="1"/>
              <w:jc w:val="right"/>
            </w:pPr>
            <w:r>
              <w:rPr>
                <w:rFonts w:ascii="Tahoma" w:hAnsi="Tahoma" w:cs="Tahoma" w:eastAsia="Tahoma"/>
                <w:b/>
                <w:color w:val="FFFFFF"/>
                <w:sz w:val="22"/>
                <w:sz w:val="22"/>
                <w:szCs w:val="22"/>
                <w:b/>
                <w:bCs/>
                <w:color w:val="FFFFFF"/>
                <w:rtl/>
                <w:lang w:val="fa-IR" w:bidi="fa-IR"/>
              </w:rPr>
              <w:t>+ به همراه یک ماه نمایش رایگان بنر کلینیک در صفحه اصلی پلتفرم.</w:t>
            </w:r>
          </w:p>
        </w:tc>
      </w:tr>
    </w:tbl>
    <w:p/>
    <w:p>
      <w:pPr>
        <w:spacing w:after="160" w:before="160" w:lineRule="auto" w:line="324"/>
        <w:jc w:val="center"/>
        <w:bidi w:val="1"/>
        <w:jc w:val="center"/>
      </w:pPr>
      <w:r>
        <w:rPr>
          <w:rFonts w:ascii="Tahoma" w:hAnsi="Tahoma" w:cs="Tahoma" w:eastAsia="Tahoma"/>
          <w:b w:val="0"/>
          <w:color w:val="5F6F86"/>
          <w:sz w:val="22"/>
          <w:sz w:val="22"/>
          <w:szCs w:val="22"/>
          <w:color w:val="5F6F86"/>
          <w:rtl/>
          <w:lang w:val="fa-IR" w:bidi="fa-IR"/>
        </w:rPr>
        <w:t>برای تنظیم جلسه حضوری و بررسی تخصصی ظرفیت‌های همکاری، با دپارتمان امور کلینیک‌های «سلام دکتر» در تماس باشید.</w:t>
      </w:r>
    </w:p>
    <w:p>
      <w:pPr>
        <w:spacing w:after="160" w:before="0" w:lineRule="auto" w:line="324"/>
        <w:jc w:val="center"/>
        <w:bidi w:val="1"/>
        <w:jc w:val="center"/>
      </w:pPr>
      <w:r>
        <w:rPr>
          <w:rFonts w:ascii="Tahoma" w:hAnsi="Tahoma" w:cs="Tahoma" w:eastAsia="Tahoma"/>
          <w:b/>
          <w:color w:val="1294E0"/>
          <w:sz w:val="24"/>
          <w:sz w:val="24"/>
          <w:szCs w:val="24"/>
          <w:b/>
          <w:bCs/>
          <w:color w:val="1294E0"/>
          <w:rtl/>
          <w:lang w:val="fa-IR" w:bidi="fa-IR"/>
        </w:rPr>
        <w:t>www.salam-doctor.ir</w:t>
      </w:r>
    </w:p>
    <w:p>
      <w:pPr>
        <w:spacing w:after="0" w:before="120" w:lineRule="auto" w:line="324"/>
        <w:jc w:val="center"/>
        <w:bidi w:val="1"/>
        <w:jc w:val="center"/>
      </w:pPr>
      <w:r>
        <w:rPr>
          <w:rFonts w:ascii="Tahoma" w:hAnsi="Tahoma" w:cs="Tahoma" w:eastAsia="Tahoma"/>
          <w:b w:val="0"/>
          <w:color w:val="5F6F86"/>
          <w:sz w:val="16"/>
          <w:sz w:val="16"/>
          <w:szCs w:val="16"/>
          <w:color w:val="5F6F86"/>
          <w:rtl/>
          <w:lang w:val="fa-IR" w:bidi="fa-IR"/>
        </w:rPr>
        <w:t>فونت این فایل Tahoma است (روی ویندوز نصب است). برای تغییر فونت: Ctrl+A سپس وزیرمتن یا بی‌نازنین.</w:t>
      </w:r>
    </w:p>
    <w:sectPr w:rsidR="00FC693F" w:rsidRPr="0006063C" w:rsidSect="00034616">
      <w:pgSz w:w="11906" w:h="16838"/>
      <w:pgMar w:top="850" w:right="964" w:bottom="850" w:left="964"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eastAsia="Tahoma"/>
      <w:sz w:val="24"/>
      <w:sz w:val="24"/>
      <w:szCs w:val="24"/>
      <w:rtl/>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