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Y="2087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46FE" w:rsidTr="00664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/>
        </w:tc>
        <w:tc>
          <w:tcPr>
            <w:tcW w:w="3192" w:type="dxa"/>
          </w:tcPr>
          <w:p w:rsidR="006646FE" w:rsidRDefault="006646FE" w:rsidP="00664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ER+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ER-</w:t>
            </w:r>
          </w:p>
        </w:tc>
      </w:tr>
      <w:tr w:rsidR="006646FE" w:rsidTr="006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>Age (median)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6646FE" w:rsidTr="006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>Race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6FE" w:rsidTr="006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 xml:space="preserve">             Caucasian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6646FE" w:rsidTr="006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 xml:space="preserve">              AA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46FE" w:rsidTr="006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>Tumor Size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6FE" w:rsidTr="006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rPr>
                <w:rFonts w:cs="Arial"/>
              </w:rPr>
              <w:t xml:space="preserve">            ≤</w:t>
            </w:r>
            <w:r>
              <w:t>2cm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646FE" w:rsidTr="006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 xml:space="preserve">            &gt;2cm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6646FE" w:rsidTr="006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Pr="005D7747" w:rsidRDefault="006646FE" w:rsidP="006646FE">
            <w:pPr>
              <w:rPr>
                <w:vertAlign w:val="subscript"/>
              </w:rPr>
            </w:pPr>
            <w:r>
              <w:t xml:space="preserve">             T</w:t>
            </w:r>
            <w:r>
              <w:rPr>
                <w:vertAlign w:val="subscript"/>
              </w:rPr>
              <w:t>X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646FE" w:rsidTr="006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>Nodal Status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6FE" w:rsidTr="006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 xml:space="preserve">               Negative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46FE" w:rsidTr="006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 xml:space="preserve">               Positive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646FE" w:rsidTr="006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Pr="005D7747" w:rsidRDefault="006646FE" w:rsidP="006646FE">
            <w:pPr>
              <w:rPr>
                <w:vertAlign w:val="subscript"/>
              </w:rPr>
            </w:pPr>
            <w:r>
              <w:t xml:space="preserve">               N</w:t>
            </w:r>
            <w:r>
              <w:rPr>
                <w:vertAlign w:val="subscript"/>
              </w:rPr>
              <w:t>X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646FE" w:rsidTr="006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>Median Follow-up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 months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 months</w:t>
            </w:r>
          </w:p>
        </w:tc>
      </w:tr>
      <w:tr w:rsidR="006646FE" w:rsidTr="006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>Chemotherapy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6FE" w:rsidTr="006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 xml:space="preserve">               Yes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6646FE" w:rsidTr="006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 xml:space="preserve">                No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46FE" w:rsidTr="006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>Hormonal Therapy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6FE" w:rsidTr="006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 xml:space="preserve">                Yes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46FE" w:rsidTr="006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>
            <w:r>
              <w:t xml:space="preserve">                 No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92" w:type="dxa"/>
          </w:tcPr>
          <w:p w:rsidR="006646FE" w:rsidRDefault="006646FE" w:rsidP="0066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646FE" w:rsidTr="006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46FE" w:rsidRDefault="006646FE" w:rsidP="006646FE"/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6646FE" w:rsidRDefault="006646FE" w:rsidP="0066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300E" w:rsidRDefault="006646FE">
      <w:proofErr w:type="gramStart"/>
      <w:r>
        <w:t>Supplemental Table 1.</w:t>
      </w:r>
      <w:proofErr w:type="gramEnd"/>
      <w:r>
        <w:t xml:space="preserve">  </w:t>
      </w:r>
      <w:proofErr w:type="gramStart"/>
      <w:r>
        <w:t>Clinical and demographic characteristics.</w:t>
      </w:r>
      <w:bookmarkStart w:id="0" w:name="_GoBack"/>
      <w:bookmarkEnd w:id="0"/>
      <w:proofErr w:type="gramEnd"/>
    </w:p>
    <w:sectPr w:rsidR="0016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47"/>
    <w:rsid w:val="0016300E"/>
    <w:rsid w:val="004F4747"/>
    <w:rsid w:val="005D7747"/>
    <w:rsid w:val="006646FE"/>
    <w:rsid w:val="0069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D77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D77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Marks</dc:creator>
  <cp:keywords/>
  <dc:description/>
  <cp:lastModifiedBy>Jeffrey R. Marks</cp:lastModifiedBy>
  <cp:revision>3</cp:revision>
  <dcterms:created xsi:type="dcterms:W3CDTF">2014-03-20T19:52:00Z</dcterms:created>
  <dcterms:modified xsi:type="dcterms:W3CDTF">2014-04-11T15:49:00Z</dcterms:modified>
</cp:coreProperties>
</file>