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8C77" w14:textId="77777777" w:rsidR="001B661C" w:rsidRDefault="00000000">
      <w:pPr>
        <w:pStyle w:val="a4"/>
      </w:pPr>
      <w:r>
        <w:t>homework_202603</w:t>
      </w:r>
    </w:p>
    <w:p w14:paraId="77C78898" w14:textId="77777777" w:rsidR="001B661C" w:rsidRDefault="00000000">
      <w:pPr>
        <w:pStyle w:val="Author"/>
      </w:pPr>
      <w:r>
        <w:t>xncheng</w:t>
      </w:r>
    </w:p>
    <w:p w14:paraId="3CD0277B" w14:textId="77777777" w:rsidR="001B661C" w:rsidRDefault="00000000">
      <w:pPr>
        <w:pStyle w:val="a8"/>
      </w:pPr>
      <w:r>
        <w:t>2026-03-28</w:t>
      </w:r>
    </w:p>
    <w:p w14:paraId="188761B1" w14:textId="77777777" w:rsidR="001B661C" w:rsidRDefault="00000000">
      <w:pPr>
        <w:pStyle w:val="FirstParagraph"/>
      </w:pPr>
      <w:r>
        <w:rPr>
          <w:rFonts w:hint="eastAsia"/>
        </w:rPr>
        <w:t>1</w:t>
      </w:r>
      <w:r>
        <w:rPr>
          <w:rFonts w:hint="eastAsia"/>
        </w:rPr>
        <w:t>、针对</w:t>
      </w:r>
      <w:r>
        <w:rPr>
          <w:rFonts w:hint="eastAsia"/>
        </w:rPr>
        <w:t>ade4</w:t>
      </w:r>
      <w:r>
        <w:rPr>
          <w:rFonts w:hint="eastAsia"/>
        </w:rPr>
        <w:t>包内置的</w:t>
      </w:r>
      <w:r>
        <w:rPr>
          <w:rFonts w:hint="eastAsia"/>
        </w:rPr>
        <w:t>doubs</w:t>
      </w:r>
      <w:r>
        <w:rPr>
          <w:rFonts w:hint="eastAsia"/>
        </w:rPr>
        <w:t>数据集中的</w:t>
      </w:r>
      <w:r>
        <w:rPr>
          <w:rFonts w:hint="eastAsia"/>
        </w:rPr>
        <w:t>env</w:t>
      </w:r>
      <w:r>
        <w:rPr>
          <w:rFonts w:hint="eastAsia"/>
        </w:rPr>
        <w:t>，写一段代码，用管道“</w:t>
      </w:r>
      <w:r>
        <w:rPr>
          <w:rFonts w:hint="eastAsia"/>
        </w:rPr>
        <w:t>|&gt;</w:t>
      </w:r>
      <w:r>
        <w:rPr>
          <w:rFonts w:hint="eastAsia"/>
        </w:rPr>
        <w:t>”、</w:t>
      </w:r>
      <w:r>
        <w:rPr>
          <w:rFonts w:hint="eastAsia"/>
        </w:rPr>
        <w:t>select()</w:t>
      </w:r>
      <w:r>
        <w:rPr>
          <w:rFonts w:hint="eastAsia"/>
        </w:rPr>
        <w:t>、</w:t>
      </w:r>
      <w:r>
        <w:rPr>
          <w:rFonts w:hint="eastAsia"/>
        </w:rPr>
        <w:t>filter()</w:t>
      </w:r>
      <w:r>
        <w:rPr>
          <w:rFonts w:hint="eastAsia"/>
        </w:rPr>
        <w:t>、</w:t>
      </w:r>
      <w:r>
        <w:rPr>
          <w:rFonts w:hint="eastAsia"/>
        </w:rPr>
        <w:t>rename()</w:t>
      </w:r>
      <w:r>
        <w:rPr>
          <w:rFonts w:hint="eastAsia"/>
        </w:rPr>
        <w:t>、</w:t>
      </w:r>
      <w:r>
        <w:rPr>
          <w:rFonts w:hint="eastAsia"/>
        </w:rPr>
        <w:t>arrange()</w:t>
      </w:r>
      <w:r>
        <w:rPr>
          <w:rFonts w:hint="eastAsia"/>
        </w:rPr>
        <w:t>等操作，选取</w:t>
      </w:r>
      <w:r>
        <w:rPr>
          <w:rFonts w:hint="eastAsia"/>
        </w:rPr>
        <w:t>dfs,</w:t>
      </w:r>
      <w:r>
        <w:t xml:space="preserve"> alt, oxy </w:t>
      </w:r>
      <w:r>
        <w:rPr>
          <w:rFonts w:hint="eastAsia"/>
        </w:rPr>
        <w:t>列，重命名</w:t>
      </w:r>
      <w:r>
        <w:t xml:space="preserve"> dfs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distance</w:t>
      </w:r>
      <w:r>
        <w:rPr>
          <w:rFonts w:hint="eastAsia"/>
        </w:rPr>
        <w:t>、</w:t>
      </w:r>
      <w:r>
        <w:rPr>
          <w:rFonts w:hint="eastAsia"/>
        </w:rPr>
        <w:t>oxy</w:t>
      </w:r>
      <w:r>
        <w:rPr>
          <w:rFonts w:hint="eastAsia"/>
        </w:rPr>
        <w:t>为</w:t>
      </w:r>
      <w:r>
        <w:rPr>
          <w:rFonts w:hint="eastAsia"/>
        </w:rPr>
        <w:t>oxygen</w:t>
      </w:r>
      <w:r>
        <w:rPr>
          <w:rFonts w:hint="eastAsia"/>
        </w:rPr>
        <w:t>。另外，保留</w:t>
      </w:r>
      <w:r>
        <w:rPr>
          <w:rFonts w:hint="eastAsia"/>
        </w:rPr>
        <w:t>alt</w:t>
      </w:r>
      <w:r>
        <w:rPr>
          <w:rFonts w:hint="eastAsia"/>
        </w:rPr>
        <w:t>大于</w:t>
      </w:r>
      <w:r>
        <w:t xml:space="preserve"> </w:t>
      </w:r>
      <w:r>
        <w:rPr>
          <w:rFonts w:hint="eastAsia"/>
        </w:rPr>
        <w:t>200</w:t>
      </w:r>
      <w:r>
        <w:rPr>
          <w:rFonts w:hint="eastAsia"/>
        </w:rPr>
        <w:t>米行，按</w:t>
      </w:r>
      <w:r>
        <w:t xml:space="preserve"> </w:t>
      </w:r>
      <w:r>
        <w:rPr>
          <w:rFonts w:hint="eastAsia"/>
        </w:rPr>
        <w:t>alt</w:t>
      </w:r>
      <w:r>
        <w:rPr>
          <w:rFonts w:hint="eastAsia"/>
        </w:rPr>
        <w:t>降序排列，新增一列</w:t>
      </w:r>
      <w:r>
        <w:rPr>
          <w:rFonts w:hint="eastAsia"/>
        </w:rPr>
        <w:t>oxygen_category</w:t>
      </w:r>
      <w:r>
        <w:rPr>
          <w:rFonts w:hint="eastAsia"/>
        </w:rPr>
        <w:t>，根据</w:t>
      </w:r>
      <w:r>
        <w:rPr>
          <w:rFonts w:hint="eastAsia"/>
        </w:rPr>
        <w:t>oxygen_category</w:t>
      </w:r>
      <w:r>
        <w:rPr>
          <w:rFonts w:hint="eastAsia"/>
        </w:rPr>
        <w:t>是否大于</w:t>
      </w:r>
      <w:r>
        <w:rPr>
          <w:rFonts w:hint="eastAsia"/>
        </w:rPr>
        <w:t>90</w:t>
      </w:r>
      <w:r>
        <w:rPr>
          <w:rFonts w:hint="eastAsia"/>
        </w:rPr>
        <w:t>，分为</w:t>
      </w:r>
      <w:r>
        <w:rPr>
          <w:rFonts w:hint="eastAsia"/>
        </w:rPr>
        <w:t>high</w:t>
      </w:r>
      <w:r>
        <w:rPr>
          <w:rFonts w:hint="eastAsia"/>
        </w:rPr>
        <w:t>和</w:t>
      </w:r>
      <w:r>
        <w:rPr>
          <w:rFonts w:hint="eastAsia"/>
        </w:rPr>
        <w:t>low</w:t>
      </w:r>
      <w:r>
        <w:rPr>
          <w:rFonts w:hint="eastAsia"/>
        </w:rPr>
        <w:t>类别，并计算每个类别的平均</w:t>
      </w:r>
      <w:r>
        <w:rPr>
          <w:rFonts w:hint="eastAsia"/>
        </w:rPr>
        <w:t>alt</w:t>
      </w:r>
      <w:r>
        <w:rPr>
          <w:rFonts w:hint="eastAsia"/>
        </w:rPr>
        <w:t>和平均</w:t>
      </w:r>
      <w:r>
        <w:rPr>
          <w:rFonts w:hint="eastAsia"/>
        </w:rPr>
        <w:t>PH</w:t>
      </w:r>
      <w:r>
        <w:rPr>
          <w:rFonts w:hint="eastAsia"/>
        </w:rPr>
        <w:t>，得到如下形式的结果。</w:t>
      </w:r>
    </w:p>
    <w:p w14:paraId="1CBB8C22" w14:textId="77777777" w:rsidR="001B661C" w:rsidRPr="00423062" w:rsidRDefault="00000000">
      <w:pPr>
        <w:pStyle w:val="SourceCode"/>
      </w:pP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加载包</w:t>
      </w:r>
      <w:r w:rsidRPr="00423062">
        <w:br/>
      </w:r>
      <w:r w:rsidRPr="00423062">
        <w:rPr>
          <w:rStyle w:val="FunctionTok"/>
        </w:rPr>
        <w:t>library</w:t>
      </w:r>
      <w:r w:rsidRPr="00423062">
        <w:rPr>
          <w:rStyle w:val="NormalTok"/>
        </w:rPr>
        <w:t>(ade4)</w:t>
      </w:r>
      <w:r w:rsidRPr="00423062">
        <w:br/>
      </w:r>
      <w:r w:rsidRPr="00423062">
        <w:rPr>
          <w:rStyle w:val="FunctionTok"/>
        </w:rPr>
        <w:t>library</w:t>
      </w:r>
      <w:r w:rsidRPr="00423062">
        <w:rPr>
          <w:rStyle w:val="NormalTok"/>
        </w:rPr>
        <w:t>(dplyr)</w:t>
      </w:r>
    </w:p>
    <w:p w14:paraId="61FBBD1B" w14:textId="77777777" w:rsidR="001B661C" w:rsidRPr="00423062" w:rsidRDefault="00000000">
      <w:pPr>
        <w:pStyle w:val="SourceCode"/>
      </w:pPr>
      <w:r w:rsidRPr="00423062">
        <w:rPr>
          <w:rStyle w:val="VerbatimChar"/>
        </w:rPr>
        <w:t xml:space="preserve">## </w:t>
      </w:r>
      <w:r w:rsidRPr="00423062">
        <w:br/>
      </w:r>
      <w:r w:rsidRPr="00423062">
        <w:rPr>
          <w:rStyle w:val="VerbatimChar"/>
        </w:rPr>
        <w:t>## Attaching package: 'dplyr'</w:t>
      </w:r>
    </w:p>
    <w:p w14:paraId="11929CF6" w14:textId="77777777" w:rsidR="001B661C" w:rsidRPr="00423062" w:rsidRDefault="00000000">
      <w:pPr>
        <w:pStyle w:val="SourceCode"/>
      </w:pPr>
      <w:r w:rsidRPr="00423062">
        <w:rPr>
          <w:rStyle w:val="VerbatimChar"/>
        </w:rPr>
        <w:t>## The following objects are masked from 'package:stats':</w:t>
      </w:r>
      <w:r w:rsidRPr="00423062">
        <w:br/>
      </w:r>
      <w:r w:rsidRPr="00423062">
        <w:rPr>
          <w:rStyle w:val="VerbatimChar"/>
        </w:rPr>
        <w:t xml:space="preserve">## </w:t>
      </w:r>
      <w:r w:rsidRPr="00423062">
        <w:br/>
      </w:r>
      <w:r w:rsidRPr="00423062">
        <w:rPr>
          <w:rStyle w:val="VerbatimChar"/>
        </w:rPr>
        <w:t>##     filter, lag</w:t>
      </w:r>
    </w:p>
    <w:p w14:paraId="409C4F47" w14:textId="77777777" w:rsidR="001B661C" w:rsidRPr="00423062" w:rsidRDefault="00000000">
      <w:pPr>
        <w:pStyle w:val="SourceCode"/>
      </w:pPr>
      <w:r w:rsidRPr="00423062">
        <w:rPr>
          <w:rStyle w:val="VerbatimChar"/>
        </w:rPr>
        <w:t>## The following objects are masked from 'package:base':</w:t>
      </w:r>
      <w:r w:rsidRPr="00423062">
        <w:br/>
      </w:r>
      <w:r w:rsidRPr="00423062">
        <w:rPr>
          <w:rStyle w:val="VerbatimChar"/>
        </w:rPr>
        <w:t xml:space="preserve">## </w:t>
      </w:r>
      <w:r w:rsidRPr="00423062">
        <w:br/>
      </w:r>
      <w:r w:rsidRPr="00423062">
        <w:rPr>
          <w:rStyle w:val="VerbatimChar"/>
        </w:rPr>
        <w:t>##     intersect, setdiff, setequal, union</w:t>
      </w:r>
    </w:p>
    <w:p w14:paraId="479A1C54" w14:textId="2E7C83C9" w:rsidR="001B661C" w:rsidRPr="00423062" w:rsidRDefault="00000000">
      <w:pPr>
        <w:pStyle w:val="SourceCode"/>
      </w:pP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加载数据并提取</w:t>
      </w:r>
      <w:r w:rsidRPr="00423062">
        <w:rPr>
          <w:rStyle w:val="CommentTok"/>
        </w:rPr>
        <w:t xml:space="preserve"> env</w:t>
      </w:r>
      <w:r w:rsidRPr="00423062">
        <w:br/>
      </w:r>
      <w:r w:rsidRPr="00423062">
        <w:rPr>
          <w:rStyle w:val="FunctionTok"/>
        </w:rPr>
        <w:t>data</w:t>
      </w:r>
      <w:r w:rsidRPr="00423062">
        <w:rPr>
          <w:rStyle w:val="NormalTok"/>
        </w:rPr>
        <w:t>(doubs)</w:t>
      </w:r>
      <w:r w:rsidRPr="00423062">
        <w:br/>
      </w:r>
      <w:r w:rsidRPr="00423062">
        <w:rPr>
          <w:rStyle w:val="NormalTok"/>
        </w:rPr>
        <w:t xml:space="preserve">env </w:t>
      </w:r>
      <w:r w:rsidRPr="00423062">
        <w:rPr>
          <w:rStyle w:val="OtherTok"/>
        </w:rPr>
        <w:t>&lt;-</w:t>
      </w:r>
      <w:r w:rsidRPr="00423062">
        <w:rPr>
          <w:rStyle w:val="NormalTok"/>
        </w:rPr>
        <w:t xml:space="preserve"> doubs</w:t>
      </w:r>
      <w:r w:rsidRPr="00423062">
        <w:rPr>
          <w:rStyle w:val="SpecialCharTok"/>
        </w:rPr>
        <w:t>$</w:t>
      </w:r>
      <w:r w:rsidRPr="00423062">
        <w:rPr>
          <w:rStyle w:val="NormalTok"/>
        </w:rPr>
        <w:t>env</w:t>
      </w:r>
      <w:r w:rsidRPr="00423062">
        <w:br/>
      </w:r>
      <w:r w:rsidRPr="00423062">
        <w:br/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数据处理</w:t>
      </w:r>
      <w:r w:rsidRPr="00423062">
        <w:br/>
      </w:r>
      <w:r w:rsidRPr="00423062">
        <w:rPr>
          <w:rStyle w:val="NormalTok"/>
        </w:rPr>
        <w:t xml:space="preserve">result </w:t>
      </w:r>
      <w:r w:rsidRPr="00423062">
        <w:rPr>
          <w:rStyle w:val="OtherTok"/>
        </w:rPr>
        <w:t>&lt;-</w:t>
      </w:r>
      <w:r w:rsidRPr="00423062">
        <w:rPr>
          <w:rStyle w:val="NormalTok"/>
        </w:rPr>
        <w:t xml:space="preserve"> env </w:t>
      </w:r>
      <w:r w:rsidRPr="00423062">
        <w:rPr>
          <w:rStyle w:val="SpecialCharTok"/>
        </w:rPr>
        <w:t>|&gt;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select</w:t>
      </w:r>
      <w:r w:rsidRPr="00423062">
        <w:rPr>
          <w:rStyle w:val="NormalTok"/>
        </w:rPr>
        <w:t xml:space="preserve">(dfs, alt, oxy, pH) </w:t>
      </w:r>
      <w:r w:rsidRPr="00423062">
        <w:rPr>
          <w:rStyle w:val="SpecialCharTok"/>
        </w:rPr>
        <w:t>|&gt;</w:t>
      </w:r>
      <w:r w:rsidRPr="00423062">
        <w:rPr>
          <w:rStyle w:val="NormalTok"/>
        </w:rPr>
        <w:t xml:space="preserve">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选取需要的列（</w:t>
      </w:r>
      <w:r w:rsidRPr="00423062">
        <w:rPr>
          <w:rStyle w:val="CommentTok"/>
        </w:rPr>
        <w:t xml:space="preserve">pH </w:t>
      </w:r>
      <w:r w:rsidRPr="00423062">
        <w:rPr>
          <w:rStyle w:val="CommentTok"/>
        </w:rPr>
        <w:t>后续用于计算平均</w:t>
      </w:r>
      <w:r w:rsidRPr="00423062">
        <w:rPr>
          <w:rStyle w:val="CommentTok"/>
        </w:rPr>
        <w:t xml:space="preserve"> pH</w:t>
      </w:r>
      <w:r w:rsidRPr="00423062">
        <w:rPr>
          <w:rStyle w:val="CommentTok"/>
        </w:rPr>
        <w:t>）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rename</w:t>
      </w:r>
      <w:r w:rsidRPr="00423062">
        <w:rPr>
          <w:rStyle w:val="NormalTok"/>
        </w:rPr>
        <w:t>(</w:t>
      </w:r>
      <w:r w:rsidRPr="00423062">
        <w:rPr>
          <w:rStyle w:val="AttributeTok"/>
        </w:rPr>
        <w:t>distance =</w:t>
      </w:r>
      <w:r w:rsidRPr="00423062">
        <w:rPr>
          <w:rStyle w:val="NormalTok"/>
        </w:rPr>
        <w:t xml:space="preserve"> dfs, </w:t>
      </w:r>
      <w:r w:rsidRPr="00423062">
        <w:rPr>
          <w:rStyle w:val="AttributeTok"/>
        </w:rPr>
        <w:t>oxygen =</w:t>
      </w:r>
      <w:r w:rsidRPr="00423062">
        <w:rPr>
          <w:rStyle w:val="NormalTok"/>
        </w:rPr>
        <w:t xml:space="preserve"> oxy) </w:t>
      </w:r>
      <w:r w:rsidRPr="00423062">
        <w:rPr>
          <w:rStyle w:val="SpecialCharTok"/>
        </w:rPr>
        <w:t>|&gt;</w:t>
      </w:r>
      <w:r w:rsidRPr="00423062">
        <w:rPr>
          <w:rStyle w:val="NormalTok"/>
        </w:rPr>
        <w:t xml:space="preserve">   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重命名列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filter</w:t>
      </w:r>
      <w:r w:rsidRPr="00423062">
        <w:rPr>
          <w:rStyle w:val="NormalTok"/>
        </w:rPr>
        <w:t xml:space="preserve">(alt </w:t>
      </w:r>
      <w:r w:rsidRPr="00423062">
        <w:rPr>
          <w:rStyle w:val="SpecialCharTok"/>
        </w:rPr>
        <w:t>&gt;</w:t>
      </w:r>
      <w:r w:rsidRPr="00423062">
        <w:rPr>
          <w:rStyle w:val="NormalTok"/>
        </w:rPr>
        <w:t xml:space="preserve"> </w:t>
      </w:r>
      <w:r w:rsidRPr="00423062">
        <w:rPr>
          <w:rStyle w:val="DecValTok"/>
        </w:rPr>
        <w:t>200</w:t>
      </w:r>
      <w:r w:rsidRPr="00423062">
        <w:rPr>
          <w:rStyle w:val="NormalTok"/>
        </w:rPr>
        <w:t xml:space="preserve">) </w:t>
      </w:r>
      <w:r w:rsidRPr="00423062">
        <w:rPr>
          <w:rStyle w:val="SpecialCharTok"/>
        </w:rPr>
        <w:t>|&gt;</w:t>
      </w:r>
      <w:r w:rsidRPr="00423062">
        <w:rPr>
          <w:rStyle w:val="NormalTok"/>
        </w:rPr>
        <w:t xml:space="preserve">                      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保留</w:t>
      </w:r>
      <w:r w:rsidRPr="00423062">
        <w:rPr>
          <w:rStyle w:val="CommentTok"/>
        </w:rPr>
        <w:t xml:space="preserve"> alt &gt; 200 </w:t>
      </w:r>
      <w:r w:rsidRPr="00423062">
        <w:rPr>
          <w:rStyle w:val="CommentTok"/>
        </w:rPr>
        <w:t>的行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arrange</w:t>
      </w:r>
      <w:r w:rsidRPr="00423062">
        <w:rPr>
          <w:rStyle w:val="NormalTok"/>
        </w:rPr>
        <w:t>(</w:t>
      </w:r>
      <w:r w:rsidRPr="00423062">
        <w:rPr>
          <w:rStyle w:val="FunctionTok"/>
        </w:rPr>
        <w:t>desc</w:t>
      </w:r>
      <w:r w:rsidRPr="00423062">
        <w:rPr>
          <w:rStyle w:val="NormalTok"/>
        </w:rPr>
        <w:t xml:space="preserve">(alt)) </w:t>
      </w:r>
      <w:r w:rsidRPr="00423062">
        <w:rPr>
          <w:rStyle w:val="SpecialCharTok"/>
        </w:rPr>
        <w:t>|&gt;</w:t>
      </w:r>
      <w:r w:rsidRPr="00423062">
        <w:rPr>
          <w:rStyle w:val="NormalTok"/>
        </w:rPr>
        <w:t xml:space="preserve">                     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按</w:t>
      </w:r>
      <w:r w:rsidRPr="00423062">
        <w:rPr>
          <w:rStyle w:val="CommentTok"/>
        </w:rPr>
        <w:t xml:space="preserve"> alt </w:t>
      </w:r>
      <w:r w:rsidRPr="00423062">
        <w:rPr>
          <w:rStyle w:val="CommentTok"/>
        </w:rPr>
        <w:t>降序排列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mutate</w:t>
      </w:r>
      <w:r w:rsidRPr="00423062">
        <w:rPr>
          <w:rStyle w:val="NormalTok"/>
        </w:rPr>
        <w:t>(</w:t>
      </w:r>
      <w:r w:rsidRPr="00423062">
        <w:rPr>
          <w:rStyle w:val="AttributeTok"/>
        </w:rPr>
        <w:t>oxygen_category =</w:t>
      </w:r>
      <w:r w:rsidRPr="00423062">
        <w:rPr>
          <w:rStyle w:val="NormalTok"/>
        </w:rPr>
        <w:t xml:space="preserve"> </w:t>
      </w:r>
      <w:r w:rsidRPr="00423062">
        <w:rPr>
          <w:rStyle w:val="FunctionTok"/>
        </w:rPr>
        <w:t>ifelse</w:t>
      </w:r>
      <w:r w:rsidRPr="00423062">
        <w:rPr>
          <w:rStyle w:val="NormalTok"/>
        </w:rPr>
        <w:t xml:space="preserve">(oxygen </w:t>
      </w:r>
      <w:r w:rsidRPr="00423062">
        <w:rPr>
          <w:rStyle w:val="SpecialCharTok"/>
        </w:rPr>
        <w:t>&gt;</w:t>
      </w:r>
      <w:r w:rsidRPr="00423062">
        <w:rPr>
          <w:rStyle w:val="NormalTok"/>
        </w:rPr>
        <w:t xml:space="preserve"> </w:t>
      </w:r>
      <w:r w:rsidRPr="00423062">
        <w:rPr>
          <w:rStyle w:val="DecValTok"/>
        </w:rPr>
        <w:t>90</w:t>
      </w:r>
      <w:r w:rsidRPr="00423062">
        <w:rPr>
          <w:rStyle w:val="NormalTok"/>
        </w:rPr>
        <w:t xml:space="preserve">, </w:t>
      </w:r>
      <w:r w:rsidRPr="00423062">
        <w:rPr>
          <w:rStyle w:val="StringTok"/>
        </w:rPr>
        <w:t>"High"</w:t>
      </w:r>
      <w:r w:rsidRPr="00423062">
        <w:rPr>
          <w:rStyle w:val="NormalTok"/>
        </w:rPr>
        <w:t xml:space="preserve">, </w:t>
      </w:r>
      <w:r w:rsidRPr="00423062">
        <w:rPr>
          <w:rStyle w:val="StringTok"/>
        </w:rPr>
        <w:t>"Low"</w:t>
      </w:r>
      <w:r w:rsidRPr="00423062">
        <w:rPr>
          <w:rStyle w:val="NormalTok"/>
        </w:rPr>
        <w:t xml:space="preserve">)) </w:t>
      </w:r>
      <w:r w:rsidRPr="00423062">
        <w:rPr>
          <w:rStyle w:val="SpecialCharTok"/>
        </w:rPr>
        <w:t>|&gt;</w:t>
      </w:r>
      <w:r w:rsidRPr="00423062">
        <w:rPr>
          <w:rStyle w:val="NormalTok"/>
        </w:rPr>
        <w:t xml:space="preserve">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根据</w:t>
      </w:r>
      <w:r w:rsidRPr="00423062">
        <w:rPr>
          <w:rStyle w:val="CommentTok"/>
        </w:rPr>
        <w:t xml:space="preserve"> oxygen </w:t>
      </w:r>
      <w:r w:rsidRPr="00423062">
        <w:rPr>
          <w:rStyle w:val="CommentTok"/>
        </w:rPr>
        <w:t>分类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group_by</w:t>
      </w:r>
      <w:r w:rsidRPr="00423062">
        <w:rPr>
          <w:rStyle w:val="NormalTok"/>
        </w:rPr>
        <w:t xml:space="preserve">(oxygen_category) </w:t>
      </w:r>
      <w:r w:rsidRPr="00423062">
        <w:rPr>
          <w:rStyle w:val="SpecialCharTok"/>
        </w:rPr>
        <w:t>|&gt;</w:t>
      </w:r>
      <w:r w:rsidRPr="00423062">
        <w:rPr>
          <w:rStyle w:val="NormalTok"/>
        </w:rPr>
        <w:t xml:space="preserve">              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按类别分组</w:t>
      </w:r>
      <w:r w:rsidRPr="00423062">
        <w:br/>
      </w:r>
      <w:r w:rsidRPr="00423062">
        <w:rPr>
          <w:rStyle w:val="NormalTok"/>
        </w:rPr>
        <w:t xml:space="preserve">  </w:t>
      </w:r>
      <w:r w:rsidRPr="00423062">
        <w:rPr>
          <w:rStyle w:val="FunctionTok"/>
        </w:rPr>
        <w:t>summarise</w:t>
      </w:r>
      <w:r w:rsidRPr="00423062">
        <w:rPr>
          <w:rStyle w:val="NormalTok"/>
        </w:rPr>
        <w:t>(</w:t>
      </w:r>
      <w:r w:rsidRPr="00423062">
        <w:rPr>
          <w:rStyle w:val="AttributeTok"/>
        </w:rPr>
        <w:t>mean_alt =</w:t>
      </w:r>
      <w:r w:rsidRPr="00423062">
        <w:rPr>
          <w:rStyle w:val="NormalTok"/>
        </w:rPr>
        <w:t xml:space="preserve"> </w:t>
      </w:r>
      <w:r w:rsidRPr="00423062">
        <w:rPr>
          <w:rStyle w:val="FunctionTok"/>
        </w:rPr>
        <w:t>mean</w:t>
      </w:r>
      <w:r w:rsidRPr="00423062">
        <w:rPr>
          <w:rStyle w:val="NormalTok"/>
        </w:rPr>
        <w:t xml:space="preserve">(alt, </w:t>
      </w:r>
      <w:r w:rsidRPr="00423062">
        <w:rPr>
          <w:rStyle w:val="AttributeTok"/>
        </w:rPr>
        <w:t>na.rm =</w:t>
      </w:r>
      <w:r w:rsidRPr="00423062">
        <w:rPr>
          <w:rStyle w:val="NormalTok"/>
        </w:rPr>
        <w:t xml:space="preserve"> </w:t>
      </w:r>
      <w:r w:rsidRPr="00423062">
        <w:rPr>
          <w:rStyle w:val="ConstantTok"/>
        </w:rPr>
        <w:t>TRUE</w:t>
      </w:r>
      <w:r w:rsidRPr="00423062">
        <w:rPr>
          <w:rStyle w:val="NormalTok"/>
        </w:rPr>
        <w:t xml:space="preserve">), 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计算平均</w:t>
      </w:r>
      <w:r w:rsidRPr="00423062">
        <w:rPr>
          <w:rStyle w:val="CommentTok"/>
        </w:rPr>
        <w:t xml:space="preserve"> alt</w:t>
      </w:r>
      <w:r w:rsidRPr="00423062">
        <w:br/>
      </w:r>
      <w:r w:rsidRPr="00423062">
        <w:rPr>
          <w:rStyle w:val="NormalTok"/>
        </w:rPr>
        <w:t xml:space="preserve">            </w:t>
      </w:r>
      <w:r w:rsidRPr="00423062">
        <w:rPr>
          <w:rStyle w:val="AttributeTok"/>
        </w:rPr>
        <w:t>mean_pH =</w:t>
      </w:r>
      <w:r w:rsidRPr="00423062">
        <w:rPr>
          <w:rStyle w:val="NormalTok"/>
        </w:rPr>
        <w:t xml:space="preserve"> </w:t>
      </w:r>
      <w:r w:rsidRPr="00423062">
        <w:rPr>
          <w:rStyle w:val="FunctionTok"/>
        </w:rPr>
        <w:t>mean</w:t>
      </w:r>
      <w:r w:rsidRPr="00423062">
        <w:rPr>
          <w:rStyle w:val="NormalTok"/>
        </w:rPr>
        <w:t xml:space="preserve">(pH, </w:t>
      </w:r>
      <w:r w:rsidRPr="00423062">
        <w:rPr>
          <w:rStyle w:val="AttributeTok"/>
        </w:rPr>
        <w:t>na.rm =</w:t>
      </w:r>
      <w:r w:rsidRPr="00423062">
        <w:rPr>
          <w:rStyle w:val="NormalTok"/>
        </w:rPr>
        <w:t xml:space="preserve"> </w:t>
      </w:r>
      <w:r w:rsidRPr="00423062">
        <w:rPr>
          <w:rStyle w:val="ConstantTok"/>
        </w:rPr>
        <w:t>TRUE</w:t>
      </w:r>
      <w:r w:rsidRPr="00423062">
        <w:rPr>
          <w:rStyle w:val="NormalTok"/>
        </w:rPr>
        <w:t xml:space="preserve">))     </w:t>
      </w:r>
      <w:r w:rsidRPr="00423062">
        <w:rPr>
          <w:rStyle w:val="CommentTok"/>
        </w:rPr>
        <w:t xml:space="preserve"># </w:t>
      </w:r>
      <w:r w:rsidRPr="00423062">
        <w:rPr>
          <w:rStyle w:val="CommentTok"/>
        </w:rPr>
        <w:t>计算平均</w:t>
      </w:r>
      <w:r w:rsidRPr="00423062">
        <w:rPr>
          <w:rStyle w:val="CommentTok"/>
        </w:rPr>
        <w:t xml:space="preserve"> pH</w:t>
      </w:r>
      <w:r w:rsidRPr="00423062">
        <w:br/>
      </w:r>
      <w:r w:rsidRPr="00423062">
        <w:br/>
      </w:r>
      <w:r w:rsidRPr="00423062">
        <w:rPr>
          <w:rStyle w:val="CommentTok"/>
        </w:rPr>
        <w:lastRenderedPageBreak/>
        <w:t xml:space="preserve"># </w:t>
      </w:r>
      <w:r w:rsidRPr="00423062">
        <w:rPr>
          <w:rStyle w:val="CommentTok"/>
        </w:rPr>
        <w:t>查看结果</w:t>
      </w:r>
      <w:r w:rsidRPr="00423062">
        <w:br/>
      </w:r>
      <w:r w:rsidRPr="00423062">
        <w:rPr>
          <w:rStyle w:val="FunctionTok"/>
        </w:rPr>
        <w:t>print</w:t>
      </w:r>
      <w:r w:rsidRPr="00423062">
        <w:rPr>
          <w:rStyle w:val="NormalTok"/>
        </w:rPr>
        <w:t>(result)</w:t>
      </w:r>
    </w:p>
    <w:p w14:paraId="7E3D8B91" w14:textId="77777777" w:rsidR="001B661C" w:rsidRPr="00423062" w:rsidRDefault="00000000">
      <w:pPr>
        <w:pStyle w:val="SourceCode"/>
      </w:pPr>
      <w:r w:rsidRPr="00423062">
        <w:rPr>
          <w:rStyle w:val="VerbatimChar"/>
        </w:rPr>
        <w:t>## # A tibble: 2 × 3</w:t>
      </w:r>
      <w:r w:rsidRPr="00423062">
        <w:br/>
      </w:r>
      <w:r w:rsidRPr="00423062">
        <w:rPr>
          <w:rStyle w:val="VerbatimChar"/>
        </w:rPr>
        <w:t>##   oxygen_category mean_alt mean_pH</w:t>
      </w:r>
      <w:r w:rsidRPr="00423062">
        <w:br/>
      </w:r>
      <w:r w:rsidRPr="00423062">
        <w:rPr>
          <w:rStyle w:val="VerbatimChar"/>
        </w:rPr>
        <w:t>##   &lt;chr&gt;              &lt;dbl&gt;   &lt;dbl&gt;</w:t>
      </w:r>
      <w:r w:rsidRPr="00423062">
        <w:br/>
      </w:r>
      <w:r w:rsidRPr="00423062">
        <w:rPr>
          <w:rStyle w:val="VerbatimChar"/>
        </w:rPr>
        <w:t>## 1 High                561.    80.6</w:t>
      </w:r>
      <w:r w:rsidRPr="00423062">
        <w:br/>
      </w:r>
      <w:r w:rsidRPr="00423062">
        <w:rPr>
          <w:rStyle w:val="VerbatimChar"/>
        </w:rPr>
        <w:t>## 2 Low                 421.    80.1</w:t>
      </w:r>
    </w:p>
    <w:p w14:paraId="1A203DB4" w14:textId="77777777" w:rsidR="001B661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、根据</w:t>
      </w:r>
      <w:proofErr w:type="spellStart"/>
      <w:r>
        <w:rPr>
          <w:rFonts w:hint="eastAsia"/>
          <w:lang w:eastAsia="zh-CN"/>
        </w:rPr>
        <w:t>doubs</w:t>
      </w:r>
      <w:proofErr w:type="spellEnd"/>
      <w:r>
        <w:rPr>
          <w:rFonts w:hint="eastAsia"/>
          <w:lang w:eastAsia="zh-CN"/>
        </w:rPr>
        <w:t>数据集中的</w:t>
      </w:r>
      <w:r>
        <w:rPr>
          <w:rFonts w:hint="eastAsia"/>
          <w:lang w:eastAsia="zh-CN"/>
        </w:rPr>
        <w:t>env</w:t>
      </w:r>
      <w:r>
        <w:rPr>
          <w:rFonts w:hint="eastAsia"/>
          <w:lang w:eastAsia="zh-CN"/>
        </w:rPr>
        <w:t>，完成如下填空，实现可视化。</w:t>
      </w:r>
    </w:p>
    <w:p w14:paraId="5269E0AA" w14:textId="77777777" w:rsidR="00E267FF" w:rsidRPr="00E267FF" w:rsidRDefault="00E267FF" w:rsidP="00E267FF">
      <w:pPr>
        <w:rPr>
          <w:rFonts w:cstheme="minorHAnsi"/>
          <w:szCs w:val="21"/>
        </w:rPr>
      </w:pPr>
      <w:proofErr w:type="spellStart"/>
      <w:r w:rsidRPr="00E267FF">
        <w:rPr>
          <w:rFonts w:cstheme="minorHAnsi"/>
          <w:kern w:val="36"/>
          <w:szCs w:val="21"/>
        </w:rPr>
        <w:t>利用</w:t>
      </w:r>
      <w:r w:rsidRPr="00E267FF">
        <w:rPr>
          <w:rFonts w:cstheme="minorHAnsi"/>
          <w:kern w:val="36"/>
          <w:szCs w:val="21"/>
        </w:rPr>
        <w:t>ggplot2</w:t>
      </w:r>
      <w:r w:rsidRPr="00E267FF">
        <w:rPr>
          <w:rFonts w:cstheme="minorHAnsi"/>
          <w:kern w:val="36"/>
          <w:szCs w:val="21"/>
        </w:rPr>
        <w:t>包，绘制</w:t>
      </w:r>
      <w:r w:rsidRPr="00E267FF">
        <w:rPr>
          <w:rFonts w:cstheme="minorHAnsi"/>
          <w:kern w:val="36"/>
          <w:szCs w:val="21"/>
        </w:rPr>
        <w:t>x</w:t>
      </w:r>
      <w:proofErr w:type="spellEnd"/>
      <w:r w:rsidRPr="00E267FF">
        <w:rPr>
          <w:rFonts w:cstheme="minorHAnsi"/>
          <w:kern w:val="36"/>
          <w:szCs w:val="21"/>
        </w:rPr>
        <w:t>=</w:t>
      </w:r>
      <w:proofErr w:type="spellStart"/>
      <w:r w:rsidRPr="00E267FF">
        <w:rPr>
          <w:rFonts w:cstheme="minorHAnsi"/>
          <w:kern w:val="36"/>
          <w:szCs w:val="21"/>
        </w:rPr>
        <w:t>alt</w:t>
      </w:r>
      <w:r w:rsidRPr="00E267FF">
        <w:rPr>
          <w:rFonts w:cstheme="minorHAnsi"/>
          <w:kern w:val="36"/>
          <w:szCs w:val="21"/>
        </w:rPr>
        <w:t>与</w:t>
      </w:r>
      <w:r w:rsidRPr="00E267FF">
        <w:rPr>
          <w:rFonts w:cstheme="minorHAnsi"/>
          <w:kern w:val="36"/>
          <w:szCs w:val="21"/>
        </w:rPr>
        <w:t>y</w:t>
      </w:r>
      <w:proofErr w:type="spellEnd"/>
      <w:r w:rsidRPr="00E267FF">
        <w:rPr>
          <w:rFonts w:cstheme="minorHAnsi"/>
          <w:kern w:val="36"/>
          <w:szCs w:val="21"/>
        </w:rPr>
        <w:t>=</w:t>
      </w:r>
      <w:proofErr w:type="spellStart"/>
      <w:r w:rsidRPr="00E267FF">
        <w:rPr>
          <w:rFonts w:cstheme="minorHAnsi"/>
          <w:kern w:val="36"/>
          <w:szCs w:val="21"/>
        </w:rPr>
        <w:t>oxy</w:t>
      </w:r>
      <w:r w:rsidRPr="00E267FF">
        <w:rPr>
          <w:rFonts w:cstheme="minorHAnsi"/>
          <w:kern w:val="36"/>
          <w:szCs w:val="21"/>
        </w:rPr>
        <w:t>之间的散点图</w:t>
      </w:r>
      <w:proofErr w:type="spellEnd"/>
    </w:p>
    <w:p w14:paraId="42DCC967" w14:textId="10EFA76C" w:rsidR="00E267FF" w:rsidRPr="00E267FF" w:rsidRDefault="00E267FF" w:rsidP="00E267FF">
      <w:pPr>
        <w:ind w:firstLineChars="200" w:firstLine="480"/>
        <w:rPr>
          <w:rFonts w:cstheme="minorHAnsi"/>
          <w:szCs w:val="21"/>
        </w:rPr>
      </w:pPr>
      <w:proofErr w:type="spellStart"/>
      <w:proofErr w:type="gramStart"/>
      <w:r w:rsidRPr="00E267FF">
        <w:rPr>
          <w:rFonts w:cstheme="minorHAnsi"/>
          <w:szCs w:val="21"/>
        </w:rPr>
        <w:t>ggplot</w:t>
      </w:r>
      <w:proofErr w:type="spellEnd"/>
      <w:r w:rsidRPr="00E267FF">
        <w:rPr>
          <w:rFonts w:cstheme="minorHAnsi"/>
          <w:szCs w:val="21"/>
        </w:rPr>
        <w:t>(</w:t>
      </w:r>
      <w:proofErr w:type="gramEnd"/>
      <w:r w:rsidRPr="00E267FF">
        <w:rPr>
          <w:rFonts w:cstheme="minorHAnsi"/>
          <w:szCs w:val="21"/>
        </w:rPr>
        <w:t xml:space="preserve">data </w:t>
      </w:r>
      <w:proofErr w:type="gramStart"/>
      <w:r w:rsidRPr="00E267FF">
        <w:rPr>
          <w:rFonts w:cstheme="minorHAnsi"/>
          <w:szCs w:val="21"/>
        </w:rPr>
        <w:t>=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 xml:space="preserve"> env 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r w:rsidRPr="00E267FF">
        <w:rPr>
          <w:rFonts w:cstheme="minorHAnsi"/>
          <w:szCs w:val="21"/>
        </w:rPr>
        <w:t>)</w:t>
      </w:r>
      <w:proofErr w:type="gramEnd"/>
      <w:r w:rsidRPr="00E267FF">
        <w:rPr>
          <w:rFonts w:cstheme="minorHAnsi"/>
          <w:szCs w:val="21"/>
        </w:rPr>
        <w:t xml:space="preserve"> +</w:t>
      </w:r>
    </w:p>
    <w:p w14:paraId="2B27409F" w14:textId="103D02EF" w:rsidR="00E267FF" w:rsidRPr="00E267FF" w:rsidRDefault="00E267FF" w:rsidP="00E267FF">
      <w:pPr>
        <w:ind w:firstLine="420"/>
        <w:rPr>
          <w:rFonts w:cstheme="minorHAnsi"/>
          <w:szCs w:val="21"/>
        </w:rPr>
      </w:pPr>
      <w:proofErr w:type="spellStart"/>
      <w:r w:rsidRPr="00E267FF">
        <w:rPr>
          <w:rFonts w:cstheme="minorHAnsi"/>
          <w:szCs w:val="21"/>
        </w:rPr>
        <w:t>geom_</w:t>
      </w:r>
      <w:proofErr w:type="gramStart"/>
      <w:r w:rsidRPr="00E267FF">
        <w:rPr>
          <w:rFonts w:cstheme="minorHAnsi"/>
          <w:szCs w:val="21"/>
        </w:rPr>
        <w:t>point</w:t>
      </w:r>
      <w:proofErr w:type="spellEnd"/>
      <w:r w:rsidRPr="00E267FF">
        <w:rPr>
          <w:rFonts w:cstheme="minorHAnsi"/>
          <w:szCs w:val="21"/>
        </w:rPr>
        <w:t>(</w:t>
      </w:r>
      <w:proofErr w:type="gramEnd"/>
      <w:r w:rsidRPr="00E267FF">
        <w:rPr>
          <w:rFonts w:cstheme="minorHAnsi"/>
          <w:szCs w:val="21"/>
        </w:rPr>
        <w:t xml:space="preserve">mapping = </w:t>
      </w:r>
      <w:proofErr w:type="spellStart"/>
      <w:proofErr w:type="gramStart"/>
      <w:r w:rsidRPr="00E267FF">
        <w:rPr>
          <w:rFonts w:cstheme="minorHAnsi"/>
          <w:szCs w:val="21"/>
        </w:rPr>
        <w:t>aes</w:t>
      </w:r>
      <w:proofErr w:type="spellEnd"/>
      <w:r w:rsidRPr="00E267FF">
        <w:rPr>
          <w:rFonts w:cstheme="minorHAnsi"/>
          <w:szCs w:val="21"/>
        </w:rPr>
        <w:t>(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 xml:space="preserve"> alt</w:t>
      </w:r>
      <w:r w:rsidRPr="00E267FF">
        <w:rPr>
          <w:rFonts w:cstheme="minorHAnsi"/>
          <w:b/>
          <w:bCs/>
          <w:szCs w:val="21"/>
          <w:u w:val="single"/>
        </w:rPr>
        <w:t xml:space="preserve">  </w:t>
      </w:r>
      <w:r w:rsidRPr="00E267FF">
        <w:rPr>
          <w:rFonts w:cstheme="minorHAnsi"/>
          <w:b/>
          <w:bCs/>
          <w:szCs w:val="21"/>
        </w:rPr>
        <w:t>,</w:t>
      </w:r>
      <w:proofErr w:type="gramEnd"/>
      <w:r w:rsidRPr="00E267FF">
        <w:rPr>
          <w:rFonts w:cstheme="minorHAnsi"/>
          <w:b/>
          <w:bCs/>
          <w:szCs w:val="21"/>
        </w:rPr>
        <w:t xml:space="preserve"> </w:t>
      </w:r>
      <w:r w:rsidRPr="00E267FF">
        <w:rPr>
          <w:rFonts w:cstheme="minorHAnsi"/>
          <w:b/>
          <w:bCs/>
          <w:szCs w:val="21"/>
          <w:u w:val="single"/>
        </w:rPr>
        <w:t xml:space="preserve">  </w:t>
      </w:r>
      <w:proofErr w:type="gramStart"/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 xml:space="preserve">oxy 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r w:rsidRPr="00E267FF">
        <w:rPr>
          <w:rFonts w:cstheme="minorHAnsi"/>
          <w:szCs w:val="21"/>
        </w:rPr>
        <w:t>)</w:t>
      </w:r>
      <w:proofErr w:type="gramEnd"/>
      <w:r w:rsidRPr="00E267FF">
        <w:rPr>
          <w:rFonts w:cstheme="minorHAnsi"/>
          <w:szCs w:val="21"/>
        </w:rPr>
        <w:t>)</w:t>
      </w:r>
    </w:p>
    <w:p w14:paraId="1BE6E330" w14:textId="77777777" w:rsidR="00E267FF" w:rsidRPr="00E267FF" w:rsidRDefault="00E267FF" w:rsidP="00E267FF">
      <w:pPr>
        <w:rPr>
          <w:rFonts w:cstheme="minorHAnsi"/>
          <w:szCs w:val="21"/>
        </w:rPr>
      </w:pPr>
      <w:proofErr w:type="spellStart"/>
      <w:r w:rsidRPr="00E267FF">
        <w:rPr>
          <w:rFonts w:cstheme="minorHAnsi"/>
          <w:szCs w:val="21"/>
        </w:rPr>
        <w:t>在上述散点图中，将数据</w:t>
      </w:r>
      <w:r w:rsidRPr="00E267FF">
        <w:rPr>
          <w:rFonts w:cstheme="minorHAnsi"/>
          <w:szCs w:val="21"/>
        </w:rPr>
        <w:t>dfs</w:t>
      </w:r>
      <w:r w:rsidRPr="00E267FF">
        <w:rPr>
          <w:rFonts w:cstheme="minorHAnsi"/>
          <w:szCs w:val="21"/>
        </w:rPr>
        <w:t>距离调整颜色</w:t>
      </w:r>
      <w:proofErr w:type="spellEnd"/>
    </w:p>
    <w:p w14:paraId="03A67099" w14:textId="520745AD" w:rsidR="00E267FF" w:rsidRPr="00E267FF" w:rsidRDefault="00E267FF" w:rsidP="00E267FF">
      <w:pPr>
        <w:ind w:firstLineChars="200" w:firstLine="480"/>
        <w:rPr>
          <w:rFonts w:cstheme="minorHAnsi"/>
          <w:szCs w:val="21"/>
        </w:rPr>
      </w:pPr>
      <w:proofErr w:type="spellStart"/>
      <w:proofErr w:type="gramStart"/>
      <w:r w:rsidRPr="00E267FF">
        <w:rPr>
          <w:rFonts w:cstheme="minorHAnsi"/>
          <w:szCs w:val="21"/>
        </w:rPr>
        <w:t>ggplot</w:t>
      </w:r>
      <w:proofErr w:type="spellEnd"/>
      <w:r w:rsidRPr="00E267FF">
        <w:rPr>
          <w:rFonts w:cstheme="minorHAnsi"/>
          <w:szCs w:val="21"/>
        </w:rPr>
        <w:t>(</w:t>
      </w:r>
      <w:proofErr w:type="gramEnd"/>
      <w:r w:rsidRPr="00E267FF">
        <w:rPr>
          <w:rFonts w:cstheme="minorHAnsi"/>
          <w:szCs w:val="21"/>
        </w:rPr>
        <w:t>data =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proofErr w:type="gramStart"/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>env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r w:rsidRPr="00E267FF">
        <w:rPr>
          <w:rFonts w:cstheme="minorHAnsi"/>
          <w:szCs w:val="21"/>
        </w:rPr>
        <w:t>)</w:t>
      </w:r>
      <w:proofErr w:type="gramEnd"/>
      <w:r w:rsidRPr="00E267FF">
        <w:rPr>
          <w:rFonts w:cstheme="minorHAnsi"/>
          <w:szCs w:val="21"/>
        </w:rPr>
        <w:t xml:space="preserve"> +</w:t>
      </w:r>
    </w:p>
    <w:p w14:paraId="233A4DFD" w14:textId="488084F1" w:rsidR="00E267FF" w:rsidRPr="00E267FF" w:rsidRDefault="00E267FF" w:rsidP="00E267FF">
      <w:pPr>
        <w:ind w:firstLine="420"/>
        <w:rPr>
          <w:rFonts w:cstheme="minorHAnsi"/>
          <w:szCs w:val="21"/>
        </w:rPr>
      </w:pPr>
      <w:proofErr w:type="spellStart"/>
      <w:r w:rsidRPr="00E267FF">
        <w:rPr>
          <w:rFonts w:cstheme="minorHAnsi"/>
          <w:szCs w:val="21"/>
        </w:rPr>
        <w:t>geom_</w:t>
      </w:r>
      <w:proofErr w:type="gramStart"/>
      <w:r w:rsidRPr="00E267FF">
        <w:rPr>
          <w:rFonts w:cstheme="minorHAnsi"/>
          <w:szCs w:val="21"/>
        </w:rPr>
        <w:t>point</w:t>
      </w:r>
      <w:proofErr w:type="spellEnd"/>
      <w:r w:rsidRPr="00E267FF">
        <w:rPr>
          <w:rFonts w:cstheme="minorHAnsi"/>
          <w:szCs w:val="21"/>
        </w:rPr>
        <w:t>(</w:t>
      </w:r>
      <w:proofErr w:type="gramEnd"/>
      <w:r w:rsidRPr="00E267FF">
        <w:rPr>
          <w:rFonts w:cstheme="minorHAnsi"/>
          <w:szCs w:val="21"/>
        </w:rPr>
        <w:t xml:space="preserve">mapping = </w:t>
      </w:r>
      <w:proofErr w:type="spellStart"/>
      <w:proofErr w:type="gramStart"/>
      <w:r w:rsidRPr="00E267FF">
        <w:rPr>
          <w:rFonts w:cstheme="minorHAnsi"/>
          <w:szCs w:val="21"/>
        </w:rPr>
        <w:t>aes</w:t>
      </w:r>
      <w:proofErr w:type="spellEnd"/>
      <w:r w:rsidRPr="00E267FF">
        <w:rPr>
          <w:rFonts w:cstheme="minorHAnsi"/>
          <w:szCs w:val="21"/>
        </w:rPr>
        <w:t>(</w:t>
      </w:r>
      <w:r w:rsidRPr="00E267FF">
        <w:rPr>
          <w:rFonts w:cstheme="minorHAnsi" w:hint="eastAsia"/>
          <w:szCs w:val="21"/>
          <w:u w:val="single"/>
          <w:lang w:eastAsia="zh-CN"/>
        </w:rPr>
        <w:t xml:space="preserve"> </w:t>
      </w:r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>alt</w:t>
      </w:r>
      <w:proofErr w:type="gramEnd"/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 xml:space="preserve"> </w:t>
      </w:r>
      <w:r w:rsidRPr="00E267FF">
        <w:rPr>
          <w:rFonts w:cstheme="minorHAnsi"/>
          <w:b/>
          <w:bCs/>
          <w:szCs w:val="21"/>
        </w:rPr>
        <w:t xml:space="preserve">, </w:t>
      </w:r>
      <w:proofErr w:type="gramStart"/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>oxy</w:t>
      </w:r>
      <w:r w:rsidRPr="00E267FF">
        <w:rPr>
          <w:rFonts w:cstheme="minorHAnsi"/>
          <w:b/>
          <w:bCs/>
          <w:szCs w:val="21"/>
        </w:rPr>
        <w:t xml:space="preserve">, </w:t>
      </w:r>
      <w:r w:rsidRPr="00E267FF">
        <w:rPr>
          <w:rFonts w:cstheme="minorHAnsi"/>
          <w:b/>
          <w:bCs/>
          <w:szCs w:val="21"/>
          <w:u w:val="single"/>
        </w:rPr>
        <w:t xml:space="preserve"> </w:t>
      </w:r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>color</w:t>
      </w:r>
      <w:proofErr w:type="gramEnd"/>
      <w:r w:rsidRPr="00E267FF">
        <w:rPr>
          <w:rFonts w:cstheme="minorHAnsi"/>
          <w:b/>
          <w:bCs/>
          <w:szCs w:val="21"/>
          <w:u w:val="single"/>
        </w:rPr>
        <w:t xml:space="preserve">   </w:t>
      </w:r>
      <w:r w:rsidRPr="00E267FF">
        <w:rPr>
          <w:rFonts w:cstheme="minorHAnsi"/>
          <w:b/>
          <w:bCs/>
          <w:szCs w:val="21"/>
        </w:rPr>
        <w:t xml:space="preserve"> </w:t>
      </w:r>
      <w:proofErr w:type="gramStart"/>
      <w:r w:rsidRPr="00E267FF">
        <w:rPr>
          <w:rFonts w:cstheme="minorHAnsi"/>
          <w:b/>
          <w:bCs/>
          <w:szCs w:val="21"/>
        </w:rPr>
        <w:t xml:space="preserve">= </w:t>
      </w:r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 xml:space="preserve"> </w:t>
      </w:r>
      <w:proofErr w:type="spellStart"/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>dfs</w:t>
      </w:r>
      <w:proofErr w:type="spellEnd"/>
      <w:proofErr w:type="gramEnd"/>
      <w:r w:rsidRPr="00E267FF">
        <w:rPr>
          <w:rFonts w:cstheme="minorHAnsi" w:hint="eastAsia"/>
          <w:b/>
          <w:bCs/>
          <w:szCs w:val="21"/>
          <w:u w:val="single"/>
          <w:lang w:eastAsia="zh-CN"/>
        </w:rPr>
        <w:t xml:space="preserve"> </w:t>
      </w:r>
      <w:r w:rsidRPr="00E267FF">
        <w:rPr>
          <w:rFonts w:cstheme="minorHAnsi"/>
          <w:szCs w:val="21"/>
        </w:rPr>
        <w:t>))</w:t>
      </w:r>
    </w:p>
    <w:p w14:paraId="61EBD7F6" w14:textId="77777777" w:rsidR="001B661C" w:rsidRDefault="00000000">
      <w:pPr>
        <w:pStyle w:val="SourceCode"/>
      </w:pPr>
      <w:r>
        <w:rPr>
          <w:rStyle w:val="CommentTok"/>
        </w:rPr>
        <w:t>#</w:t>
      </w:r>
      <w:r>
        <w:rPr>
          <w:rStyle w:val="CommentTok"/>
        </w:rPr>
        <w:t>加载包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ade4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ggplot2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</w:t>
      </w:r>
      <w:r>
        <w:rPr>
          <w:rStyle w:val="CommentTok"/>
        </w:rPr>
        <w:t>加载数据并提取</w:t>
      </w:r>
      <w:r>
        <w:rPr>
          <w:rStyle w:val="CommentTok"/>
        </w:rPr>
        <w:t>env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(doubs)</w:t>
      </w:r>
      <w:r>
        <w:br/>
      </w:r>
      <w:r>
        <w:rPr>
          <w:rStyle w:val="NormalTok"/>
        </w:rPr>
        <w:t xml:space="preserve">env </w:t>
      </w:r>
      <w:r>
        <w:rPr>
          <w:rStyle w:val="OtherTok"/>
        </w:rPr>
        <w:t>&lt;-</w:t>
      </w:r>
      <w:r>
        <w:rPr>
          <w:rStyle w:val="NormalTok"/>
        </w:rPr>
        <w:t xml:space="preserve"> doubs</w:t>
      </w:r>
      <w:r>
        <w:rPr>
          <w:rStyle w:val="SpecialCharTok"/>
        </w:rPr>
        <w:t>$</w:t>
      </w:r>
      <w:r>
        <w:rPr>
          <w:rStyle w:val="NormalTok"/>
        </w:rPr>
        <w:t>env</w:t>
      </w:r>
      <w:r>
        <w:br/>
      </w:r>
      <w:r>
        <w:br/>
      </w:r>
      <w:r>
        <w:rPr>
          <w:rStyle w:val="CommentTok"/>
        </w:rPr>
        <w:t>#</w:t>
      </w:r>
      <w:r>
        <w:rPr>
          <w:rStyle w:val="CommentTok"/>
        </w:rPr>
        <w:t>利用</w:t>
      </w:r>
      <w:r>
        <w:rPr>
          <w:rStyle w:val="CommentTok"/>
        </w:rPr>
        <w:t>ggplot2</w:t>
      </w:r>
      <w:r>
        <w:rPr>
          <w:rStyle w:val="CommentTok"/>
        </w:rPr>
        <w:t>包，绘制</w:t>
      </w:r>
      <w:r>
        <w:rPr>
          <w:rStyle w:val="CommentTok"/>
        </w:rPr>
        <w:t>x=alt</w:t>
      </w:r>
      <w:r>
        <w:rPr>
          <w:rStyle w:val="CommentTok"/>
        </w:rPr>
        <w:t>与</w:t>
      </w:r>
      <w:r>
        <w:rPr>
          <w:rStyle w:val="CommentTok"/>
        </w:rPr>
        <w:t>y=oxy</w:t>
      </w:r>
      <w:r>
        <w:rPr>
          <w:rStyle w:val="CommentTok"/>
        </w:rPr>
        <w:t>之间的散点图</w:t>
      </w:r>
      <w:r>
        <w:br/>
      </w:r>
      <w:proofErr w:type="gramStart"/>
      <w:r>
        <w:rPr>
          <w:rStyle w:val="FunctionTok"/>
        </w:rPr>
        <w:t>ggplot</w:t>
      </w:r>
      <w:r>
        <w:rPr>
          <w:rStyle w:val="NormalTok"/>
        </w:rPr>
        <w:t>(</w:t>
      </w:r>
      <w:proofErr w:type="gramEnd"/>
      <w:r>
        <w:rPr>
          <w:rStyle w:val="AttributeTok"/>
        </w:rPr>
        <w:t>data =</w:t>
      </w:r>
      <w:r>
        <w:rPr>
          <w:rStyle w:val="NormalTok"/>
        </w:rPr>
        <w:t xml:space="preserve"> env)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</w:t>
      </w:r>
      <w:proofErr w:type="gramStart"/>
      <w:r>
        <w:rPr>
          <w:rStyle w:val="FunctionTok"/>
        </w:rPr>
        <w:t>point</w:t>
      </w:r>
      <w:r>
        <w:rPr>
          <w:rStyle w:val="NormalTok"/>
        </w:rPr>
        <w:t>(</w:t>
      </w:r>
      <w:proofErr w:type="gramEnd"/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aes</w:t>
      </w:r>
      <w:r>
        <w:rPr>
          <w:rStyle w:val="NormalTok"/>
        </w:rPr>
        <w:t>(</w:t>
      </w:r>
      <w:proofErr w:type="gramEnd"/>
      <w:r>
        <w:rPr>
          <w:rStyle w:val="NormalTok"/>
        </w:rPr>
        <w:t>alt, oxy))</w:t>
      </w:r>
    </w:p>
    <w:p w14:paraId="2FC8F3B3" w14:textId="77777777" w:rsidR="001B661C" w:rsidRDefault="00000000">
      <w:pPr>
        <w:pStyle w:val="FirstParagraph"/>
      </w:pPr>
      <w:r>
        <w:rPr>
          <w:noProof/>
        </w:rPr>
        <w:drawing>
          <wp:inline distT="0" distB="0" distL="0" distR="0" wp14:anchorId="2941C946" wp14:editId="7F481E03">
            <wp:extent cx="2935997" cy="2350169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omework_202603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091" cy="237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9F31E" w14:textId="77777777" w:rsidR="001B661C" w:rsidRDefault="00000000">
      <w:pPr>
        <w:pStyle w:val="SourceCode"/>
      </w:pPr>
      <w:r>
        <w:rPr>
          <w:rStyle w:val="CommentTok"/>
        </w:rPr>
        <w:lastRenderedPageBreak/>
        <w:t>#</w:t>
      </w:r>
      <w:r>
        <w:rPr>
          <w:rStyle w:val="CommentTok"/>
        </w:rPr>
        <w:t>在上述散点图中，将数据</w:t>
      </w:r>
      <w:r>
        <w:rPr>
          <w:rStyle w:val="CommentTok"/>
        </w:rPr>
        <w:t>dfs</w:t>
      </w:r>
      <w:r>
        <w:rPr>
          <w:rStyle w:val="CommentTok"/>
        </w:rPr>
        <w:t>距离调整颜色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env)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 xml:space="preserve">(alt, oxy, </w:t>
      </w:r>
      <w:r>
        <w:rPr>
          <w:rStyle w:val="AttributeTok"/>
        </w:rPr>
        <w:t>color =</w:t>
      </w:r>
      <w:r>
        <w:rPr>
          <w:rStyle w:val="NormalTok"/>
        </w:rPr>
        <w:t xml:space="preserve"> dfs))</w:t>
      </w:r>
    </w:p>
    <w:p w14:paraId="09309E9E" w14:textId="77777777" w:rsidR="001B661C" w:rsidRDefault="00000000">
      <w:pPr>
        <w:pStyle w:val="FirstParagraph"/>
      </w:pPr>
      <w:r>
        <w:rPr>
          <w:noProof/>
        </w:rPr>
        <w:drawing>
          <wp:inline distT="0" distB="0" distL="0" distR="0" wp14:anchorId="543A4F40" wp14:editId="5790B4C5">
            <wp:extent cx="3025140" cy="2421528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omework_202603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12" cy="243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661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BA3B2" w14:textId="77777777" w:rsidR="0057506B" w:rsidRDefault="0057506B" w:rsidP="00D257A0">
      <w:pPr>
        <w:spacing w:after="0"/>
      </w:pPr>
      <w:r>
        <w:separator/>
      </w:r>
    </w:p>
  </w:endnote>
  <w:endnote w:type="continuationSeparator" w:id="0">
    <w:p w14:paraId="01601C37" w14:textId="77777777" w:rsidR="0057506B" w:rsidRDefault="0057506B" w:rsidP="00D257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041A" w14:textId="77777777" w:rsidR="0057506B" w:rsidRDefault="0057506B" w:rsidP="00D257A0">
      <w:pPr>
        <w:spacing w:after="0"/>
      </w:pPr>
      <w:r>
        <w:separator/>
      </w:r>
    </w:p>
  </w:footnote>
  <w:footnote w:type="continuationSeparator" w:id="0">
    <w:p w14:paraId="0731E096" w14:textId="77777777" w:rsidR="0057506B" w:rsidRDefault="0057506B" w:rsidP="00D257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8AC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0745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61C"/>
    <w:rsid w:val="00096809"/>
    <w:rsid w:val="001B661C"/>
    <w:rsid w:val="002937B7"/>
    <w:rsid w:val="00302015"/>
    <w:rsid w:val="00423062"/>
    <w:rsid w:val="0057506B"/>
    <w:rsid w:val="00B203E1"/>
    <w:rsid w:val="00B73020"/>
    <w:rsid w:val="00D257A0"/>
    <w:rsid w:val="00E2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A9343"/>
  <w15:docId w15:val="{A33C967B-EA21-4DA4-BB40-5BC0E535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D257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D257A0"/>
    <w:rPr>
      <w:sz w:val="18"/>
      <w:szCs w:val="18"/>
    </w:rPr>
  </w:style>
  <w:style w:type="paragraph" w:styleId="af2">
    <w:name w:val="footer"/>
    <w:basedOn w:val="a"/>
    <w:link w:val="af3"/>
    <w:rsid w:val="00D257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D257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homework_202603</dc:title>
  <dc:creator>xncheng</dc:creator>
  <cp:keywords/>
  <cp:lastModifiedBy>小楠 程</cp:lastModifiedBy>
  <cp:revision>4</cp:revision>
  <dcterms:created xsi:type="dcterms:W3CDTF">2026-03-28T10:58:00Z</dcterms:created>
  <dcterms:modified xsi:type="dcterms:W3CDTF">2026-03-31T03:20:00Z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2026-03-28</vt:lpwstr>
  </property>
  <property fmtid="{D5CDD505-2E9C-101B-9397-08002B2CF9AE}" pid="3" name="output">
    <vt:lpwstr/>
  </property>
</Properties>
</file>