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Heading1"/>
      </w:pPr>
      <w:bookmarkStart w:id="0" w:name="_Toc0"/>
      <w:r>
        <w:t>Katolicki Uniwersytet Lubelski Jana Pawła II</w:t>
      </w:r>
      <w:bookmarkEnd w:id="0"/>
    </w:p>
    <w:p>
      <w:pPr>
        <w:pStyle w:val="Heading1"/>
      </w:pPr>
      <w:bookmarkStart w:id="1" w:name="_Toc1"/>
      <w:r>
        <w:t>Wydział Nauk Społecznych i Technicznych</w:t>
      </w:r>
      <w:bookmarkEnd w:id="1"/>
    </w:p>
    <w:p>
      <w:pPr>
        <w:pStyle w:val="Heading1"/>
      </w:pPr>
      <w:bookmarkStart w:id="2" w:name="_Toc2"/>
      <w:r>
        <w:t>Instytut Matematyki, Informatyki i Architektury Krajobrazu</w:t>
      </w:r>
      <w:bookmarkEnd w:id="2"/>
    </w:p>
    <w:p>
      <w:pPr>
        <w:pStyle w:val="pSpaceBig"/>
      </w:pPr>
      <w:r>
        <w:rPr>
          <w:rStyle w:val="fNormal"/>
        </w:rPr>
        <w:t xml:space="preserve"/>
      </w:r>
    </w:p>
    <w:p>
      <w:pPr>
        <w:pStyle w:val="pCenter"/>
      </w:pPr>
      <w:r>
        <w:rPr>
          <w:rStyle w:val="fNormal"/>
        </w:rPr>
        <w:t xml:space="preserve">Informatyka (stacjonarne I stopnia)</w:t>
      </w:r>
    </w:p>
    <w:p>
      <w:pPr>
        <w:pStyle w:val="pSpaceBig"/>
      </w:pPr>
      <w:r>
        <w:rPr>
          <w:rStyle w:val="fNormal"/>
        </w:rPr>
        <w:t xml:space="preserve"/>
      </w:r>
    </w:p>
    <w:p>
      <w:pPr>
        <w:pStyle w:val="pCenter"/>
      </w:pPr>
      <w:r>
        <w:rPr>
          <w:rStyle w:val="fBold"/>
        </w:rPr>
        <w:t xml:space="preserve">Jakub Kot</w:t>
      </w:r>
    </w:p>
    <w:p>
      <w:pPr>
        <w:pStyle w:val="pCenter"/>
      </w:pPr>
      <w:r>
        <w:rPr>
          <w:rStyle w:val="fNormal"/>
        </w:rPr>
        <w:t xml:space="preserve">Nr albumu 162152</w:t>
      </w:r>
    </w:p>
    <w:p>
      <w:pPr>
        <w:pStyle w:val="pSpaceBig"/>
      </w:pPr>
      <w:r>
        <w:rPr>
          <w:rStyle w:val="fNormal"/>
        </w:rPr>
        <w:t xml:space="preserve"/>
      </w:r>
    </w:p>
    <w:p>
      <w:pPr>
        <w:pStyle w:val="Heading1"/>
      </w:pPr>
      <w:bookmarkStart w:id="3" w:name="_Toc3"/>
      <w:r>
        <w:t>Projekt i implementacja platformy do zarządzania usługą VPN</w:t>
      </w:r>
      <w:bookmarkEnd w:id="3"/>
    </w:p>
    <w:p>
      <w:pPr>
        <w:pStyle w:val="pSpaceBig"/>
      </w:pPr>
      <w:r>
        <w:rPr>
          <w:rStyle w:val="fNormal"/>
        </w:rPr>
        <w:t xml:space="preserve"/>
      </w:r>
    </w:p>
    <w:p>
      <w:pPr>
        <w:pStyle w:val="pRight"/>
      </w:pPr>
      <w:r>
        <w:rPr>
          <w:rStyle w:val="fNormal"/>
        </w:rPr>
        <w:t xml:space="preserve">Praca licencjacka</w:t>
      </w:r>
    </w:p>
    <w:p>
      <w:pPr>
        <w:pStyle w:val="pRight"/>
      </w:pPr>
      <w:r>
        <w:rPr>
          <w:rStyle w:val="fNormal"/>
        </w:rPr>
        <w:t xml:space="preserve">napisana na seminarium </w:t>
      </w:r>
      <w:r>
        <w:rPr>
          <w:rStyle w:val="fBold"/>
        </w:rPr>
        <w:t xml:space="preserve">Sieci i cyberbezpieczeństwo</w:t>
      </w:r>
    </w:p>
    <w:p>
      <w:pPr>
        <w:pStyle w:val="pRight"/>
      </w:pPr>
      <w:r>
        <w:rPr>
          <w:rStyle w:val="fNormal"/>
        </w:rPr>
        <w:t xml:space="preserve">pod kierunkiem</w:t>
      </w:r>
    </w:p>
    <w:p>
      <w:pPr>
        <w:pStyle w:val="pRight"/>
      </w:pPr>
      <w:r>
        <w:rPr>
          <w:rStyle w:val="fBold"/>
        </w:rPr>
        <w:t xml:space="preserve">dr Waldemar Suszyński</w:t>
      </w:r>
    </w:p>
    <w:p>
      <w:pPr>
        <w:pStyle w:val="pRight"/>
      </w:pPr>
      <w:r>
        <w:rPr>
          <w:rStyle w:val="fRed"/>
        </w:rPr>
        <w:t xml:space="preserve">Imię, nazwisko, stopień/tytuł naukowy Promotora są w Mianowniku. Należy je odmienić!</w:t>
      </w:r>
    </w:p>
    <w:p>
      <w:pPr>
        <w:pStyle w:val="pRight"/>
      </w:pPr>
      <w:r>
        <w:rPr>
          <w:rStyle w:val="fRed"/>
        </w:rPr>
        <w:t xml:space="preserve">Np. dr Jan Kowalski – pod kierunkiem dra (lub dr.) Jana Kowalskiego;</w:t>
      </w:r>
    </w:p>
    <w:p>
      <w:pPr>
        <w:pStyle w:val="pRight"/>
      </w:pPr>
      <w:r>
        <w:rPr>
          <w:rStyle w:val="fRed"/>
        </w:rPr>
        <w:t xml:space="preserve">dr Janina Nowakowska – pod kierunkiem dr Janiny Nowakowskiej</w:t>
      </w:r>
    </w:p>
    <w:p>
      <w:pPr>
        <w:pStyle w:val="pRight"/>
      </w:pPr>
      <w:r>
        <w:rPr>
          <w:rStyle w:val="fRedBold"/>
        </w:rPr>
        <w:t xml:space="preserve">Uwaga! Powyższy komentarz proszę usunąć przed skopiowaniem strony tytułowej do pracy.</w:t>
      </w:r>
    </w:p>
    <w:p>
      <w:pPr>
        <w:pStyle w:val="pSpace"/>
      </w:pPr>
      <w:r>
        <w:rPr>
          <w:rStyle w:val="fNormal"/>
        </w:rPr>
        <w:t xml:space="preserve"/>
      </w:r>
    </w:p>
    <w:p>
      <w:pPr>
        <w:pStyle w:val="pCenter"/>
      </w:pPr>
      <w:r>
        <w:rPr>
          <w:rStyle w:val="fBold"/>
        </w:rPr>
        <w:t xml:space="preserve">Lublin 2026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jc w:val="center"/>
      <w:spacing w:after="200"/>
    </w:pPr>
    <w:rPr>
      <w:rFonts w:ascii="Times New Roman" w:hAnsi="Times New Roman" w:eastAsia="Times New Roman" w:cs="Times New Roman"/>
      <w:sz w:val="36"/>
      <w:szCs w:val="36"/>
      <w:b w:val="1"/>
      <w:bCs w:val="1"/>
    </w:rPr>
  </w:style>
  <w:style w:type="character">
    <w:name w:val="fBold"/>
    <w:rPr>
      <w:rFonts w:ascii="Times New Roman" w:hAnsi="Times New Roman" w:eastAsia="Times New Roman" w:cs="Times New Roman"/>
      <w:sz w:val="28"/>
      <w:szCs w:val="28"/>
      <w:b w:val="1"/>
      <w:bCs w:val="1"/>
    </w:rPr>
  </w:style>
  <w:style w:type="character">
    <w:name w:val="fRed"/>
    <w:rPr>
      <w:rFonts w:ascii="Times New Roman" w:hAnsi="Times New Roman" w:eastAsia="Times New Roman" w:cs="Times New Roman"/>
      <w:color w:val="#FF0000"/>
      <w:sz w:val="18"/>
      <w:szCs w:val="18"/>
    </w:rPr>
  </w:style>
  <w:style w:type="character">
    <w:name w:val="fRedBold"/>
    <w:rPr>
      <w:rFonts w:ascii="Times New Roman" w:hAnsi="Times New Roman" w:eastAsia="Times New Roman" w:cs="Times New Roman"/>
      <w:color w:val="#FF0000"/>
      <w:sz w:val="18"/>
      <w:szCs w:val="18"/>
      <w:b w:val="1"/>
      <w:bCs w:val="1"/>
    </w:rPr>
  </w:style>
  <w:style w:type="character">
    <w:name w:val="fNormal"/>
    <w:rPr>
      <w:rFonts w:ascii="Times New Roman" w:hAnsi="Times New Roman" w:eastAsia="Times New Roman" w:cs="Times New Roman"/>
      <w:sz w:val="28"/>
      <w:szCs w:val="28"/>
    </w:rPr>
  </w:style>
  <w:style w:type="paragraph" w:customStyle="1" w:styleId="pLeft">
    <w:name w:val="pLeft"/>
    <w:basedOn w:val="Normal"/>
    <w:pPr>
      <w:jc w:val="left"/>
      <w:spacing w:after="100"/>
    </w:pPr>
  </w:style>
  <w:style w:type="paragraph" w:customStyle="1" w:styleId="pCenter">
    <w:name w:val="pCenter"/>
    <w:basedOn w:val="Normal"/>
    <w:pPr>
      <w:jc w:val="center"/>
      <w:spacing w:after="100"/>
    </w:pPr>
  </w:style>
  <w:style w:type="paragraph" w:customStyle="1" w:styleId="pRight">
    <w:name w:val="pRight"/>
    <w:basedOn w:val="Normal"/>
    <w:pPr>
      <w:jc w:val="right"/>
      <w:spacing w:after="100"/>
    </w:pPr>
  </w:style>
  <w:style w:type="paragraph" w:customStyle="1" w:styleId="pSpace">
    <w:name w:val="pSpace"/>
    <w:basedOn w:val="Normal"/>
    <w:pPr>
      <w:spacing w:after="400"/>
    </w:pPr>
  </w:style>
  <w:style w:type="paragraph" w:customStyle="1" w:styleId="pSpaceBig">
    <w:name w:val="pSpaceBig"/>
    <w:basedOn w:val="Normal"/>
    <w:pPr>
      <w:spacing w:after="80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2026-03-26T14:28:45+01:00</dcterms:created>
  <dcterms:modified xsi:type="dcterms:W3CDTF">2026-03-26T14:28:45+01:00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