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2</w:t>
      </w:r>
    </w:p>
    <w:p>
      <w:pPr>
        <w:pStyle w:val="Subtitle"/>
      </w:pPr>
      <w:r>
        <w:t>CSS Grid and Flexbox</w:t>
      </w:r>
    </w:p>
    <w:p>
      <w:r>
        <w:t>Alimzhan Almukhambetov</w:t>
      </w:r>
    </w:p>
    <w:p>
      <w:r>
        <w:t>Group IT-2510</w:t>
      </w:r>
    </w:p>
    <w:p>
      <w:r>
        <w:t>27 September 2026</w:t>
      </w:r>
    </w:p>
    <w:p>
      <w:pPr>
        <w:pStyle w:val="Heading2"/>
      </w:pPr>
      <w:r>
        <w:t>About this assignment</w:t>
      </w:r>
    </w:p>
    <w:p>
      <w:r>
        <w:t>This report covers a geometric composition, a library of five Flexbox components, and a reading journal with three layouts. The pages use HTML and CSS without Bootstrap, JavaScript, or media queries. The screenshots show the completed pages and the CSS rules that control their layout.</w:t>
      </w:r>
    </w:p>
    <w:p>
      <w:pPr>
        <w:pStyle w:val="Heading2"/>
      </w:pPr>
      <w:r>
        <w:t>Source code</w:t>
      </w:r>
    </w:p>
    <w:p>
      <w:hyperlink r:id="rId12">
        <w:r>
          <w:rPr>
            <w:color w:val="174A75"/>
            <w:u w:val="single"/>
          </w:rPr>
          <w:t>https://github.com/xnionn/Web2</w:t>
        </w:r>
      </w:hyperlink>
    </w:p>
    <w:p>
      <w:r>
        <w:t>The repository contains the pages, stylesheets, local illustrations, and screenshots. Open index.html, task2.html, or task3.html in a browser to view each task.</w:t>
      </w:r>
    </w:p>
    <w:p>
      <w:pPr>
        <w:pStyle w:val="Heading2"/>
      </w:pPr>
      <w:r>
        <w:t>Files used in the report</w:t>
      </w:r>
    </w:p>
    <w:tbl>
      <w:tblPr>
        <w:tblW w:type="auto" w:w="0"/>
        <w:tblLayout w:type="fixed"/>
        <w:tblLook w:firstColumn="1" w:firstRow="1" w:lastColumn="0" w:lastRow="0" w:noHBand="0" w:noVBand="1" w:val="04A0"/>
      </w:tblPr>
      <w:tblGrid>
        <w:gridCol w:w="3296"/>
        <w:gridCol w:w="3296"/>
        <w:gridCol w:w="3296"/>
      </w:tblGrid>
      <w:tr>
        <w:trPr>
          <w:tblHeader/>
        </w:trPr>
        <w:tc>
          <w:tcPr>
            <w:tcW w:type="dxa" w:w="10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shd w:fill="EEEEEE"/>
          </w:tcPr>
          <w:p>
            <w:pPr>
              <w:spacing w:after="0"/>
              <w:jc w:val="center"/>
            </w:pPr>
            <w:r>
              <w:rPr>
                <w:b/>
                <w:sz w:val="20"/>
              </w:rPr>
              <w:t>Task</w:t>
            </w:r>
          </w:p>
        </w:tc>
        <w:tc>
          <w:tcPr>
            <w:tcW w:type="dxa" w:w="3672"/>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shd w:fill="EEEEEE"/>
          </w:tcPr>
          <w:p>
            <w:pPr>
              <w:spacing w:after="0"/>
            </w:pPr>
            <w:r>
              <w:rPr>
                <w:b/>
                <w:sz w:val="20"/>
              </w:rPr>
              <w:t>HTML</w:t>
            </w:r>
          </w:p>
        </w:tc>
        <w:tc>
          <w:tcPr>
            <w:tcW w:type="dxa" w:w="46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shd w:fill="EEEEEE"/>
          </w:tcPr>
          <w:p>
            <w:pPr>
              <w:spacing w:after="0"/>
            </w:pPr>
            <w:r>
              <w:rPr>
                <w:b/>
                <w:sz w:val="20"/>
              </w:rPr>
              <w:t>CSS</w:t>
            </w:r>
          </w:p>
        </w:tc>
      </w:tr>
      <w:tr>
        <w:tc>
          <w:tcPr>
            <w:tcW w:type="dxa" w:w="10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jc w:val="center"/>
            </w:pPr>
            <w:r>
              <w:rPr>
                <w:b w:val="0"/>
                <w:sz w:val="20"/>
              </w:rPr>
              <w:t>1</w:t>
            </w:r>
          </w:p>
        </w:tc>
        <w:tc>
          <w:tcPr>
            <w:tcW w:type="dxa" w:w="3672"/>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pPr>
            <w:r>
              <w:rPr>
                <w:b w:val="0"/>
                <w:sz w:val="20"/>
              </w:rPr>
              <w:t>index.html</w:t>
            </w:r>
          </w:p>
        </w:tc>
        <w:tc>
          <w:tcPr>
            <w:tcW w:type="dxa" w:w="46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pPr>
            <w:r>
              <w:rPr>
                <w:b w:val="0"/>
                <w:sz w:val="20"/>
              </w:rPr>
              <w:t>task1.css</w:t>
            </w:r>
          </w:p>
        </w:tc>
      </w:tr>
      <w:tr>
        <w:tc>
          <w:tcPr>
            <w:tcW w:type="dxa" w:w="10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jc w:val="center"/>
            </w:pPr>
            <w:r>
              <w:rPr>
                <w:b w:val="0"/>
                <w:sz w:val="20"/>
              </w:rPr>
              <w:t>2</w:t>
            </w:r>
          </w:p>
        </w:tc>
        <w:tc>
          <w:tcPr>
            <w:tcW w:type="dxa" w:w="3672"/>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pPr>
            <w:r>
              <w:rPr>
                <w:b w:val="0"/>
                <w:sz w:val="20"/>
              </w:rPr>
              <w:t>task2.html</w:t>
            </w:r>
          </w:p>
        </w:tc>
        <w:tc>
          <w:tcPr>
            <w:tcW w:type="dxa" w:w="46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pPr>
            <w:r>
              <w:rPr>
                <w:b w:val="0"/>
                <w:sz w:val="20"/>
              </w:rPr>
              <w:t>task2.css</w:t>
            </w:r>
          </w:p>
        </w:tc>
      </w:tr>
      <w:tr>
        <w:tc>
          <w:tcPr>
            <w:tcW w:type="dxa" w:w="10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jc w:val="center"/>
            </w:pPr>
            <w:r>
              <w:rPr>
                <w:b w:val="0"/>
                <w:sz w:val="20"/>
              </w:rPr>
              <w:t>3</w:t>
            </w:r>
          </w:p>
        </w:tc>
        <w:tc>
          <w:tcPr>
            <w:tcW w:type="dxa" w:w="3672"/>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pPr>
            <w:r>
              <w:rPr>
                <w:b w:val="0"/>
                <w:sz w:val="20"/>
              </w:rPr>
              <w:t>task3.html</w:t>
            </w:r>
          </w:p>
        </w:tc>
        <w:tc>
          <w:tcPr>
            <w:tcW w:type="dxa" w:w="4608"/>
            <w:tcBorders>
              <w:top w:val="single" w:sz="4" w:color="D9D9D9"/>
              <w:left w:val="single" w:sz="4" w:color="D9D9D9"/>
              <w:bottom w:val="single" w:sz="4" w:color="D9D9D9"/>
              <w:right w:val="single" w:sz="4" w:color="D9D9D9"/>
            </w:tcBorders>
            <w:tcMar>
              <w:top w:w="110" w:type="dxa"/>
              <w:left w:w="110" w:type="dxa"/>
              <w:bottom w:w="110" w:type="dxa"/>
              <w:right w:w="110" w:type="dxa"/>
            </w:tcMar>
            <w:vAlign w:val="center"/>
          </w:tcPr>
          <w:p>
            <w:pPr>
              <w:spacing w:after="0"/>
            </w:pPr>
            <w:r>
              <w:rPr>
                <w:b w:val="0"/>
                <w:sz w:val="20"/>
              </w:rPr>
              <w:t>task2.css and task3.css</w:t>
            </w:r>
          </w:p>
        </w:tc>
      </w:tr>
    </w:tbl>
    <w:p>
      <w:r>
        <w:br w:type="page"/>
      </w:r>
    </w:p>
    <w:p>
      <w:pPr>
        <w:pStyle w:val="Heading1"/>
      </w:pPr>
      <w:r>
        <w:t>Task 1 Geometric composition</w:t>
      </w:r>
    </w:p>
    <w:p>
      <w:pPr>
        <w:spacing w:after="160"/>
      </w:pPr>
      <w:r>
        <w:rPr>
          <w:sz w:val="18"/>
        </w:rPr>
        <w:t>Source files: index.html and task1.css</w:t>
      </w:r>
    </w:p>
    <w:p>
      <w:r>
        <w:t>I divided the composition into six equal columns and six equal rows. Each rectangle occupies a range of grid lines; the blue block, for example, spans two columns and three rows. The black background shows through the gaps. Matching padding creates the outside edge. The square uses aspect-ratio: 1 and the smaller of 90vw and 90dvh, so it scales with the window and fits within the screen height.</w:t>
      </w:r>
    </w:p>
    <w:p>
      <w:pPr>
        <w:keepNext/>
        <w:spacing w:after="0" w:line="240" w:lineRule="auto"/>
        <w:jc w:val="center"/>
      </w:pPr>
      <w:r>
        <w:drawing>
          <wp:inline xmlns:a="http://schemas.openxmlformats.org/drawingml/2006/main" xmlns:pic="http://schemas.openxmlformats.org/drawingml/2006/picture">
            <wp:extent cx="2377440" cy="2377440"/>
            <wp:docPr id="1" name="Picture 1" descr="The finished square from index.html." title="result-composition.png"/>
            <wp:cNvGraphicFramePr>
              <a:graphicFrameLocks noChangeAspect="1"/>
            </wp:cNvGraphicFramePr>
            <a:graphic>
              <a:graphicData uri="http://schemas.openxmlformats.org/drawingml/2006/picture">
                <pic:pic>
                  <pic:nvPicPr>
                    <pic:cNvPr id="0" name="result-composition.png"/>
                    <pic:cNvPicPr/>
                  </pic:nvPicPr>
                  <pic:blipFill>
                    <a:blip r:embed="rId13"/>
                    <a:stretch>
                      <a:fillRect/>
                    </a:stretch>
                  </pic:blipFill>
                  <pic:spPr>
                    <a:xfrm>
                      <a:off x="0" y="0"/>
                      <a:ext cx="2377440" cy="2377440"/>
                    </a:xfrm>
                    <a:prstGeom prst="rect"/>
                  </pic:spPr>
                </pic:pic>
              </a:graphicData>
            </a:graphic>
          </wp:inline>
        </w:drawing>
      </w:r>
    </w:p>
    <w:p>
      <w:pPr>
        <w:pStyle w:val="Caption"/>
        <w:jc w:val="center"/>
      </w:pPr>
      <w:r>
        <w:t>Figure 1. The finished square from index.html.</w:t>
      </w:r>
    </w:p>
    <w:p>
      <w:pPr>
        <w:keepNext/>
        <w:spacing w:after="0" w:line="240" w:lineRule="auto"/>
        <w:jc w:val="center"/>
      </w:pPr>
      <w:r>
        <w:drawing>
          <wp:inline xmlns:a="http://schemas.openxmlformats.org/drawingml/2006/main" xmlns:pic="http://schemas.openxmlformats.org/drawingml/2006/picture">
            <wp:extent cx="6126480" cy="4104742"/>
            <wp:docPr id="2" name="Picture 2" descr="task1.css: the six by six grid and the placement of each block." title="report-css-task1.png"/>
            <wp:cNvGraphicFramePr>
              <a:graphicFrameLocks noChangeAspect="1"/>
            </wp:cNvGraphicFramePr>
            <a:graphic>
              <a:graphicData uri="http://schemas.openxmlformats.org/drawingml/2006/picture">
                <pic:pic>
                  <pic:nvPicPr>
                    <pic:cNvPr id="0" name="report-css-task1.png"/>
                    <pic:cNvPicPr/>
                  </pic:nvPicPr>
                  <pic:blipFill>
                    <a:blip r:embed="rId14"/>
                    <a:stretch>
                      <a:fillRect/>
                    </a:stretch>
                  </pic:blipFill>
                  <pic:spPr>
                    <a:xfrm>
                      <a:off x="0" y="0"/>
                      <a:ext cx="6126480" cy="4104742"/>
                    </a:xfrm>
                    <a:prstGeom prst="rect"/>
                  </pic:spPr>
                </pic:pic>
              </a:graphicData>
            </a:graphic>
          </wp:inline>
        </w:drawing>
      </w:r>
    </w:p>
    <w:p>
      <w:pPr>
        <w:pStyle w:val="Caption"/>
        <w:jc w:val="center"/>
      </w:pPr>
      <w:r>
        <w:t>Figure 2. task1.css: the six by six grid and the placement of each block.</w:t>
      </w:r>
    </w:p>
    <w:p>
      <w:r>
        <w:br w:type="page"/>
      </w:r>
    </w:p>
    <w:p>
      <w:pPr>
        <w:pStyle w:val="Heading1"/>
      </w:pPr>
      <w:r>
        <w:t>Task 2 Component library</w:t>
      </w:r>
    </w:p>
    <w:p>
      <w:pPr>
        <w:spacing w:after="160"/>
      </w:pPr>
      <w:r>
        <w:rPr>
          <w:sz w:val="18"/>
        </w:rPr>
        <w:t>Source files: task2.html and task2.css</w:t>
      </w:r>
    </w:p>
    <w:p>
      <w:r>
        <w:t>I used a book club called Bookbound to give the five components a common subject. They share one stylesheet, with variables for colors and spacing and the same fonts throughout. All five components use Flexbox.</w:t>
      </w:r>
    </w:p>
    <w:p>
      <w:pPr>
        <w:pStyle w:val="Heading2"/>
      </w:pPr>
      <w:r>
        <w:t>Navigation</w:t>
      </w:r>
    </w:p>
    <w:p>
      <w:r>
        <w:t>The navigation bar can wrap. Its links take the available space, while margin-inline-start: auto keeps the action buttons at the right edge. When the groups need another line, the buttons still stay on the right.</w:t>
      </w:r>
    </w:p>
    <w:p>
      <w:pPr>
        <w:keepNext/>
        <w:spacing w:after="0" w:line="240" w:lineRule="auto"/>
        <w:jc w:val="center"/>
      </w:pPr>
      <w:r>
        <w:drawing>
          <wp:inline xmlns:a="http://schemas.openxmlformats.org/drawingml/2006/main" xmlns:pic="http://schemas.openxmlformats.org/drawingml/2006/picture">
            <wp:extent cx="6126480" cy="391414"/>
            <wp:docPr id="3" name="Picture 3" descr="The logo, links, and action buttons in task2.html." title="result-navigation.png"/>
            <wp:cNvGraphicFramePr>
              <a:graphicFrameLocks noChangeAspect="1"/>
            </wp:cNvGraphicFramePr>
            <a:graphic>
              <a:graphicData uri="http://schemas.openxmlformats.org/drawingml/2006/picture">
                <pic:pic>
                  <pic:nvPicPr>
                    <pic:cNvPr id="0" name="result-navigation.png"/>
                    <pic:cNvPicPr/>
                  </pic:nvPicPr>
                  <pic:blipFill>
                    <a:blip r:embed="rId15"/>
                    <a:stretch>
                      <a:fillRect/>
                    </a:stretch>
                  </pic:blipFill>
                  <pic:spPr>
                    <a:xfrm>
                      <a:off x="0" y="0"/>
                      <a:ext cx="6126480" cy="391414"/>
                    </a:xfrm>
                    <a:prstGeom prst="rect"/>
                  </pic:spPr>
                </pic:pic>
              </a:graphicData>
            </a:graphic>
          </wp:inline>
        </w:drawing>
      </w:r>
    </w:p>
    <w:p>
      <w:pPr>
        <w:pStyle w:val="Caption"/>
        <w:jc w:val="center"/>
      </w:pPr>
      <w:r>
        <w:t>Figure 3. The logo, links, and action buttons in task2.html.</w:t>
      </w:r>
    </w:p>
    <w:p>
      <w:pPr>
        <w:keepNext/>
        <w:spacing w:after="0" w:line="240" w:lineRule="auto"/>
        <w:jc w:val="center"/>
      </w:pPr>
      <w:r>
        <w:drawing>
          <wp:inline xmlns:a="http://schemas.openxmlformats.org/drawingml/2006/main" xmlns:pic="http://schemas.openxmlformats.org/drawingml/2006/picture">
            <wp:extent cx="6126480" cy="3937965"/>
            <wp:docPr id="4" name="Picture 4" descr="task2.css: wrapping links and automatic space before the action group." title="report-css-navigation.png"/>
            <wp:cNvGraphicFramePr>
              <a:graphicFrameLocks noChangeAspect="1"/>
            </wp:cNvGraphicFramePr>
            <a:graphic>
              <a:graphicData uri="http://schemas.openxmlformats.org/drawingml/2006/picture">
                <pic:pic>
                  <pic:nvPicPr>
                    <pic:cNvPr id="0" name="report-css-navigation.png"/>
                    <pic:cNvPicPr/>
                  </pic:nvPicPr>
                  <pic:blipFill>
                    <a:blip r:embed="rId16"/>
                    <a:stretch>
                      <a:fillRect/>
                    </a:stretch>
                  </pic:blipFill>
                  <pic:spPr>
                    <a:xfrm>
                      <a:off x="0" y="0"/>
                      <a:ext cx="6126480" cy="3937965"/>
                    </a:xfrm>
                    <a:prstGeom prst="rect"/>
                  </pic:spPr>
                </pic:pic>
              </a:graphicData>
            </a:graphic>
          </wp:inline>
        </w:drawing>
      </w:r>
    </w:p>
    <w:p>
      <w:pPr>
        <w:pStyle w:val="Caption"/>
        <w:jc w:val="center"/>
      </w:pPr>
      <w:r>
        <w:t>Figure 4. task2.css: wrapping links and automatic space before the action group.</w:t>
      </w:r>
    </w:p>
    <w:p>
      <w:r>
        <w:br w:type="page"/>
      </w:r>
    </w:p>
    <w:p>
      <w:pPr>
        <w:pStyle w:val="Heading1"/>
      </w:pPr>
      <w:r>
        <w:t>Task 2 Cards</w:t>
      </w:r>
    </w:p>
    <w:p>
      <w:r>
        <w:t>The book descriptions have different lengths, but Flexbox stretches the cards to the same height within each row. Each card is also a column flex container. I used margin-top: auto to push its button to the bottom. Matching labels and shared button styles keep the buttons the same height without setting a fixed height.</w:t>
      </w:r>
    </w:p>
    <w:p>
      <w:pPr>
        <w:keepNext/>
        <w:spacing w:after="0" w:line="240" w:lineRule="auto"/>
        <w:jc w:val="center"/>
      </w:pPr>
      <w:r>
        <w:drawing>
          <wp:inline xmlns:a="http://schemas.openxmlformats.org/drawingml/2006/main" xmlns:pic="http://schemas.openxmlformats.org/drawingml/2006/picture">
            <wp:extent cx="6126480" cy="2407161"/>
            <wp:docPr id="5" name="Picture 5" descr="Three cards in task2.html with aligned buttons and different description lengths." title="result-cards.png"/>
            <wp:cNvGraphicFramePr>
              <a:graphicFrameLocks noChangeAspect="1"/>
            </wp:cNvGraphicFramePr>
            <a:graphic>
              <a:graphicData uri="http://schemas.openxmlformats.org/drawingml/2006/picture">
                <pic:pic>
                  <pic:nvPicPr>
                    <pic:cNvPr id="0" name="result-cards.png"/>
                    <pic:cNvPicPr/>
                  </pic:nvPicPr>
                  <pic:blipFill>
                    <a:blip r:embed="rId17"/>
                    <a:stretch>
                      <a:fillRect/>
                    </a:stretch>
                  </pic:blipFill>
                  <pic:spPr>
                    <a:xfrm>
                      <a:off x="0" y="0"/>
                      <a:ext cx="6126480" cy="2407161"/>
                    </a:xfrm>
                    <a:prstGeom prst="rect"/>
                  </pic:spPr>
                </pic:pic>
              </a:graphicData>
            </a:graphic>
          </wp:inline>
        </w:drawing>
      </w:r>
    </w:p>
    <w:p>
      <w:pPr>
        <w:pStyle w:val="Caption"/>
        <w:jc w:val="center"/>
      </w:pPr>
      <w:r>
        <w:t>Figure 5. Three cards in task2.html with aligned buttons and different description lengths.</w:t>
      </w:r>
    </w:p>
    <w:p>
      <w:pPr>
        <w:keepNext/>
        <w:spacing w:after="0" w:line="240" w:lineRule="auto"/>
        <w:jc w:val="center"/>
      </w:pPr>
      <w:r>
        <w:drawing>
          <wp:inline xmlns:a="http://schemas.openxmlformats.org/drawingml/2006/main" xmlns:pic="http://schemas.openxmlformats.org/drawingml/2006/picture">
            <wp:extent cx="6126480" cy="3049626"/>
            <wp:docPr id="6" name="Picture 6" descr="task2.css: equal heights within a row and space above each button." title="report-css-cards.png"/>
            <wp:cNvGraphicFramePr>
              <a:graphicFrameLocks noChangeAspect="1"/>
            </wp:cNvGraphicFramePr>
            <a:graphic>
              <a:graphicData uri="http://schemas.openxmlformats.org/drawingml/2006/picture">
                <pic:pic>
                  <pic:nvPicPr>
                    <pic:cNvPr id="0" name="report-css-cards.png"/>
                    <pic:cNvPicPr/>
                  </pic:nvPicPr>
                  <pic:blipFill>
                    <a:blip r:embed="rId18"/>
                    <a:stretch>
                      <a:fillRect/>
                    </a:stretch>
                  </pic:blipFill>
                  <pic:spPr>
                    <a:xfrm>
                      <a:off x="0" y="0"/>
                      <a:ext cx="6126480" cy="3049626"/>
                    </a:xfrm>
                    <a:prstGeom prst="rect"/>
                  </pic:spPr>
                </pic:pic>
              </a:graphicData>
            </a:graphic>
          </wp:inline>
        </w:drawing>
      </w:r>
    </w:p>
    <w:p>
      <w:pPr>
        <w:pStyle w:val="Caption"/>
        <w:jc w:val="center"/>
      </w:pPr>
      <w:r>
        <w:t>Figure 6. task2.css: equal heights within a row and space above each button.</w:t>
      </w:r>
    </w:p>
    <w:p>
      <w:r>
        <w:br w:type="page"/>
      </w:r>
    </w:p>
    <w:p>
      <w:pPr>
        <w:pStyle w:val="Heading1"/>
      </w:pPr>
      <w:r>
        <w:t>Task 2 Pagination</w:t>
      </w:r>
    </w:p>
    <w:p>
      <w:r>
        <w:t>I divided the bar into three equal flex areas: an empty balancing area, the page controls, and the result count. This keeps the page numbers centered across the whole bar while the count stays on the right. The areas wrap on narrow screens. The pagination is a static component example.</w:t>
      </w:r>
    </w:p>
    <w:p>
      <w:pPr>
        <w:keepNext/>
        <w:spacing w:after="0" w:line="240" w:lineRule="auto"/>
        <w:jc w:val="center"/>
      </w:pPr>
      <w:r>
        <w:drawing>
          <wp:inline xmlns:a="http://schemas.openxmlformats.org/drawingml/2006/main" xmlns:pic="http://schemas.openxmlformats.org/drawingml/2006/picture">
            <wp:extent cx="6126480" cy="817788"/>
            <wp:docPr id="7" name="Picture 7" descr="Centered page numbers, arrows on either side, and the result count at the right." title="result-pagination.png"/>
            <wp:cNvGraphicFramePr>
              <a:graphicFrameLocks noChangeAspect="1"/>
            </wp:cNvGraphicFramePr>
            <a:graphic>
              <a:graphicData uri="http://schemas.openxmlformats.org/drawingml/2006/picture">
                <pic:pic>
                  <pic:nvPicPr>
                    <pic:cNvPr id="0" name="result-pagination.png"/>
                    <pic:cNvPicPr/>
                  </pic:nvPicPr>
                  <pic:blipFill>
                    <a:blip r:embed="rId19"/>
                    <a:stretch>
                      <a:fillRect/>
                    </a:stretch>
                  </pic:blipFill>
                  <pic:spPr>
                    <a:xfrm>
                      <a:off x="0" y="0"/>
                      <a:ext cx="6126480" cy="817788"/>
                    </a:xfrm>
                    <a:prstGeom prst="rect"/>
                  </pic:spPr>
                </pic:pic>
              </a:graphicData>
            </a:graphic>
          </wp:inline>
        </w:drawing>
      </w:r>
    </w:p>
    <w:p>
      <w:pPr>
        <w:pStyle w:val="Caption"/>
        <w:jc w:val="center"/>
      </w:pPr>
      <w:r>
        <w:t>Figure 7. Centered page numbers, arrows on either side, and the result count at the right.</w:t>
      </w:r>
    </w:p>
    <w:p>
      <w:pPr>
        <w:keepNext/>
        <w:spacing w:after="0" w:line="240" w:lineRule="auto"/>
        <w:jc w:val="center"/>
      </w:pPr>
      <w:r>
        <w:drawing>
          <wp:inline xmlns:a="http://schemas.openxmlformats.org/drawingml/2006/main" xmlns:pic="http://schemas.openxmlformats.org/drawingml/2006/picture">
            <wp:extent cx="6126480" cy="4033266"/>
            <wp:docPr id="8" name="Picture 8" descr="task2.css: balanced flex areas and wrapping pagination controls." title="report-css-pagination.png"/>
            <wp:cNvGraphicFramePr>
              <a:graphicFrameLocks noChangeAspect="1"/>
            </wp:cNvGraphicFramePr>
            <a:graphic>
              <a:graphicData uri="http://schemas.openxmlformats.org/drawingml/2006/picture">
                <pic:pic>
                  <pic:nvPicPr>
                    <pic:cNvPr id="0" name="report-css-pagination.png"/>
                    <pic:cNvPicPr/>
                  </pic:nvPicPr>
                  <pic:blipFill>
                    <a:blip r:embed="rId20"/>
                    <a:stretch>
                      <a:fillRect/>
                    </a:stretch>
                  </pic:blipFill>
                  <pic:spPr>
                    <a:xfrm>
                      <a:off x="0" y="0"/>
                      <a:ext cx="6126480" cy="4033266"/>
                    </a:xfrm>
                    <a:prstGeom prst="rect"/>
                  </pic:spPr>
                </pic:pic>
              </a:graphicData>
            </a:graphic>
          </wp:inline>
        </w:drawing>
      </w:r>
    </w:p>
    <w:p>
      <w:pPr>
        <w:pStyle w:val="Caption"/>
        <w:jc w:val="center"/>
      </w:pPr>
      <w:r>
        <w:t>Figure 8. task2.css: balanced flex areas and wrapping pagination controls.</w:t>
      </w:r>
    </w:p>
    <w:p>
      <w:r>
        <w:br w:type="page"/>
      </w:r>
    </w:p>
    <w:p>
      <w:pPr>
        <w:pStyle w:val="Heading1"/>
      </w:pPr>
      <w:r>
        <w:t>Task 2 Comment</w:t>
      </w:r>
    </w:p>
    <w:p>
      <w:r>
        <w:t>The avatar and comment body are separate flex items. The avatar keeps its size, while the text column can shrink and wrap. Setting min-inline-size: 0 and allowing long words to wrap keeps the text beside the avatar, including on a narrow screen.</w:t>
      </w:r>
    </w:p>
    <w:p>
      <w:pPr>
        <w:keepNext/>
        <w:spacing w:after="0" w:line="240" w:lineRule="auto"/>
        <w:jc w:val="center"/>
      </w:pPr>
      <w:r>
        <w:drawing>
          <wp:inline xmlns:a="http://schemas.openxmlformats.org/drawingml/2006/main" xmlns:pic="http://schemas.openxmlformats.org/drawingml/2006/picture">
            <wp:extent cx="6126480" cy="1640196"/>
            <wp:docPr id="9" name="Picture 9" descr="The comment in task2.html keeps its text in a separate column beside the avatar." title="result-comment.png"/>
            <wp:cNvGraphicFramePr>
              <a:graphicFrameLocks noChangeAspect="1"/>
            </wp:cNvGraphicFramePr>
            <a:graphic>
              <a:graphicData uri="http://schemas.openxmlformats.org/drawingml/2006/picture">
                <pic:pic>
                  <pic:nvPicPr>
                    <pic:cNvPr id="0" name="result-comment.png"/>
                    <pic:cNvPicPr/>
                  </pic:nvPicPr>
                  <pic:blipFill>
                    <a:blip r:embed="rId21"/>
                    <a:stretch>
                      <a:fillRect/>
                    </a:stretch>
                  </pic:blipFill>
                  <pic:spPr>
                    <a:xfrm>
                      <a:off x="0" y="0"/>
                      <a:ext cx="6126480" cy="1640196"/>
                    </a:xfrm>
                    <a:prstGeom prst="rect"/>
                  </pic:spPr>
                </pic:pic>
              </a:graphicData>
            </a:graphic>
          </wp:inline>
        </w:drawing>
      </w:r>
    </w:p>
    <w:p>
      <w:pPr>
        <w:pStyle w:val="Caption"/>
        <w:jc w:val="center"/>
      </w:pPr>
      <w:r>
        <w:t>Figure 9. The comment in task2.html keeps its text in a separate column beside the avatar.</w:t>
      </w:r>
    </w:p>
    <w:p>
      <w:pPr>
        <w:keepNext/>
        <w:spacing w:after="0" w:line="240" w:lineRule="auto"/>
        <w:jc w:val="center"/>
      </w:pPr>
      <w:r>
        <w:drawing>
          <wp:inline xmlns:a="http://schemas.openxmlformats.org/drawingml/2006/main" xmlns:pic="http://schemas.openxmlformats.org/drawingml/2006/picture">
            <wp:extent cx="6126480" cy="4060495"/>
            <wp:docPr id="10" name="Picture 10" descr="task2.css: a fixed avatar and a flexible text column." title="report-css-comment.png"/>
            <wp:cNvGraphicFramePr>
              <a:graphicFrameLocks noChangeAspect="1"/>
            </wp:cNvGraphicFramePr>
            <a:graphic>
              <a:graphicData uri="http://schemas.openxmlformats.org/drawingml/2006/picture">
                <pic:pic>
                  <pic:nvPicPr>
                    <pic:cNvPr id="0" name="report-css-comment.png"/>
                    <pic:cNvPicPr/>
                  </pic:nvPicPr>
                  <pic:blipFill>
                    <a:blip r:embed="rId22"/>
                    <a:stretch>
                      <a:fillRect/>
                    </a:stretch>
                  </pic:blipFill>
                  <pic:spPr>
                    <a:xfrm>
                      <a:off x="0" y="0"/>
                      <a:ext cx="6126480" cy="4060495"/>
                    </a:xfrm>
                    <a:prstGeom prst="rect"/>
                  </pic:spPr>
                </pic:pic>
              </a:graphicData>
            </a:graphic>
          </wp:inline>
        </w:drawing>
      </w:r>
    </w:p>
    <w:p>
      <w:pPr>
        <w:pStyle w:val="Caption"/>
        <w:jc w:val="center"/>
      </w:pPr>
      <w:r>
        <w:t>Figure 10. task2.css: a fixed avatar and a flexible text column.</w:t>
      </w:r>
    </w:p>
    <w:p>
      <w:r>
        <w:br w:type="page"/>
      </w:r>
    </w:p>
    <w:p>
      <w:pPr>
        <w:pStyle w:val="Heading1"/>
      </w:pPr>
      <w:r>
        <w:t>Task 2 Pricing</w:t>
      </w:r>
    </w:p>
    <w:p>
      <w:r>
        <w:t>The plans stretch within their flex row, and the content determines their height. The ordinary plans have vertical margins. The recommended plan has no vertical margin and uses more padding, which makes it taller than its neighbors in the same row without a fixed height.</w:t>
      </w:r>
    </w:p>
    <w:p>
      <w:pPr>
        <w:keepNext/>
        <w:spacing w:after="0" w:line="240" w:lineRule="auto"/>
        <w:jc w:val="center"/>
      </w:pPr>
      <w:r>
        <w:drawing>
          <wp:inline xmlns:a="http://schemas.openxmlformats.org/drawingml/2006/main" xmlns:pic="http://schemas.openxmlformats.org/drawingml/2006/picture">
            <wp:extent cx="6126480" cy="2772163"/>
            <wp:docPr id="11" name="Picture 11" descr="The recommended Discuss plan is taller than the adjacent plans." title="result-pricing.png"/>
            <wp:cNvGraphicFramePr>
              <a:graphicFrameLocks noChangeAspect="1"/>
            </wp:cNvGraphicFramePr>
            <a:graphic>
              <a:graphicData uri="http://schemas.openxmlformats.org/drawingml/2006/picture">
                <pic:pic>
                  <pic:nvPicPr>
                    <pic:cNvPr id="0" name="result-pricing.png"/>
                    <pic:cNvPicPr/>
                  </pic:nvPicPr>
                  <pic:blipFill>
                    <a:blip r:embed="rId23"/>
                    <a:stretch>
                      <a:fillRect/>
                    </a:stretch>
                  </pic:blipFill>
                  <pic:spPr>
                    <a:xfrm>
                      <a:off x="0" y="0"/>
                      <a:ext cx="6126480" cy="2772163"/>
                    </a:xfrm>
                    <a:prstGeom prst="rect"/>
                  </pic:spPr>
                </pic:pic>
              </a:graphicData>
            </a:graphic>
          </wp:inline>
        </w:drawing>
      </w:r>
    </w:p>
    <w:p>
      <w:pPr>
        <w:pStyle w:val="Caption"/>
        <w:jc w:val="center"/>
      </w:pPr>
      <w:r>
        <w:t>Figure 11. The recommended Discuss plan is taller than the adjacent plans.</w:t>
      </w:r>
    </w:p>
    <w:p>
      <w:pPr>
        <w:keepNext/>
        <w:spacing w:after="0" w:line="240" w:lineRule="auto"/>
        <w:jc w:val="center"/>
      </w:pPr>
      <w:r>
        <w:drawing>
          <wp:inline xmlns:a="http://schemas.openxmlformats.org/drawingml/2006/main" xmlns:pic="http://schemas.openxmlformats.org/drawingml/2006/picture">
            <wp:extent cx="6126480" cy="4356608"/>
            <wp:docPr id="12" name="Picture 12" descr="task2.css: content-based plan heights and the recommended plan." title="report-css-pricing.png"/>
            <wp:cNvGraphicFramePr>
              <a:graphicFrameLocks noChangeAspect="1"/>
            </wp:cNvGraphicFramePr>
            <a:graphic>
              <a:graphicData uri="http://schemas.openxmlformats.org/drawingml/2006/picture">
                <pic:pic>
                  <pic:nvPicPr>
                    <pic:cNvPr id="0" name="report-css-pricing.png"/>
                    <pic:cNvPicPr/>
                  </pic:nvPicPr>
                  <pic:blipFill>
                    <a:blip r:embed="rId24"/>
                    <a:stretch>
                      <a:fillRect/>
                    </a:stretch>
                  </pic:blipFill>
                  <pic:spPr>
                    <a:xfrm>
                      <a:off x="0" y="0"/>
                      <a:ext cx="6126480" cy="4356608"/>
                    </a:xfrm>
                    <a:prstGeom prst="rect"/>
                  </pic:spPr>
                </pic:pic>
              </a:graphicData>
            </a:graphic>
          </wp:inline>
        </w:drawing>
      </w:r>
    </w:p>
    <w:p>
      <w:pPr>
        <w:pStyle w:val="Caption"/>
        <w:jc w:val="center"/>
      </w:pPr>
      <w:r>
        <w:t>Figure 12. task2.css: content-based plan heights and the recommended plan.</w:t>
      </w:r>
    </w:p>
    <w:p>
      <w:r>
        <w:br w:type="page"/>
      </w:r>
    </w:p>
    <w:p>
      <w:pPr>
        <w:pStyle w:val="Heading1"/>
      </w:pPr>
      <w:r>
        <w:t>Task 3 Grid layout</w:t>
      </w:r>
    </w:p>
    <w:p>
      <w:pPr>
        <w:spacing w:after="160"/>
      </w:pPr>
      <w:r>
        <w:rPr>
          <w:sz w:val="18"/>
        </w:rPr>
        <w:t>Source files: task3.html, task3.css, and the shared theme in task2.css</w:t>
      </w:r>
    </w:p>
    <w:p>
      <w:r>
        <w:t>I placed twelve reading notes in one container. Changing its class to view-grid, view-list, or view-magazine changes the layout while keeping every article unchanged. The native radio controls provide an optional CSS preview; without a selected preview, the container class defines the view.</w:t>
      </w:r>
    </w:p>
    <w:p>
      <w:r>
        <w:t>Grid uses auto-fit and minmax() to adjust the number of columns, while Flexbox arranges each card's contents vertically.</w:t>
      </w:r>
    </w:p>
    <w:p>
      <w:pPr>
        <w:keepNext/>
        <w:spacing w:after="0" w:line="240" w:lineRule="auto"/>
        <w:jc w:val="center"/>
      </w:pPr>
      <w:r>
        <w:drawing>
          <wp:inline xmlns:a="http://schemas.openxmlformats.org/drawingml/2006/main" xmlns:pic="http://schemas.openxmlformats.org/drawingml/2006/picture">
            <wp:extent cx="6126480" cy="2680721"/>
            <wp:docPr id="13" name="Picture 13" descr="The first four of twelve reading notes in grid mode." title="report-result-grid.png"/>
            <wp:cNvGraphicFramePr>
              <a:graphicFrameLocks noChangeAspect="1"/>
            </wp:cNvGraphicFramePr>
            <a:graphic>
              <a:graphicData uri="http://schemas.openxmlformats.org/drawingml/2006/picture">
                <pic:pic>
                  <pic:nvPicPr>
                    <pic:cNvPr id="0" name="report-result-grid.png"/>
                    <pic:cNvPicPr/>
                  </pic:nvPicPr>
                  <pic:blipFill>
                    <a:blip r:embed="rId25"/>
                    <a:stretch>
                      <a:fillRect/>
                    </a:stretch>
                  </pic:blipFill>
                  <pic:spPr>
                    <a:xfrm>
                      <a:off x="0" y="0"/>
                      <a:ext cx="6126480" cy="2680721"/>
                    </a:xfrm>
                    <a:prstGeom prst="rect"/>
                  </pic:spPr>
                </pic:pic>
              </a:graphicData>
            </a:graphic>
          </wp:inline>
        </w:drawing>
      </w:r>
    </w:p>
    <w:p>
      <w:pPr>
        <w:pStyle w:val="Caption"/>
        <w:jc w:val="center"/>
      </w:pPr>
      <w:r>
        <w:t>Figure 13. The first four of twelve reading notes in grid mode.</w:t>
      </w:r>
    </w:p>
    <w:p>
      <w:pPr>
        <w:keepNext/>
        <w:spacing w:after="0" w:line="240" w:lineRule="auto"/>
        <w:jc w:val="center"/>
      </w:pPr>
      <w:r>
        <w:drawing>
          <wp:inline xmlns:a="http://schemas.openxmlformats.org/drawingml/2006/main" xmlns:pic="http://schemas.openxmlformats.org/drawingml/2006/picture">
            <wp:extent cx="5450066" cy="4114800"/>
            <wp:docPr id="14" name="Picture 14" descr="task3.css: responsive Grid tracks and Flexbox inside each article." title="report-css-grid.png"/>
            <wp:cNvGraphicFramePr>
              <a:graphicFrameLocks noChangeAspect="1"/>
            </wp:cNvGraphicFramePr>
            <a:graphic>
              <a:graphicData uri="http://schemas.openxmlformats.org/drawingml/2006/picture">
                <pic:pic>
                  <pic:nvPicPr>
                    <pic:cNvPr id="0" name="report-css-grid.png"/>
                    <pic:cNvPicPr/>
                  </pic:nvPicPr>
                  <pic:blipFill>
                    <a:blip r:embed="rId26"/>
                    <a:stretch>
                      <a:fillRect/>
                    </a:stretch>
                  </pic:blipFill>
                  <pic:spPr>
                    <a:xfrm>
                      <a:off x="0" y="0"/>
                      <a:ext cx="5450066" cy="4114800"/>
                    </a:xfrm>
                    <a:prstGeom prst="rect"/>
                  </pic:spPr>
                </pic:pic>
              </a:graphicData>
            </a:graphic>
          </wp:inline>
        </w:drawing>
      </w:r>
    </w:p>
    <w:p>
      <w:pPr>
        <w:pStyle w:val="Caption"/>
        <w:jc w:val="center"/>
      </w:pPr>
      <w:r>
        <w:t>Figure 14. task3.css: responsive Grid tracks and Flexbox inside each article.</w:t>
      </w:r>
    </w:p>
    <w:p>
      <w:r>
        <w:br w:type="page"/>
      </w:r>
    </w:p>
    <w:p>
      <w:pPr>
        <w:pStyle w:val="Heading1"/>
      </w:pPr>
      <w:r>
        <w:t>Task 3 List layout</w:t>
      </w:r>
    </w:p>
    <w:p>
      <w:r>
        <w:t>Grid creates one column of articles, while Flexbox places the image, text, and date in a row with the date at the right edge. The text uses the remaining space between the image and date. It can shrink and wrap when the window becomes narrow.</w:t>
      </w:r>
    </w:p>
    <w:p>
      <w:pPr>
        <w:keepNext/>
        <w:spacing w:after="0" w:line="240" w:lineRule="auto"/>
        <w:jc w:val="center"/>
      </w:pPr>
      <w:r>
        <w:drawing>
          <wp:inline xmlns:a="http://schemas.openxmlformats.org/drawingml/2006/main" xmlns:pic="http://schemas.openxmlformats.org/drawingml/2006/picture">
            <wp:extent cx="6126480" cy="2461697"/>
            <wp:docPr id="15" name="Picture 15" descr="The first three notes in list mode using the same article markup." title="report-result-list.png"/>
            <wp:cNvGraphicFramePr>
              <a:graphicFrameLocks noChangeAspect="1"/>
            </wp:cNvGraphicFramePr>
            <a:graphic>
              <a:graphicData uri="http://schemas.openxmlformats.org/drawingml/2006/picture">
                <pic:pic>
                  <pic:nvPicPr>
                    <pic:cNvPr id="0" name="report-result-list.png"/>
                    <pic:cNvPicPr/>
                  </pic:nvPicPr>
                  <pic:blipFill>
                    <a:blip r:embed="rId27"/>
                    <a:stretch>
                      <a:fillRect/>
                    </a:stretch>
                  </pic:blipFill>
                  <pic:spPr>
                    <a:xfrm>
                      <a:off x="0" y="0"/>
                      <a:ext cx="6126480" cy="2461697"/>
                    </a:xfrm>
                    <a:prstGeom prst="rect"/>
                  </pic:spPr>
                </pic:pic>
              </a:graphicData>
            </a:graphic>
          </wp:inline>
        </w:drawing>
      </w:r>
    </w:p>
    <w:p>
      <w:pPr>
        <w:pStyle w:val="Caption"/>
        <w:jc w:val="center"/>
      </w:pPr>
      <w:r>
        <w:t>Figure 15. The first three notes in list mode using the same article markup.</w:t>
      </w:r>
    </w:p>
    <w:p>
      <w:pPr>
        <w:keepNext/>
        <w:spacing w:after="0" w:line="240" w:lineRule="auto"/>
        <w:jc w:val="center"/>
      </w:pPr>
      <w:r>
        <w:drawing>
          <wp:inline xmlns:a="http://schemas.openxmlformats.org/drawingml/2006/main" xmlns:pic="http://schemas.openxmlformats.org/drawingml/2006/picture">
            <wp:extent cx="5329196" cy="5166359"/>
            <wp:docPr id="16" name="Picture 16" descr="task3.css: a single Grid column and a flexible horizontal article." title="report-css-list.png"/>
            <wp:cNvGraphicFramePr>
              <a:graphicFrameLocks noChangeAspect="1"/>
            </wp:cNvGraphicFramePr>
            <a:graphic>
              <a:graphicData uri="http://schemas.openxmlformats.org/drawingml/2006/picture">
                <pic:pic>
                  <pic:nvPicPr>
                    <pic:cNvPr id="0" name="report-css-list.png"/>
                    <pic:cNvPicPr/>
                  </pic:nvPicPr>
                  <pic:blipFill>
                    <a:blip r:embed="rId28"/>
                    <a:stretch>
                      <a:fillRect/>
                    </a:stretch>
                  </pic:blipFill>
                  <pic:spPr>
                    <a:xfrm>
                      <a:off x="0" y="0"/>
                      <a:ext cx="5329196" cy="5166359"/>
                    </a:xfrm>
                    <a:prstGeom prst="rect"/>
                  </pic:spPr>
                </pic:pic>
              </a:graphicData>
            </a:graphic>
          </wp:inline>
        </w:drawing>
      </w:r>
    </w:p>
    <w:p>
      <w:pPr>
        <w:pStyle w:val="Caption"/>
        <w:jc w:val="center"/>
      </w:pPr>
      <w:r>
        <w:t>Figure 16. task3.css: a single Grid column and a flexible horizontal article.</w:t>
      </w:r>
    </w:p>
    <w:p>
      <w:r>
        <w:br w:type="page"/>
      </w:r>
    </w:p>
    <w:p>
      <w:pPr>
        <w:pStyle w:val="Heading1"/>
      </w:pPr>
      <w:r>
        <w:t>Task 3 Magazine layout</w:t>
      </w:r>
    </w:p>
    <w:p>
      <w:r>
        <w:t>Grid gives the lead article a two-column, two-row span, while Flexbox arranges the contents inside each article. The track minimum can shrink to half the available width minus half a gap. This leaves room for two columns even on a narrow screen, so the lead does not create an overflowing extra column.</w:t>
      </w:r>
    </w:p>
    <w:p>
      <w:pPr>
        <w:keepNext/>
        <w:spacing w:after="0" w:line="240" w:lineRule="auto"/>
        <w:jc w:val="center"/>
      </w:pPr>
      <w:r>
        <w:drawing>
          <wp:inline xmlns:a="http://schemas.openxmlformats.org/drawingml/2006/main" xmlns:pic="http://schemas.openxmlformats.org/drawingml/2006/picture">
            <wp:extent cx="6104694" cy="4709160"/>
            <wp:docPr id="17" name="Picture 17" descr="The lead reading note spans two columns and two rows; four notes fill the space beside it." title="report-result-magazine.png"/>
            <wp:cNvGraphicFramePr>
              <a:graphicFrameLocks noChangeAspect="1"/>
            </wp:cNvGraphicFramePr>
            <a:graphic>
              <a:graphicData uri="http://schemas.openxmlformats.org/drawingml/2006/picture">
                <pic:pic>
                  <pic:nvPicPr>
                    <pic:cNvPr id="0" name="report-result-magazine.png"/>
                    <pic:cNvPicPr/>
                  </pic:nvPicPr>
                  <pic:blipFill>
                    <a:blip r:embed="rId29"/>
                    <a:stretch>
                      <a:fillRect/>
                    </a:stretch>
                  </pic:blipFill>
                  <pic:spPr>
                    <a:xfrm>
                      <a:off x="0" y="0"/>
                      <a:ext cx="6104694" cy="4709160"/>
                    </a:xfrm>
                    <a:prstGeom prst="rect"/>
                  </pic:spPr>
                </pic:pic>
              </a:graphicData>
            </a:graphic>
          </wp:inline>
        </w:drawing>
      </w:r>
    </w:p>
    <w:p>
      <w:pPr>
        <w:pStyle w:val="Caption"/>
        <w:jc w:val="center"/>
      </w:pPr>
      <w:r>
        <w:t>Figure 17. The lead reading note spans two columns and two rows; four notes fill the space beside it.</w:t>
      </w:r>
    </w:p>
    <w:p>
      <w:pPr>
        <w:keepNext/>
        <w:spacing w:after="0" w:line="240" w:lineRule="auto"/>
        <w:jc w:val="center"/>
      </w:pPr>
      <w:r>
        <w:drawing>
          <wp:inline xmlns:a="http://schemas.openxmlformats.org/drawingml/2006/main" xmlns:pic="http://schemas.openxmlformats.org/drawingml/2006/picture">
            <wp:extent cx="6126480" cy="2185111"/>
            <wp:docPr id="18" name="Picture 18" descr="task3.css: flexible magazine tracks and the lead article span." title="report-css-magazine.png"/>
            <wp:cNvGraphicFramePr>
              <a:graphicFrameLocks noChangeAspect="1"/>
            </wp:cNvGraphicFramePr>
            <a:graphic>
              <a:graphicData uri="http://schemas.openxmlformats.org/drawingml/2006/picture">
                <pic:pic>
                  <pic:nvPicPr>
                    <pic:cNvPr id="0" name="report-css-magazine.png"/>
                    <pic:cNvPicPr/>
                  </pic:nvPicPr>
                  <pic:blipFill>
                    <a:blip r:embed="rId30"/>
                    <a:stretch>
                      <a:fillRect/>
                    </a:stretch>
                  </pic:blipFill>
                  <pic:spPr>
                    <a:xfrm>
                      <a:off x="0" y="0"/>
                      <a:ext cx="6126480" cy="2185111"/>
                    </a:xfrm>
                    <a:prstGeom prst="rect"/>
                  </pic:spPr>
                </pic:pic>
              </a:graphicData>
            </a:graphic>
          </wp:inline>
        </w:drawing>
      </w:r>
    </w:p>
    <w:p>
      <w:pPr>
        <w:pStyle w:val="Caption"/>
        <w:jc w:val="center"/>
      </w:pPr>
      <w:r>
        <w:t>Figure 18. task3.css: flexible magazine tracks and the lead article span.</w:t>
      </w:r>
    </w:p>
    <w:p>
      <w:r>
        <w:br w:type="page"/>
      </w:r>
    </w:p>
    <w:p>
      <w:pPr>
        <w:pStyle w:val="Heading1"/>
      </w:pPr>
      <w:r>
        <w:t>Checks and conclusion</w:t>
      </w:r>
    </w:p>
    <w:p>
      <w:r>
        <w:t>I checked the components and all three journal layouts at widths from 320 to 1920 pixels. Longer titles and unbroken words stayed inside their containers. The card buttons aligned within each row, the list dates stayed on the right, and the magazine lead kept its two-column span. The layout previews also worked from the keyboard.</w:t>
      </w:r>
    </w:p>
    <w:p>
      <w:r>
        <w:t>The three screenshots below show the journal at a width of 390 pixels, in grid, list, and magazine order. The complete screenshots are saved in screenshots/task3 in the repository.</w:t>
      </w:r>
    </w:p>
    <w:p>
      <w:pPr>
        <w:keepNext/>
        <w:spacing w:after="0"/>
        <w:jc w:val="center"/>
      </w:pPr>
      <w:r>
        <w:drawing>
          <wp:inline xmlns:a="http://schemas.openxmlformats.org/drawingml/2006/main" xmlns:pic="http://schemas.openxmlformats.org/drawingml/2006/picture">
            <wp:extent cx="1938528" cy="4195173"/>
            <wp:docPr id="19" name="Picture 19" descr="Bookbound grid layout at a 390 pixel viewport"/>
            <wp:cNvGraphicFramePr>
              <a:graphicFrameLocks noChangeAspect="1"/>
            </wp:cNvGraphicFramePr>
            <a:graphic>
              <a:graphicData uri="http://schemas.openxmlformats.org/drawingml/2006/picture">
                <pic:pic>
                  <pic:nvPicPr>
                    <pic:cNvPr id="0" name="mobile-grid.png"/>
                    <pic:cNvPicPr/>
                  </pic:nvPicPr>
                  <pic:blipFill>
                    <a:blip r:embed="rId31"/>
                    <a:stretch>
                      <a:fillRect/>
                    </a:stretch>
                  </pic:blipFill>
                  <pic:spPr>
                    <a:xfrm>
                      <a:off x="0" y="0"/>
                      <a:ext cx="1938528" cy="4195173"/>
                    </a:xfrm>
                    <a:prstGeom prst="rect"/>
                  </pic:spPr>
                </pic:pic>
              </a:graphicData>
            </a:graphic>
          </wp:inline>
        </w:drawing>
      </w:r>
      <w:r>
        <w:t xml:space="preserve">  </w:t>
      </w:r>
      <w:r>
        <w:drawing>
          <wp:inline xmlns:a="http://schemas.openxmlformats.org/drawingml/2006/main" xmlns:pic="http://schemas.openxmlformats.org/drawingml/2006/picture">
            <wp:extent cx="1938528" cy="4195173"/>
            <wp:docPr id="20" name="Picture 20" descr="Bookbound list layout at a 390 pixel viewport"/>
            <wp:cNvGraphicFramePr>
              <a:graphicFrameLocks noChangeAspect="1"/>
            </wp:cNvGraphicFramePr>
            <a:graphic>
              <a:graphicData uri="http://schemas.openxmlformats.org/drawingml/2006/picture">
                <pic:pic>
                  <pic:nvPicPr>
                    <pic:cNvPr id="0" name="mobile-list.png"/>
                    <pic:cNvPicPr/>
                  </pic:nvPicPr>
                  <pic:blipFill>
                    <a:blip r:embed="rId32"/>
                    <a:stretch>
                      <a:fillRect/>
                    </a:stretch>
                  </pic:blipFill>
                  <pic:spPr>
                    <a:xfrm>
                      <a:off x="0" y="0"/>
                      <a:ext cx="1938528" cy="4195173"/>
                    </a:xfrm>
                    <a:prstGeom prst="rect"/>
                  </pic:spPr>
                </pic:pic>
              </a:graphicData>
            </a:graphic>
          </wp:inline>
        </w:drawing>
      </w:r>
      <w:r>
        <w:t xml:space="preserve">  </w:t>
      </w:r>
      <w:r>
        <w:drawing>
          <wp:inline xmlns:a="http://schemas.openxmlformats.org/drawingml/2006/main" xmlns:pic="http://schemas.openxmlformats.org/drawingml/2006/picture">
            <wp:extent cx="1938528" cy="4195173"/>
            <wp:docPr id="21" name="Picture 21" descr="Bookbound magazine layout at a 390 pixel viewport"/>
            <wp:cNvGraphicFramePr>
              <a:graphicFrameLocks noChangeAspect="1"/>
            </wp:cNvGraphicFramePr>
            <a:graphic>
              <a:graphicData uri="http://schemas.openxmlformats.org/drawingml/2006/picture">
                <pic:pic>
                  <pic:nvPicPr>
                    <pic:cNvPr id="0" name="mobile-magazine.png"/>
                    <pic:cNvPicPr/>
                  </pic:nvPicPr>
                  <pic:blipFill>
                    <a:blip r:embed="rId33"/>
                    <a:stretch>
                      <a:fillRect/>
                    </a:stretch>
                  </pic:blipFill>
                  <pic:spPr>
                    <a:xfrm>
                      <a:off x="0" y="0"/>
                      <a:ext cx="1938528" cy="4195173"/>
                    </a:xfrm>
                    <a:prstGeom prst="rect"/>
                  </pic:spPr>
                </pic:pic>
              </a:graphicData>
            </a:graphic>
          </wp:inline>
        </w:drawing>
      </w:r>
    </w:p>
    <w:p>
      <w:pPr>
        <w:pStyle w:val="Caption"/>
        <w:jc w:val="center"/>
      </w:pPr>
      <w:r>
        <w:t>Figure 19. Mobile grid, list, and magazine views from task3.html.</w:t>
      </w:r>
    </w:p>
    <w:p>
      <w:pPr>
        <w:pStyle w:val="Heading2"/>
      </w:pPr>
      <w:r>
        <w:t>Conclusion</w:t>
      </w:r>
    </w:p>
    <w:p>
      <w:r>
        <w:t>I learned how grid lines control a composition and how Flexbox distributes space when descriptions have different lengths. Automatic margins were useful for aligning buttons. Task 3 also showed me how much the same HTML can change through the container's CSS alone.</w:t>
      </w:r>
    </w:p>
    <w:p>
      <w:hyperlink r:id="rId12">
        <w:r>
          <w:rPr>
            <w:color w:val="174A75"/>
            <w:u w:val="single"/>
          </w:rPr>
          <w:t>Source code on GitHub: https://github.com/xnionn/Web2</w:t>
        </w:r>
      </w:hyperlink>
    </w:p>
    <w:sectPr w:rsidR="00FC693F" w:rsidRPr="0006063C" w:rsidSect="00034616">
      <w:headerReference w:type="default" r:id="rId9"/>
      <w:footerReference w:type="default" r:id="rId10"/>
      <w:footerReference w:type="first" r:id="rId11"/>
      <w:pgSz w:w="11905" w:h="16838"/>
      <w:pgMar w:top="936" w:right="1008" w:bottom="936"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Alimzhan Almukhambetov   |   IT-2510   |   Assignment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Calibri" w:hAnsi="Calibri" w:eastAsia="Calibri" w:cs="Calibri"/>
      <w:b w:val="0"/>
      <w:i w:val="0"/>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Calibri" w:hAnsi="Calibri" w:eastAsia="Calibri" w:cs="Calibri"/>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libri" w:hAnsi="Calibri" w:eastAsia="Calibri" w:cs="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Calibri" w:hAnsi="Calibri" w:eastAsia="Calibri" w:cs="Calibri"/>
      <w:b/>
      <w:i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pPr>
    <w:rPr>
      <w:rFonts w:ascii="Calibri" w:hAnsi="Calibri" w:eastAsia="Calibri" w:cs="Calibri"/>
      <w:b w:val="0"/>
      <w:i w:val="0"/>
      <w:iCs/>
      <w:color w:val="000000"/>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widowControl/>
      <w:spacing w:line="240" w:lineRule="auto" w:before="60" w:after="180"/>
    </w:pPr>
    <w:rPr>
      <w:rFonts w:ascii="Calibri" w:hAnsi="Calibri" w:eastAsia="Calibri" w:cs="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xnionn/Web2"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CSS Grid and Flexbox</dc:title>
  <dc:subject>Geometric composition, component library, and three layouts with one markup</dc:subject>
  <dc:creator>Alimzhan Almukhambetov</dc:creator>
  <cp:keywords>Assignment 2, IT-2510, CSS Grid, Flexbox, Bookbound</cp:keywords>
  <dc:description/>
  <cp:lastModifiedBy/>
  <cp:revision>1</cp:revision>
  <dcterms:created xsi:type="dcterms:W3CDTF">2013-12-23T23:15:00Z</dcterms:created>
  <dcterms:modified xsi:type="dcterms:W3CDTF">2013-12-23T23:15:00Z</dcterms:modified>
  <cp:category/>
</cp:coreProperties>
</file>