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4260FC7" w14:textId="77777777" w:rsidR="00BA162D" w:rsidRDefault="00BA162D"/>
    <w:sectPr w:rsidR="00BA162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A162D"/>
    <w:rsid w:val="005B018C"/>
    <w:rsid w:val="00641294"/>
    <w:rsid w:val="00BA162D"/>
    <w:rsid w:val="00D50399"/>
    <w:rsid w:val="00F4693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BC724C0"/>
  <w15:chartTrackingRefBased/>
  <w15:docId w15:val="{7DAC8DE4-7B47-498C-8E25-FAA2223F5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Thomas Gordon</dc:creator>
  <cp:keywords/>
  <dc:description/>
  <cp:lastModifiedBy>Thomas Gordon</cp:lastModifiedBy>
  <cp:revision>5</cp:revision>
  <dcterms:created xsi:type="dcterms:W3CDTF">2022-07-28T04:18:00Z</dcterms:created>
  <dcterms:modified xsi:type="dcterms:W3CDTF">2022-07-28T04:26:00Z</dcterms:modified>
</cp:coreProperties>
</file>