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bottom w:color="000000" w:space="1" w:sz="6" w:val="single"/>
        </w:pBdr>
        <w:spacing w:line="288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概述:</w:t>
      </w:r>
    </w:p>
    <w:p w:rsidR="00000000" w:rsidDel="00000000" w:rsidP="00000000" w:rsidRDefault="00000000" w:rsidRPr="00000000" w14:paraId="00000002">
      <w:pPr>
        <w:spacing w:line="288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目標:</w:t>
      </w:r>
    </w:p>
    <w:p w:rsidR="00000000" w:rsidDel="00000000" w:rsidP="00000000" w:rsidRDefault="00000000" w:rsidRPr="00000000" w14:paraId="00000003">
      <w:pPr>
        <w:spacing w:line="288" w:lineRule="auto"/>
        <w:ind w:left="720" w:firstLine="0"/>
        <w:rPr/>
      </w:pPr>
      <w:r w:rsidDel="00000000" w:rsidR="00000000" w:rsidRPr="00000000">
        <w:rPr>
          <w:rtl w:val="0"/>
        </w:rPr>
        <w:t xml:space="preserve">定義用來描述“</w:t>
      </w:r>
      <w:r w:rsidDel="00000000" w:rsidR="00000000" w:rsidRPr="00000000">
        <w:rPr>
          <w:b w:val="1"/>
          <w:rtl w:val="0"/>
        </w:rPr>
        <w:t xml:space="preserve">一群客戶</w:t>
      </w:r>
      <w:r w:rsidDel="00000000" w:rsidR="00000000" w:rsidRPr="00000000">
        <w:rPr>
          <w:rtl w:val="0"/>
        </w:rPr>
        <w:t xml:space="preserve">”的”</w:t>
      </w:r>
      <w:r w:rsidDel="00000000" w:rsidR="00000000" w:rsidRPr="00000000">
        <w:rPr>
          <w:b w:val="1"/>
          <w:rtl w:val="0"/>
        </w:rPr>
        <w:t xml:space="preserve">特徵</w:t>
      </w:r>
      <w:r w:rsidDel="00000000" w:rsidR="00000000" w:rsidRPr="00000000">
        <w:rPr>
          <w:rtl w:val="0"/>
        </w:rPr>
        <w:t xml:space="preserve">” </w:t>
      </w:r>
    </w:p>
    <w:p w:rsidR="00000000" w:rsidDel="00000000" w:rsidP="00000000" w:rsidRDefault="00000000" w:rsidRPr="00000000" w14:paraId="00000004">
      <w:pPr>
        <w:spacing w:line="28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88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特徵類別分為:</w:t>
      </w:r>
    </w:p>
    <w:p w:rsidR="00000000" w:rsidDel="00000000" w:rsidP="00000000" w:rsidRDefault="00000000" w:rsidRPr="00000000" w14:paraId="00000006">
      <w:pPr>
        <w:spacing w:line="288" w:lineRule="auto"/>
        <w:ind w:left="720" w:firstLine="0"/>
        <w:rPr/>
      </w:pPr>
      <w:r w:rsidDel="00000000" w:rsidR="00000000" w:rsidRPr="00000000">
        <w:rPr>
          <w:rtl w:val="0"/>
        </w:rPr>
        <w:t xml:space="preserve">一般、貢獻、黏著、風險</w:t>
      </w:r>
    </w:p>
    <w:p w:rsidR="00000000" w:rsidDel="00000000" w:rsidP="00000000" w:rsidRDefault="00000000" w:rsidRPr="00000000" w14:paraId="00000007">
      <w:pPr>
        <w:spacing w:line="28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88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比較基準:</w:t>
      </w:r>
    </w:p>
    <w:p w:rsidR="00000000" w:rsidDel="00000000" w:rsidP="00000000" w:rsidRDefault="00000000" w:rsidRPr="00000000" w14:paraId="00000009">
      <w:pPr>
        <w:spacing w:line="288" w:lineRule="auto"/>
        <w:ind w:left="720" w:firstLine="0"/>
        <w:rPr/>
      </w:pPr>
      <w:r w:rsidDel="00000000" w:rsidR="00000000" w:rsidRPr="00000000">
        <w:rPr>
          <w:rtl w:val="0"/>
        </w:rPr>
        <w:t xml:space="preserve">特徵的值在母體(不做任何篩選)的百分位數，用以得知此群體在母體中的高低位置</w:t>
      </w:r>
    </w:p>
    <w:p w:rsidR="00000000" w:rsidDel="00000000" w:rsidP="00000000" w:rsidRDefault="00000000" w:rsidRPr="00000000" w14:paraId="0000000A">
      <w:pPr>
        <w:spacing w:line="28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88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群體鎖定討論: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spacing w:line="288" w:lineRule="auto"/>
        <w:ind w:left="840" w:hanging="360"/>
        <w:rPr>
          <w:u w:val="no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同時空背景下的不同群體比較: B v.s. A  (</w:t>
      </w:r>
      <w:r w:rsidDel="00000000" w:rsidR="00000000" w:rsidRPr="00000000">
        <w:rPr>
          <w:rtl w:val="0"/>
        </w:rPr>
        <w:t xml:space="preserve">優先看這個)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8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同群體不同時空下的比較: B v.s. C</w:t>
      </w:r>
    </w:p>
    <w:p w:rsidR="00000000" w:rsidDel="00000000" w:rsidP="00000000" w:rsidRDefault="00000000" w:rsidRPr="00000000" w14:paraId="0000000E">
      <w:pPr>
        <w:spacing w:line="288" w:lineRule="auto"/>
        <w:jc w:val="center"/>
        <w:rPr>
          <w:b w:val="1"/>
        </w:rPr>
      </w:pPr>
      <w:r w:rsidDel="00000000" w:rsidR="00000000" w:rsidRPr="00000000">
        <w:rPr/>
        <w:drawing>
          <wp:inline distB="0" distT="0" distL="0" distR="0">
            <wp:extent cx="2947507" cy="2489346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47507" cy="24893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1"/>
        <w:spacing w:line="288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bottom w:color="000000" w:space="1" w:sz="6" w:val="single"/>
        </w:pBdr>
        <w:spacing w:line="288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特徵定義</w:t>
      </w:r>
    </w:p>
    <w:p w:rsidR="00000000" w:rsidDel="00000000" w:rsidP="00000000" w:rsidRDefault="00000000" w:rsidRPr="00000000" w14:paraId="00000011">
      <w:pPr>
        <w:pBdr>
          <w:bottom w:color="000000" w:space="1" w:sz="6" w:val="single"/>
        </w:pBdr>
        <w:spacing w:line="28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bottom w:color="000000" w:space="1" w:sz="6" w:val="single"/>
        </w:pBdr>
        <w:spacing w:line="288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一般</w:t>
      </w:r>
    </w:p>
    <w:p w:rsidR="00000000" w:rsidDel="00000000" w:rsidP="00000000" w:rsidRDefault="00000000" w:rsidRPr="00000000" w14:paraId="00000013">
      <w:pPr>
        <w:spacing w:line="288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88" w:lineRule="auto"/>
        <w:rPr/>
      </w:pPr>
      <w:r w:rsidDel="00000000" w:rsidR="00000000" w:rsidRPr="00000000">
        <w:rPr>
          <w:b w:val="1"/>
          <w:rtl w:val="0"/>
        </w:rPr>
        <w:t xml:space="preserve">基本資訊 : 統計年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line="288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年齡: 平均、中位數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line="288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性別: 男性百分比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line="288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婚姻狀況: 已婚百分比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line="288" w:lineRule="auto"/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居住地分佈: 縣市百分比前五大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line="288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客戶總數、總單數</w:t>
      </w:r>
    </w:p>
    <w:p w:rsidR="00000000" w:rsidDel="00000000" w:rsidP="00000000" w:rsidRDefault="00000000" w:rsidRPr="00000000" w14:paraId="0000001A">
      <w:pPr>
        <w:spacing w:line="28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88" w:lineRule="auto"/>
        <w:rPr>
          <w:b w:val="1"/>
          <w:strike w:val="1"/>
        </w:rPr>
      </w:pPr>
      <w:r w:rsidDel="00000000" w:rsidR="00000000" w:rsidRPr="00000000">
        <w:rPr>
          <w:b w:val="1"/>
          <w:strike w:val="1"/>
          <w:rtl w:val="0"/>
        </w:rPr>
        <w:t xml:space="preserve">通路詳細資訊: ~統計年</w:t>
      </w:r>
    </w:p>
    <w:p w:rsidR="00000000" w:rsidDel="00000000" w:rsidP="00000000" w:rsidRDefault="00000000" w:rsidRPr="00000000" w14:paraId="0000001C">
      <w:pPr>
        <w:spacing w:line="288" w:lineRule="auto"/>
        <w:ind w:left="720" w:firstLine="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此群體使用過的通路”人次” (一位客戶可能使用過多種通路)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line="288" w:lineRule="auto"/>
        <w:ind w:left="1560" w:hanging="360"/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iroute第一層: 例 保經代90%、網路10%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15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iroute第二層 (top5):  例 大成保經10%, …等</w:t>
      </w:r>
    </w:p>
    <w:p w:rsidR="00000000" w:rsidDel="00000000" w:rsidP="00000000" w:rsidRDefault="00000000" w:rsidRPr="00000000" w14:paraId="0000001F">
      <w:pPr>
        <w:spacing w:line="28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88" w:lineRule="auto"/>
        <w:rPr>
          <w:b w:val="1"/>
          <w:strike w:val="1"/>
        </w:rPr>
      </w:pPr>
      <w:r w:rsidDel="00000000" w:rsidR="00000000" w:rsidRPr="00000000">
        <w:rPr>
          <w:b w:val="1"/>
          <w:rtl w:val="0"/>
        </w:rPr>
        <w:t xml:space="preserve">險別資訊(對新安的接觸度): ~統計年</w:t>
      </w:r>
      <w:r w:rsidDel="00000000" w:rsidR="00000000" w:rsidRPr="00000000">
        <w:rPr>
          <w:b w:val="1"/>
          <w:strike w:val="1"/>
          <w:rtl w:val="0"/>
        </w:rPr>
        <w:t xml:space="preserve">、統計年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spacing w:line="288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此群體接觸過險別_i (例 車險)的百分比。 </w:t>
      </w:r>
    </w:p>
    <w:p w:rsidR="00000000" w:rsidDel="00000000" w:rsidP="00000000" w:rsidRDefault="00000000" w:rsidRPr="00000000" w14:paraId="00000022">
      <w:pPr>
        <w:spacing w:line="288" w:lineRule="auto"/>
        <w:ind w:firstLine="480"/>
        <w:rPr/>
      </w:pPr>
      <w:r w:rsidDel="00000000" w:rsidR="00000000" w:rsidRPr="00000000">
        <w:rPr>
          <w:rtl w:val="0"/>
        </w:rPr>
        <w:t xml:space="preserve">     (i = [目標的五個險別])</w:t>
      </w:r>
    </w:p>
    <w:p w:rsidR="00000000" w:rsidDel="00000000" w:rsidP="00000000" w:rsidRDefault="00000000" w:rsidRPr="00000000" w14:paraId="00000023">
      <w:pPr>
        <w:spacing w:line="288" w:lineRule="auto"/>
        <w:rPr/>
      </w:pPr>
      <w:r w:rsidDel="00000000" w:rsidR="00000000" w:rsidRPr="00000000">
        <w:rPr>
          <w:rtl w:val="0"/>
        </w:rPr>
        <w:tab/>
        <w:t xml:space="preserve">(買過就算1，不論買了幾張)</w:t>
      </w:r>
    </w:p>
    <w:p w:rsidR="00000000" w:rsidDel="00000000" w:rsidP="00000000" w:rsidRDefault="00000000" w:rsidRPr="00000000" w14:paraId="00000024">
      <w:pPr>
        <w:spacing w:line="28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88" w:lineRule="auto"/>
        <w:rPr/>
      </w:pPr>
      <w:r w:rsidDel="00000000" w:rsidR="00000000" w:rsidRPr="00000000">
        <w:rPr>
          <w:b w:val="1"/>
          <w:rtl w:val="0"/>
        </w:rPr>
        <w:t xml:space="preserve">標的物: 統計年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spacing w:line="288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車種</w:t>
      </w:r>
      <w:r w:rsidDel="00000000" w:rsidR="00000000" w:rsidRPr="00000000">
        <w:rPr>
          <w:b w:val="1"/>
          <w:rtl w:val="0"/>
        </w:rPr>
        <w:t xml:space="preserve">保單</w:t>
      </w:r>
      <w:r w:rsidDel="00000000" w:rsidR="00000000" w:rsidRPr="00000000">
        <w:rPr>
          <w:rtl w:val="0"/>
        </w:rPr>
        <w:t xml:space="preserve">占比 (car_type)</w:t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spacing w:line="288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車齡: 平均、中位  (ipro_year)</w:t>
      </w:r>
    </w:p>
    <w:p w:rsidR="00000000" w:rsidDel="00000000" w:rsidP="00000000" w:rsidRDefault="00000000" w:rsidRPr="00000000" w14:paraId="00000028">
      <w:pPr>
        <w:numPr>
          <w:ilvl w:val="0"/>
          <w:numId w:val="7"/>
        </w:numPr>
        <w:spacing w:line="288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幾台車：平均、中位 </w:t>
      </w:r>
      <w:r w:rsidDel="00000000" w:rsidR="00000000" w:rsidRPr="00000000">
        <w:rPr>
          <w:strike w:val="1"/>
          <w:rtl w:val="0"/>
        </w:rPr>
        <w:t xml:space="preserve"> (~統計年)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9">
      <w:pPr>
        <w:numPr>
          <w:ilvl w:val="1"/>
          <w:numId w:val="7"/>
        </w:numPr>
        <w:spacing w:line="288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沒有車牌:iroute= JF(吉時保)、部分新車、icar_type=51(電動自行車) -&gt; 此時用count取代原本用的num of unique.</w:t>
      </w:r>
    </w:p>
    <w:p w:rsidR="00000000" w:rsidDel="00000000" w:rsidP="00000000" w:rsidRDefault="00000000" w:rsidRPr="00000000" w14:paraId="0000002A">
      <w:pPr>
        <w:spacing w:line="28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bottom w:color="000000" w:space="1" w:sz="6" w:val="single"/>
        </w:pBdr>
        <w:spacing w:line="288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貢獻</w:t>
      </w:r>
    </w:p>
    <w:p w:rsidR="00000000" w:rsidDel="00000000" w:rsidP="00000000" w:rsidRDefault="00000000" w:rsidRPr="00000000" w14:paraId="0000002C">
      <w:pPr>
        <w:spacing w:line="288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平均每人保費: 統計年、險別</w:t>
      </w:r>
    </w:p>
    <w:p w:rsidR="00000000" w:rsidDel="00000000" w:rsidP="00000000" w:rsidRDefault="00000000" w:rsidRPr="00000000" w14:paraId="0000002D">
      <w:pPr>
        <w:spacing w:line="288" w:lineRule="auto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此群體險別_i的 保費總和 / 人數(不分通路)</w:t>
      </w:r>
    </w:p>
    <w:p w:rsidR="00000000" w:rsidDel="00000000" w:rsidP="00000000" w:rsidRDefault="00000000" w:rsidRPr="00000000" w14:paraId="0000002E">
      <w:pPr>
        <w:spacing w:line="288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88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平均客單價: 統計年、險別</w:t>
      </w:r>
    </w:p>
    <w:p w:rsidR="00000000" w:rsidDel="00000000" w:rsidP="00000000" w:rsidRDefault="00000000" w:rsidRPr="00000000" w14:paraId="00000030">
      <w:pPr>
        <w:spacing w:line="288" w:lineRule="auto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此群體險別_i的 保費總和 / 保單數</w:t>
      </w:r>
    </w:p>
    <w:p w:rsidR="00000000" w:rsidDel="00000000" w:rsidP="00000000" w:rsidRDefault="00000000" w:rsidRPr="00000000" w14:paraId="00000031">
      <w:pPr>
        <w:spacing w:line="28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8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bottom w:color="000000" w:space="1" w:sz="6" w:val="single"/>
        </w:pBdr>
        <w:spacing w:line="288" w:lineRule="auto"/>
        <w:rPr>
          <w:b w:val="1"/>
          <w:strike w:val="1"/>
          <w:sz w:val="28"/>
          <w:szCs w:val="28"/>
        </w:rPr>
      </w:pPr>
      <w:r w:rsidDel="00000000" w:rsidR="00000000" w:rsidRPr="00000000">
        <w:rPr>
          <w:b w:val="1"/>
          <w:strike w:val="1"/>
          <w:sz w:val="28"/>
          <w:szCs w:val="28"/>
          <w:rtl w:val="0"/>
        </w:rPr>
        <w:t xml:space="preserve">黏著</w:t>
      </w:r>
    </w:p>
    <w:p w:rsidR="00000000" w:rsidDel="00000000" w:rsidP="00000000" w:rsidRDefault="00000000" w:rsidRPr="00000000" w14:paraId="00000034">
      <w:pPr>
        <w:spacing w:line="288" w:lineRule="auto"/>
        <w:rPr>
          <w:b w:val="1"/>
          <w:strike w:val="1"/>
        </w:rPr>
      </w:pPr>
      <w:r w:rsidDel="00000000" w:rsidR="00000000" w:rsidRPr="00000000">
        <w:rPr>
          <w:b w:val="1"/>
          <w:strike w:val="1"/>
          <w:rtl w:val="0"/>
        </w:rPr>
        <w:t xml:space="preserve">連續使用同一通路次數: ~統計年、險別</w:t>
      </w:r>
    </w:p>
    <w:p w:rsidR="00000000" w:rsidDel="00000000" w:rsidP="00000000" w:rsidRDefault="00000000" w:rsidRPr="00000000" w14:paraId="00000035">
      <w:pPr>
        <w:spacing w:line="288" w:lineRule="auto"/>
        <w:ind w:left="720" w:firstLine="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此群體險別_i 使用通路_r (第二層)的連續保單數 (年度數?)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第y年與第y-1年的通路不同:</w:t>
      </w:r>
    </w:p>
    <w:p w:rsidR="00000000" w:rsidDel="00000000" w:rsidP="00000000" w:rsidRDefault="00000000" w:rsidRPr="00000000" w14:paraId="00000037">
      <w:pPr>
        <w:spacing w:line="288" w:lineRule="auto"/>
        <w:ind w:left="960" w:firstLine="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         </w:t>
      </w:r>
      <w:r w:rsidDel="00000000" w:rsidR="00000000" w:rsidRPr="00000000">
        <w:rPr>
          <w:strike w:val="1"/>
          <w:rtl w:val="0"/>
        </w:rPr>
        <w:t xml:space="preserve">舊通路的連續保單數 (年度數?)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spacing w:line="288" w:lineRule="auto"/>
        <w:ind w:left="1440" w:hanging="360"/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第y年與第y-1年的通路相同: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9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trike w:val="1"/>
          <w:rtl w:val="0"/>
        </w:rPr>
        <w:t xml:space="preserve">      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通路的連續保單數 (年度數?)</w:t>
      </w:r>
    </w:p>
    <w:p w:rsidR="00000000" w:rsidDel="00000000" w:rsidP="00000000" w:rsidRDefault="00000000" w:rsidRPr="00000000" w14:paraId="0000003A">
      <w:pPr>
        <w:spacing w:line="28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bottom w:color="000000" w:space="1" w:sz="6" w:val="single"/>
        </w:pBdr>
        <w:spacing w:line="288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風險</w:t>
      </w:r>
    </w:p>
    <w:p w:rsidR="00000000" w:rsidDel="00000000" w:rsidP="00000000" w:rsidRDefault="00000000" w:rsidRPr="00000000" w14:paraId="0000003C">
      <w:pPr>
        <w:spacing w:line="288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賠償人次百分比: 統計年、險別</w:t>
      </w:r>
    </w:p>
    <w:p w:rsidR="00000000" w:rsidDel="00000000" w:rsidP="00000000" w:rsidRDefault="00000000" w:rsidRPr="00000000" w14:paraId="0000003D">
      <w:pPr>
        <w:spacing w:line="288" w:lineRule="auto"/>
        <w:ind w:left="720" w:firstLine="0"/>
        <w:rPr/>
      </w:pPr>
      <w:r w:rsidDel="00000000" w:rsidR="00000000" w:rsidRPr="00000000">
        <w:rPr>
          <w:rtl w:val="0"/>
        </w:rPr>
        <w:t xml:space="preserve">有出險過的人</w:t>
      </w:r>
      <w:r w:rsidDel="00000000" w:rsidR="00000000" w:rsidRPr="00000000">
        <w:rPr>
          <w:strike w:val="1"/>
          <w:rtl w:val="0"/>
        </w:rPr>
        <w:t xml:space="preserve">次</w:t>
      </w:r>
      <w:r w:rsidDel="00000000" w:rsidR="00000000" w:rsidRPr="00000000">
        <w:rPr>
          <w:rtl w:val="0"/>
        </w:rPr>
        <w:t xml:space="preserve">數 / 總人</w:t>
      </w:r>
      <w:r w:rsidDel="00000000" w:rsidR="00000000" w:rsidRPr="00000000">
        <w:rPr>
          <w:strike w:val="1"/>
          <w:rtl w:val="0"/>
        </w:rPr>
        <w:t xml:space="preserve">次</w:t>
      </w:r>
      <w:r w:rsidDel="00000000" w:rsidR="00000000" w:rsidRPr="00000000">
        <w:rPr>
          <w:rtl w:val="0"/>
        </w:rPr>
        <w:t xml:space="preserve">數</w:t>
      </w:r>
    </w:p>
    <w:p w:rsidR="00000000" w:rsidDel="00000000" w:rsidP="00000000" w:rsidRDefault="00000000" w:rsidRPr="00000000" w14:paraId="0000003E">
      <w:pPr>
        <w:spacing w:line="288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88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損率: 統計年、險別</w:t>
      </w:r>
    </w:p>
    <w:p w:rsidR="00000000" w:rsidDel="00000000" w:rsidP="00000000" w:rsidRDefault="00000000" w:rsidRPr="00000000" w14:paraId="00000040">
      <w:pPr>
        <w:spacing w:line="288" w:lineRule="auto"/>
        <w:rPr/>
      </w:pPr>
      <w:r w:rsidDel="00000000" w:rsidR="00000000" w:rsidRPr="00000000">
        <w:rPr>
          <w:rtl w:val="0"/>
        </w:rPr>
        <w:tab/>
        <w:t xml:space="preserve">此群體在險別_i   賠付總和 / 保費總和</w:t>
      </w:r>
    </w:p>
    <w:p w:rsidR="00000000" w:rsidDel="00000000" w:rsidP="00000000" w:rsidRDefault="00000000" w:rsidRPr="00000000" w14:paraId="00000041">
      <w:pPr>
        <w:spacing w:line="288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88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平均每人賠付金額: 統計年、險別</w:t>
      </w:r>
    </w:p>
    <w:p w:rsidR="00000000" w:rsidDel="00000000" w:rsidP="00000000" w:rsidRDefault="00000000" w:rsidRPr="00000000" w14:paraId="00000043">
      <w:pPr>
        <w:spacing w:line="288" w:lineRule="auto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此群體在險別_i的 賠付總和 / 有出險的人</w:t>
      </w:r>
    </w:p>
    <w:p w:rsidR="00000000" w:rsidDel="00000000" w:rsidP="00000000" w:rsidRDefault="00000000" w:rsidRPr="00000000" w14:paraId="00000044">
      <w:pPr>
        <w:spacing w:line="28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88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平均一張保單理賠次數: 統計年、險別</w:t>
      </w:r>
    </w:p>
    <w:p w:rsidR="00000000" w:rsidDel="00000000" w:rsidP="00000000" w:rsidRDefault="00000000" w:rsidRPr="00000000" w14:paraId="00000046">
      <w:pPr>
        <w:spacing w:line="288" w:lineRule="auto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此群體在險別_i的 理賠單  / 有出險的保單數</w:t>
      </w:r>
    </w:p>
    <w:p w:rsidR="00000000" w:rsidDel="00000000" w:rsidP="00000000" w:rsidRDefault="00000000" w:rsidRPr="00000000" w14:paraId="00000047">
      <w:pPr>
        <w:spacing w:line="28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88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有理賠客戶，每位平均一張保單的理賠次數：每位客戶(理賠單數／保單數)</w:t>
      </w:r>
    </w:p>
    <w:p w:rsidR="00000000" w:rsidDel="00000000" w:rsidP="00000000" w:rsidRDefault="00000000" w:rsidRPr="00000000" w14:paraId="00000049">
      <w:pPr>
        <w:spacing w:line="288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有理賠客戶，每位平均一張賠案的理賠金額：每位客戶 (理賠金額／理賠單數)</w:t>
      </w:r>
    </w:p>
    <w:p w:rsidR="00000000" w:rsidDel="00000000" w:rsidP="00000000" w:rsidRDefault="00000000" w:rsidRPr="00000000" w14:paraId="0000004A">
      <w:pPr>
        <w:spacing w:line="288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有理賠客戶，平均每位的損失率：理賠金額／保費</w:t>
      </w:r>
    </w:p>
    <w:p w:rsidR="00000000" w:rsidDel="00000000" w:rsidP="00000000" w:rsidRDefault="00000000" w:rsidRPr="00000000" w14:paraId="0000004B">
      <w:pPr>
        <w:spacing w:line="28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88" w:lineRule="auto"/>
        <w:ind w:firstLine="480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850.3937007874016" w:top="850.3937007874016" w:left="850.3937007874016" w:right="850.3937007874016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560" w:hanging="360"/>
      </w:pPr>
      <w:rPr/>
    </w:lvl>
    <w:lvl w:ilvl="1">
      <w:start w:val="1"/>
      <w:numFmt w:val="decimal"/>
      <w:lvlText w:val="%2、"/>
      <w:lvlJc w:val="left"/>
      <w:pPr>
        <w:ind w:left="2160" w:hanging="480"/>
      </w:pPr>
      <w:rPr/>
    </w:lvl>
    <w:lvl w:ilvl="2">
      <w:start w:val="1"/>
      <w:numFmt w:val="lowerRoman"/>
      <w:lvlText w:val="%3."/>
      <w:lvlJc w:val="right"/>
      <w:pPr>
        <w:ind w:left="2640" w:hanging="480"/>
      </w:pPr>
      <w:rPr/>
    </w:lvl>
    <w:lvl w:ilvl="3">
      <w:start w:val="1"/>
      <w:numFmt w:val="decimal"/>
      <w:lvlText w:val="%4."/>
      <w:lvlJc w:val="left"/>
      <w:pPr>
        <w:ind w:left="3120" w:hanging="480"/>
      </w:pPr>
      <w:rPr/>
    </w:lvl>
    <w:lvl w:ilvl="4">
      <w:start w:val="1"/>
      <w:numFmt w:val="decimal"/>
      <w:lvlText w:val="%5、"/>
      <w:lvlJc w:val="left"/>
      <w:pPr>
        <w:ind w:left="3600" w:hanging="480"/>
      </w:pPr>
      <w:rPr/>
    </w:lvl>
    <w:lvl w:ilvl="5">
      <w:start w:val="1"/>
      <w:numFmt w:val="lowerRoman"/>
      <w:lvlText w:val="%6."/>
      <w:lvlJc w:val="right"/>
      <w:pPr>
        <w:ind w:left="4080" w:hanging="480"/>
      </w:pPr>
      <w:rPr/>
    </w:lvl>
    <w:lvl w:ilvl="6">
      <w:start w:val="1"/>
      <w:numFmt w:val="decimal"/>
      <w:lvlText w:val="%7."/>
      <w:lvlJc w:val="left"/>
      <w:pPr>
        <w:ind w:left="4560" w:hanging="480"/>
      </w:pPr>
      <w:rPr/>
    </w:lvl>
    <w:lvl w:ilvl="7">
      <w:start w:val="1"/>
      <w:numFmt w:val="decimal"/>
      <w:lvlText w:val="%8、"/>
      <w:lvlJc w:val="left"/>
      <w:pPr>
        <w:ind w:left="5040" w:hanging="480"/>
      </w:pPr>
      <w:rPr/>
    </w:lvl>
    <w:lvl w:ilvl="8">
      <w:start w:val="1"/>
      <w:numFmt w:val="lowerRoman"/>
      <w:lvlText w:val="%9."/>
      <w:lvlJc w:val="right"/>
      <w:pPr>
        <w:ind w:left="5520" w:hanging="48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840" w:hanging="360"/>
      </w:pPr>
      <w:rPr/>
    </w:lvl>
    <w:lvl w:ilvl="1">
      <w:start w:val="1"/>
      <w:numFmt w:val="decimal"/>
      <w:lvlText w:val="%2、"/>
      <w:lvlJc w:val="left"/>
      <w:pPr>
        <w:ind w:left="1440" w:hanging="480"/>
      </w:pPr>
      <w:rPr/>
    </w:lvl>
    <w:lvl w:ilvl="2">
      <w:start w:val="1"/>
      <w:numFmt w:val="lowerRoman"/>
      <w:lvlText w:val="%3."/>
      <w:lvlJc w:val="right"/>
      <w:pPr>
        <w:ind w:left="1920" w:hanging="480"/>
      </w:pPr>
      <w:rPr/>
    </w:lvl>
    <w:lvl w:ilvl="3">
      <w:start w:val="1"/>
      <w:numFmt w:val="decimal"/>
      <w:lvlText w:val="%4."/>
      <w:lvlJc w:val="left"/>
      <w:pPr>
        <w:ind w:left="2400" w:hanging="480"/>
      </w:pPr>
      <w:rPr/>
    </w:lvl>
    <w:lvl w:ilvl="4">
      <w:start w:val="1"/>
      <w:numFmt w:val="decimal"/>
      <w:lvlText w:val="%5、"/>
      <w:lvlJc w:val="left"/>
      <w:pPr>
        <w:ind w:left="2880" w:hanging="480"/>
      </w:pPr>
      <w:rPr/>
    </w:lvl>
    <w:lvl w:ilvl="5">
      <w:start w:val="1"/>
      <w:numFmt w:val="lowerRoman"/>
      <w:lvlText w:val="%6."/>
      <w:lvlJc w:val="right"/>
      <w:pPr>
        <w:ind w:left="3360" w:hanging="480"/>
      </w:pPr>
      <w:rPr/>
    </w:lvl>
    <w:lvl w:ilvl="6">
      <w:start w:val="1"/>
      <w:numFmt w:val="decimal"/>
      <w:lvlText w:val="%7."/>
      <w:lvlJc w:val="left"/>
      <w:pPr>
        <w:ind w:left="3840" w:hanging="480"/>
      </w:pPr>
      <w:rPr/>
    </w:lvl>
    <w:lvl w:ilvl="7">
      <w:start w:val="1"/>
      <w:numFmt w:val="decimal"/>
      <w:lvlText w:val="%8、"/>
      <w:lvlJc w:val="left"/>
      <w:pPr>
        <w:ind w:left="4320" w:hanging="480"/>
      </w:pPr>
      <w:rPr/>
    </w:lvl>
    <w:lvl w:ilvl="8">
      <w:start w:val="1"/>
      <w:numFmt w:val="lowerRoman"/>
      <w:lvlText w:val="%9."/>
      <w:lvlJc w:val="right"/>
      <w:pPr>
        <w:ind w:left="4800" w:hanging="480"/>
      </w:pPr>
      <w:rPr/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F14D8B"/>
    <w:pPr>
      <w:ind w:left="480" w:leftChars="200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5GCUl6wR0mS7hjUF288WUO//yMw==">AMUW2mUWym7/LJNdJob6BWobMIfusznsfTlK9HsuEFtQ6/FWpCkE49UdEntx48cVbgqfqMxoncFFWqIkUHZ/LqVcff0++X7hBp4y9Yu8MMdVEd3jHBBDfpU=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2022-08-12T05:30:00Z</dcterms:created>
  <dc:creator>陳怡承</dc:creator>
</cp:coreProperties>
</file>