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DCA" w:rsidRDefault="00C52DCA" w:rsidP="00C52DCA">
      <w:pPr>
        <w:spacing w:line="360" w:lineRule="auto"/>
        <w:rPr>
          <w:rFonts w:ascii="仿宋_GB2312" w:eastAsia="仿宋_GB2312"/>
          <w:sz w:val="30"/>
          <w:szCs w:val="30"/>
        </w:rPr>
      </w:pPr>
      <w:r>
        <w:rPr>
          <w:rFonts w:ascii="仿宋_GB2312" w:eastAsia="仿宋_GB2312" w:hint="eastAsia"/>
          <w:sz w:val="30"/>
          <w:szCs w:val="30"/>
        </w:rPr>
        <w:t>附件：</w:t>
      </w:r>
      <w:r w:rsidRPr="007307D8">
        <w:rPr>
          <w:rFonts w:ascii="仿宋_GB2312" w:eastAsia="仿宋_GB2312" w:hint="eastAsia"/>
          <w:sz w:val="30"/>
          <w:szCs w:val="30"/>
        </w:rPr>
        <w:t>各部门</w:t>
      </w:r>
      <w:r w:rsidRPr="007307D8">
        <w:rPr>
          <w:rFonts w:ascii="仿宋_GB2312" w:eastAsia="仿宋_GB2312"/>
          <w:sz w:val="30"/>
          <w:szCs w:val="30"/>
        </w:rPr>
        <w:t>2012</w:t>
      </w:r>
      <w:r w:rsidRPr="007307D8">
        <w:rPr>
          <w:rFonts w:ascii="仿宋_GB2312" w:eastAsia="仿宋_GB2312" w:hint="eastAsia"/>
          <w:sz w:val="30"/>
          <w:szCs w:val="30"/>
        </w:rPr>
        <w:t>年度新建信息系统立项报告</w:t>
      </w:r>
    </w:p>
    <w:p w:rsidR="00C52DCA" w:rsidRDefault="00C52DCA" w:rsidP="00C52DCA">
      <w:pPr>
        <w:spacing w:line="360" w:lineRule="auto"/>
        <w:rPr>
          <w:rFonts w:ascii="仿宋_GB2312" w:eastAsia="仿宋_GB2312"/>
          <w:sz w:val="30"/>
          <w:szCs w:val="30"/>
        </w:rPr>
      </w:pPr>
    </w:p>
    <w:p w:rsidR="00C52DCA" w:rsidRPr="00997E02" w:rsidRDefault="00AB211B" w:rsidP="00C52DCA">
      <w:pPr>
        <w:jc w:val="center"/>
        <w:rPr>
          <w:rFonts w:ascii="宋体"/>
          <w:b/>
          <w:bCs/>
          <w:sz w:val="44"/>
          <w:szCs w:val="44"/>
        </w:rPr>
      </w:pPr>
      <w:r>
        <w:rPr>
          <w:rFonts w:ascii="宋体" w:hAnsi="宋体" w:cs="宋体" w:hint="eastAsia"/>
          <w:b/>
          <w:bCs/>
          <w:sz w:val="44"/>
          <w:szCs w:val="44"/>
        </w:rPr>
        <w:t>资产投资及采购管理系统二期</w:t>
      </w:r>
      <w:r w:rsidR="00C52DCA">
        <w:rPr>
          <w:rFonts w:ascii="宋体" w:hAnsi="宋体" w:cs="宋体" w:hint="eastAsia"/>
          <w:b/>
          <w:bCs/>
          <w:sz w:val="44"/>
          <w:szCs w:val="44"/>
        </w:rPr>
        <w:t>立项报告</w:t>
      </w:r>
    </w:p>
    <w:p w:rsidR="00C52DCA" w:rsidRPr="004858B8" w:rsidRDefault="00C52DCA" w:rsidP="00C52DCA">
      <w:pPr>
        <w:rPr>
          <w:rFonts w:ascii="仿宋_GB2312" w:eastAsia="仿宋_GB2312"/>
          <w:sz w:val="30"/>
          <w:szCs w:val="30"/>
        </w:rPr>
      </w:pPr>
    </w:p>
    <w:p w:rsidR="00C52DCA" w:rsidRDefault="00C52DCA" w:rsidP="00C52DCA">
      <w:pPr>
        <w:ind w:firstLineChars="200" w:firstLine="602"/>
        <w:rPr>
          <w:rFonts w:ascii="仿宋_GB2312" w:eastAsia="仿宋_GB2312" w:cs="仿宋_GB2312"/>
          <w:b/>
          <w:bCs/>
          <w:sz w:val="30"/>
          <w:szCs w:val="30"/>
        </w:rPr>
      </w:pPr>
      <w:r w:rsidRPr="00034DE7">
        <w:rPr>
          <w:rFonts w:ascii="仿宋_GB2312" w:eastAsia="仿宋_GB2312" w:cs="仿宋_GB2312" w:hint="eastAsia"/>
          <w:b/>
          <w:bCs/>
          <w:sz w:val="30"/>
          <w:szCs w:val="30"/>
        </w:rPr>
        <w:t>一、</w:t>
      </w:r>
      <w:r>
        <w:rPr>
          <w:rFonts w:ascii="仿宋_GB2312" w:eastAsia="仿宋_GB2312" w:cs="仿宋_GB2312" w:hint="eastAsia"/>
          <w:b/>
          <w:bCs/>
          <w:sz w:val="30"/>
          <w:szCs w:val="30"/>
        </w:rPr>
        <w:t>项目名称</w:t>
      </w:r>
    </w:p>
    <w:p w:rsidR="00E5710C" w:rsidRPr="00AB211B" w:rsidRDefault="00E5710C" w:rsidP="00AB211B">
      <w:pPr>
        <w:ind w:firstLineChars="200" w:firstLine="600"/>
        <w:rPr>
          <w:rFonts w:ascii="仿宋_GB2312" w:eastAsia="仿宋_GB2312"/>
          <w:bCs/>
          <w:sz w:val="30"/>
          <w:szCs w:val="30"/>
        </w:rPr>
      </w:pPr>
      <w:r w:rsidRPr="00AB211B">
        <w:rPr>
          <w:rFonts w:ascii="仿宋_GB2312" w:eastAsia="仿宋_GB2312" w:cs="仿宋_GB2312" w:hint="eastAsia"/>
          <w:bCs/>
          <w:sz w:val="30"/>
          <w:szCs w:val="30"/>
        </w:rPr>
        <w:t>资产投资及采购管理系统二期，包括两个模块，分别为资产进销存</w:t>
      </w:r>
      <w:r w:rsidR="00B554DC">
        <w:rPr>
          <w:rFonts w:ascii="仿宋_GB2312" w:eastAsia="仿宋_GB2312" w:cs="仿宋_GB2312" w:hint="eastAsia"/>
          <w:bCs/>
          <w:sz w:val="30"/>
          <w:szCs w:val="30"/>
        </w:rPr>
        <w:t>管理</w:t>
      </w:r>
      <w:r w:rsidRPr="00AB211B">
        <w:rPr>
          <w:rFonts w:ascii="仿宋_GB2312" w:eastAsia="仿宋_GB2312" w:cs="仿宋_GB2312" w:hint="eastAsia"/>
          <w:bCs/>
          <w:sz w:val="30"/>
          <w:szCs w:val="30"/>
        </w:rPr>
        <w:t>模块和网上招标模块。</w:t>
      </w:r>
    </w:p>
    <w:p w:rsidR="00C52DCA" w:rsidRPr="00034DE7" w:rsidRDefault="00C52DCA" w:rsidP="00C52DCA">
      <w:pPr>
        <w:ind w:firstLineChars="200" w:firstLine="602"/>
        <w:rPr>
          <w:rFonts w:ascii="仿宋_GB2312" w:eastAsia="仿宋_GB2312"/>
          <w:b/>
          <w:bCs/>
          <w:sz w:val="30"/>
          <w:szCs w:val="30"/>
        </w:rPr>
      </w:pPr>
      <w:r w:rsidRPr="00034DE7">
        <w:rPr>
          <w:rFonts w:ascii="仿宋_GB2312" w:eastAsia="仿宋_GB2312" w:cs="仿宋_GB2312" w:hint="eastAsia"/>
          <w:b/>
          <w:bCs/>
          <w:sz w:val="30"/>
          <w:szCs w:val="30"/>
        </w:rPr>
        <w:t>二、</w:t>
      </w:r>
      <w:r>
        <w:rPr>
          <w:rFonts w:ascii="仿宋_GB2312" w:eastAsia="仿宋_GB2312" w:cs="仿宋_GB2312" w:hint="eastAsia"/>
          <w:b/>
          <w:bCs/>
          <w:sz w:val="30"/>
          <w:szCs w:val="30"/>
        </w:rPr>
        <w:t>项目背景</w:t>
      </w:r>
    </w:p>
    <w:p w:rsidR="00B554DC" w:rsidRDefault="00C52DCA" w:rsidP="00C52DCA">
      <w:pPr>
        <w:ind w:firstLine="600"/>
        <w:rPr>
          <w:rFonts w:ascii="仿宋_GB2312" w:eastAsia="仿宋_GB2312" w:cs="仿宋_GB2312"/>
          <w:sz w:val="30"/>
          <w:szCs w:val="30"/>
        </w:rPr>
      </w:pPr>
      <w:r>
        <w:rPr>
          <w:rFonts w:ascii="仿宋_GB2312" w:eastAsia="仿宋_GB2312" w:cs="仿宋_GB2312" w:hint="eastAsia"/>
          <w:sz w:val="30"/>
          <w:szCs w:val="30"/>
        </w:rPr>
        <w:t>（一）业务背景</w:t>
      </w:r>
    </w:p>
    <w:p w:rsidR="00B554DC" w:rsidRDefault="00922866" w:rsidP="00C52DCA">
      <w:pPr>
        <w:ind w:firstLine="600"/>
        <w:rPr>
          <w:rFonts w:ascii="仿宋_GB2312" w:eastAsia="仿宋_GB2312" w:cs="仿宋_GB2312"/>
          <w:sz w:val="30"/>
          <w:szCs w:val="30"/>
        </w:rPr>
      </w:pPr>
      <w:r>
        <w:rPr>
          <w:rFonts w:ascii="仿宋_GB2312" w:eastAsia="仿宋_GB2312" w:cs="仿宋_GB2312" w:hint="eastAsia"/>
          <w:sz w:val="30"/>
          <w:szCs w:val="30"/>
        </w:rPr>
        <w:t>公司目前资产进销存管理是通过原始的手工方式进行统计，由于技术所限，对</w:t>
      </w:r>
      <w:r w:rsidR="00B80C13">
        <w:rPr>
          <w:rFonts w:ascii="仿宋_GB2312" w:eastAsia="仿宋_GB2312" w:cs="仿宋_GB2312" w:hint="eastAsia"/>
          <w:sz w:val="30"/>
          <w:szCs w:val="30"/>
        </w:rPr>
        <w:t>各单位</w:t>
      </w:r>
      <w:r>
        <w:rPr>
          <w:rFonts w:ascii="仿宋_GB2312" w:eastAsia="仿宋_GB2312" w:cs="仿宋_GB2312" w:hint="eastAsia"/>
          <w:sz w:val="30"/>
          <w:szCs w:val="30"/>
        </w:rPr>
        <w:t>各类资产无法进行全局的掌控，也无法实时了解各单位各类资产购置及使用情况，同时，</w:t>
      </w:r>
      <w:r w:rsidR="00B554DC">
        <w:rPr>
          <w:rFonts w:ascii="仿宋_GB2312" w:eastAsia="仿宋_GB2312" w:cs="仿宋_GB2312" w:hint="eastAsia"/>
          <w:sz w:val="30"/>
          <w:szCs w:val="30"/>
        </w:rPr>
        <w:t>由于</w:t>
      </w:r>
      <w:r>
        <w:rPr>
          <w:rFonts w:ascii="仿宋_GB2312" w:eastAsia="仿宋_GB2312" w:cs="仿宋_GB2312" w:hint="eastAsia"/>
          <w:sz w:val="30"/>
          <w:szCs w:val="30"/>
        </w:rPr>
        <w:t>缺乏数据</w:t>
      </w:r>
      <w:r w:rsidR="00B554DC">
        <w:rPr>
          <w:rFonts w:ascii="仿宋_GB2312" w:eastAsia="仿宋_GB2312" w:cs="仿宋_GB2312" w:hint="eastAsia"/>
          <w:sz w:val="30"/>
          <w:szCs w:val="30"/>
        </w:rPr>
        <w:t>，</w:t>
      </w:r>
      <w:r>
        <w:rPr>
          <w:rFonts w:ascii="仿宋_GB2312" w:eastAsia="仿宋_GB2312" w:cs="仿宋_GB2312" w:hint="eastAsia"/>
          <w:sz w:val="30"/>
          <w:szCs w:val="30"/>
        </w:rPr>
        <w:t>各归口管理部门</w:t>
      </w:r>
      <w:r w:rsidR="00B554DC">
        <w:rPr>
          <w:rFonts w:ascii="仿宋_GB2312" w:eastAsia="仿宋_GB2312" w:cs="仿宋_GB2312" w:hint="eastAsia"/>
          <w:sz w:val="30"/>
          <w:szCs w:val="30"/>
        </w:rPr>
        <w:t>在审核新年度预算和实施需求时</w:t>
      </w:r>
      <w:r>
        <w:rPr>
          <w:rFonts w:ascii="仿宋_GB2312" w:eastAsia="仿宋_GB2312" w:cs="仿宋_GB2312" w:hint="eastAsia"/>
          <w:sz w:val="30"/>
          <w:szCs w:val="30"/>
        </w:rPr>
        <w:t>也</w:t>
      </w:r>
      <w:r w:rsidR="00B554DC">
        <w:rPr>
          <w:rFonts w:ascii="仿宋_GB2312" w:eastAsia="仿宋_GB2312" w:cs="仿宋_GB2312" w:hint="eastAsia"/>
          <w:sz w:val="30"/>
          <w:szCs w:val="30"/>
        </w:rPr>
        <w:t>缺乏一定科学性</w:t>
      </w:r>
      <w:r>
        <w:rPr>
          <w:rFonts w:ascii="仿宋_GB2312" w:eastAsia="仿宋_GB2312" w:cs="仿宋_GB2312" w:hint="eastAsia"/>
          <w:sz w:val="30"/>
          <w:szCs w:val="30"/>
        </w:rPr>
        <w:t>。</w:t>
      </w:r>
      <w:r w:rsidR="00B554DC">
        <w:rPr>
          <w:rFonts w:ascii="仿宋_GB2312" w:eastAsia="仿宋_GB2312" w:cs="仿宋_GB2312" w:hint="eastAsia"/>
          <w:sz w:val="30"/>
          <w:szCs w:val="30"/>
        </w:rPr>
        <w:t>信息技术中心本计划在2011年上线该模块，但是经了解，计划已经推迟，因此，建议由我</w:t>
      </w:r>
      <w:r>
        <w:rPr>
          <w:rFonts w:ascii="仿宋_GB2312" w:eastAsia="仿宋_GB2312" w:cs="仿宋_GB2312" w:hint="eastAsia"/>
          <w:sz w:val="30"/>
          <w:szCs w:val="30"/>
        </w:rPr>
        <w:t>部</w:t>
      </w:r>
      <w:r w:rsidR="00B554DC">
        <w:rPr>
          <w:rFonts w:ascii="仿宋_GB2312" w:eastAsia="仿宋_GB2312" w:cs="仿宋_GB2312" w:hint="eastAsia"/>
          <w:sz w:val="30"/>
          <w:szCs w:val="30"/>
        </w:rPr>
        <w:t>牵头</w:t>
      </w:r>
      <w:r>
        <w:rPr>
          <w:rFonts w:ascii="仿宋_GB2312" w:eastAsia="仿宋_GB2312" w:cs="仿宋_GB2312" w:hint="eastAsia"/>
          <w:sz w:val="30"/>
          <w:szCs w:val="30"/>
        </w:rPr>
        <w:t>，各部门协同</w:t>
      </w:r>
      <w:r w:rsidR="00B554DC">
        <w:rPr>
          <w:rFonts w:ascii="仿宋_GB2312" w:eastAsia="仿宋_GB2312" w:cs="仿宋_GB2312" w:hint="eastAsia"/>
          <w:sz w:val="30"/>
          <w:szCs w:val="30"/>
        </w:rPr>
        <w:t>做这个模块，和资产</w:t>
      </w:r>
      <w:r>
        <w:rPr>
          <w:rFonts w:ascii="仿宋_GB2312" w:eastAsia="仿宋_GB2312" w:cs="仿宋_GB2312" w:hint="eastAsia"/>
          <w:sz w:val="30"/>
          <w:szCs w:val="30"/>
        </w:rPr>
        <w:t>投资预算及采购</w:t>
      </w:r>
      <w:r w:rsidR="00B554DC">
        <w:rPr>
          <w:rFonts w:ascii="仿宋_GB2312" w:eastAsia="仿宋_GB2312" w:cs="仿宋_GB2312" w:hint="eastAsia"/>
          <w:sz w:val="30"/>
          <w:szCs w:val="30"/>
        </w:rPr>
        <w:t>管理系统对接。</w:t>
      </w:r>
    </w:p>
    <w:p w:rsidR="00C52DCA" w:rsidRDefault="00922866" w:rsidP="00C52DCA">
      <w:pPr>
        <w:ind w:firstLine="600"/>
        <w:rPr>
          <w:rFonts w:ascii="仿宋_GB2312" w:eastAsia="仿宋_GB2312" w:cs="仿宋_GB2312"/>
          <w:sz w:val="30"/>
          <w:szCs w:val="30"/>
        </w:rPr>
      </w:pPr>
      <w:r>
        <w:rPr>
          <w:rFonts w:ascii="仿宋_GB2312" w:eastAsia="仿宋_GB2312" w:cs="仿宋_GB2312" w:hint="eastAsia"/>
          <w:sz w:val="30"/>
          <w:szCs w:val="30"/>
        </w:rPr>
        <w:t>此外，</w:t>
      </w:r>
      <w:r w:rsidR="00B554DC">
        <w:rPr>
          <w:rFonts w:ascii="仿宋_GB2312" w:eastAsia="仿宋_GB2312" w:cs="仿宋_GB2312" w:hint="eastAsia"/>
          <w:sz w:val="30"/>
          <w:szCs w:val="30"/>
        </w:rPr>
        <w:t>网络招标国内一些大型企业已经实现，但是证券行业尚未有公司建立此类系统，随着公司规模的不断扩大，采购项目不断增多，有必要建立专门的系统</w:t>
      </w:r>
      <w:r>
        <w:rPr>
          <w:rFonts w:ascii="仿宋_GB2312" w:eastAsia="仿宋_GB2312" w:cs="仿宋_GB2312" w:hint="eastAsia"/>
          <w:sz w:val="30"/>
          <w:szCs w:val="30"/>
        </w:rPr>
        <w:t>。</w:t>
      </w:r>
      <w:r w:rsidR="006E25EA">
        <w:rPr>
          <w:rFonts w:ascii="仿宋_GB2312" w:eastAsia="仿宋_GB2312" w:cs="仿宋_GB2312" w:hint="eastAsia"/>
          <w:sz w:val="30"/>
          <w:szCs w:val="30"/>
        </w:rPr>
        <w:t>目前资产投资预算及采购管理系统已经将网络招标以外的其他部分实现信息化管理，如果增加这个模块，可以实现</w:t>
      </w:r>
      <w:r>
        <w:rPr>
          <w:rFonts w:ascii="仿宋_GB2312" w:eastAsia="仿宋_GB2312" w:cs="仿宋_GB2312" w:hint="eastAsia"/>
          <w:sz w:val="30"/>
          <w:szCs w:val="30"/>
        </w:rPr>
        <w:t>资产采购</w:t>
      </w:r>
      <w:r w:rsidR="006E25EA">
        <w:rPr>
          <w:rFonts w:ascii="仿宋_GB2312" w:eastAsia="仿宋_GB2312" w:cs="仿宋_GB2312" w:hint="eastAsia"/>
          <w:sz w:val="30"/>
          <w:szCs w:val="30"/>
        </w:rPr>
        <w:t>全部项目的全程信息化管理。</w:t>
      </w:r>
    </w:p>
    <w:p w:rsidR="00C52DCA" w:rsidRDefault="00C52DCA" w:rsidP="00C52DCA">
      <w:pPr>
        <w:ind w:firstLine="600"/>
        <w:rPr>
          <w:rFonts w:ascii="仿宋_GB2312" w:eastAsia="仿宋_GB2312" w:cs="仿宋_GB2312"/>
          <w:sz w:val="30"/>
          <w:szCs w:val="30"/>
        </w:rPr>
      </w:pPr>
      <w:r>
        <w:rPr>
          <w:rFonts w:ascii="仿宋_GB2312" w:eastAsia="仿宋_GB2312" w:cs="仿宋_GB2312" w:hint="eastAsia"/>
          <w:sz w:val="30"/>
          <w:szCs w:val="30"/>
        </w:rPr>
        <w:t>（二）必要性</w:t>
      </w:r>
    </w:p>
    <w:p w:rsidR="00B554DC" w:rsidRDefault="00922866" w:rsidP="00C52DCA">
      <w:pPr>
        <w:ind w:firstLine="600"/>
        <w:rPr>
          <w:rFonts w:ascii="仿宋_GB2312" w:eastAsia="仿宋_GB2312" w:cs="仿宋_GB2312"/>
          <w:sz w:val="30"/>
          <w:szCs w:val="30"/>
        </w:rPr>
      </w:pPr>
      <w:r w:rsidRPr="00922866">
        <w:rPr>
          <w:rFonts w:ascii="仿宋_GB2312" w:eastAsia="仿宋_GB2312" w:cs="仿宋_GB2312" w:hint="eastAsia"/>
          <w:sz w:val="30"/>
          <w:szCs w:val="30"/>
        </w:rPr>
        <w:lastRenderedPageBreak/>
        <w:t>与传统采购方式相比，在线采购具有以下优点：增加选择范围；缩短采购时间；得到一个最优惠的价格，降低采购成本和供应商标</w:t>
      </w:r>
      <w:proofErr w:type="gramStart"/>
      <w:r w:rsidRPr="00922866">
        <w:rPr>
          <w:rFonts w:ascii="仿宋_GB2312" w:eastAsia="仿宋_GB2312" w:cs="仿宋_GB2312" w:hint="eastAsia"/>
          <w:sz w:val="30"/>
          <w:szCs w:val="30"/>
        </w:rPr>
        <w:t>书制作</w:t>
      </w:r>
      <w:proofErr w:type="gramEnd"/>
      <w:r w:rsidRPr="00922866">
        <w:rPr>
          <w:rFonts w:ascii="仿宋_GB2312" w:eastAsia="仿宋_GB2312" w:cs="仿宋_GB2312" w:hint="eastAsia"/>
          <w:sz w:val="30"/>
          <w:szCs w:val="30"/>
        </w:rPr>
        <w:t>成本；采购需求可以标准化，增加交易的透明度，减少黑箱操作的可能性，严格控制各个环节，都有依据可循，整个采购流程合理有序。在线采购对整个采购过程通常实行一条龙服务，从联系确定供应商，到确定采购时间，最后完成采购竞价，评委评审等一直全线跟踪服务。公平竞争排除了原有供应商享有的一些优势，参加竞争的供应商有同等的机会赢得订单。扩大的市场偏向有竞争能力的供应商，大幅降低采购成本是推动企业采用在线采购的核心动力。</w:t>
      </w:r>
      <w:r>
        <w:rPr>
          <w:rFonts w:ascii="仿宋_GB2312" w:eastAsia="仿宋_GB2312" w:cs="仿宋_GB2312" w:hint="eastAsia"/>
          <w:sz w:val="30"/>
          <w:szCs w:val="30"/>
        </w:rPr>
        <w:t>此外，资产进销存模块可以实现资产的全生命周期管理及电子盘点管理，通过与资产投资预算及采购管理系统对接，可以实现公司各类资产的全程可视化管理。</w:t>
      </w:r>
      <w:r w:rsidR="006E25EA">
        <w:rPr>
          <w:rFonts w:ascii="仿宋_GB2312" w:eastAsia="仿宋_GB2312" w:cs="仿宋_GB2312" w:hint="eastAsia"/>
          <w:sz w:val="30"/>
          <w:szCs w:val="30"/>
        </w:rPr>
        <w:t>总之，增加以上两个模块，</w:t>
      </w:r>
      <w:r>
        <w:rPr>
          <w:rFonts w:ascii="仿宋_GB2312" w:eastAsia="仿宋_GB2312" w:cs="仿宋_GB2312" w:hint="eastAsia"/>
          <w:sz w:val="30"/>
          <w:szCs w:val="30"/>
        </w:rPr>
        <w:t>不仅有效的推动公司内部</w:t>
      </w:r>
      <w:r w:rsidR="006E25EA">
        <w:rPr>
          <w:rFonts w:ascii="仿宋_GB2312" w:eastAsia="仿宋_GB2312" w:cs="仿宋_GB2312" w:hint="eastAsia"/>
          <w:sz w:val="30"/>
          <w:szCs w:val="30"/>
        </w:rPr>
        <w:t>管理，</w:t>
      </w:r>
      <w:r>
        <w:rPr>
          <w:rFonts w:ascii="仿宋_GB2312" w:eastAsia="仿宋_GB2312" w:cs="仿宋_GB2312" w:hint="eastAsia"/>
          <w:sz w:val="30"/>
          <w:szCs w:val="30"/>
        </w:rPr>
        <w:t>同时在证券行业也是开创先河，</w:t>
      </w:r>
      <w:r w:rsidR="006E25EA">
        <w:rPr>
          <w:rFonts w:ascii="仿宋_GB2312" w:eastAsia="仿宋_GB2312" w:cs="仿宋_GB2312" w:hint="eastAsia"/>
          <w:sz w:val="30"/>
          <w:szCs w:val="30"/>
        </w:rPr>
        <w:t>是向会里申报创新项目的需要。</w:t>
      </w:r>
    </w:p>
    <w:p w:rsidR="00C52DCA" w:rsidRPr="00034DE7" w:rsidRDefault="00C52DCA" w:rsidP="00C52DCA">
      <w:pPr>
        <w:ind w:firstLineChars="200" w:firstLine="602"/>
        <w:rPr>
          <w:rFonts w:ascii="仿宋_GB2312" w:eastAsia="仿宋_GB2312"/>
          <w:b/>
          <w:bCs/>
          <w:sz w:val="30"/>
          <w:szCs w:val="30"/>
        </w:rPr>
      </w:pPr>
      <w:r w:rsidRPr="00034DE7">
        <w:rPr>
          <w:rFonts w:ascii="仿宋_GB2312" w:eastAsia="仿宋_GB2312" w:cs="仿宋_GB2312" w:hint="eastAsia"/>
          <w:b/>
          <w:bCs/>
          <w:sz w:val="30"/>
          <w:szCs w:val="30"/>
        </w:rPr>
        <w:t>三、</w:t>
      </w:r>
      <w:r>
        <w:rPr>
          <w:rFonts w:ascii="仿宋_GB2312" w:eastAsia="仿宋_GB2312" w:cs="仿宋_GB2312" w:hint="eastAsia"/>
          <w:b/>
          <w:bCs/>
          <w:sz w:val="30"/>
          <w:szCs w:val="30"/>
        </w:rPr>
        <w:t>项目实施概述</w:t>
      </w:r>
    </w:p>
    <w:p w:rsidR="00C52DCA" w:rsidRDefault="00C52DCA" w:rsidP="00C52DCA">
      <w:pPr>
        <w:ind w:firstLine="600"/>
        <w:rPr>
          <w:rFonts w:ascii="仿宋_GB2312" w:eastAsia="仿宋_GB2312" w:cs="仿宋_GB2312"/>
          <w:sz w:val="30"/>
          <w:szCs w:val="30"/>
        </w:rPr>
      </w:pPr>
      <w:r>
        <w:rPr>
          <w:rFonts w:ascii="仿宋_GB2312" w:eastAsia="仿宋_GB2312" w:cs="仿宋_GB2312" w:hint="eastAsia"/>
          <w:sz w:val="30"/>
          <w:szCs w:val="30"/>
        </w:rPr>
        <w:t>（一）功能需求</w:t>
      </w:r>
    </w:p>
    <w:p w:rsidR="00AB211B" w:rsidRDefault="00AB211B" w:rsidP="00C52DCA">
      <w:pPr>
        <w:ind w:firstLine="600"/>
        <w:rPr>
          <w:rFonts w:ascii="仿宋_GB2312" w:eastAsia="仿宋_GB2312" w:cs="仿宋_GB2312"/>
          <w:sz w:val="30"/>
          <w:szCs w:val="30"/>
        </w:rPr>
      </w:pPr>
      <w:r>
        <w:rPr>
          <w:rFonts w:ascii="仿宋_GB2312" w:eastAsia="仿宋_GB2312" w:cs="仿宋_GB2312" w:hint="eastAsia"/>
          <w:sz w:val="30"/>
          <w:szCs w:val="30"/>
        </w:rPr>
        <w:t>1.资产</w:t>
      </w:r>
      <w:r w:rsidR="00F45EE9">
        <w:rPr>
          <w:rFonts w:ascii="仿宋_GB2312" w:eastAsia="仿宋_GB2312" w:cs="仿宋_GB2312" w:hint="eastAsia"/>
          <w:sz w:val="30"/>
          <w:szCs w:val="30"/>
        </w:rPr>
        <w:t>进销存</w:t>
      </w:r>
      <w:r>
        <w:rPr>
          <w:rFonts w:ascii="仿宋_GB2312" w:eastAsia="仿宋_GB2312" w:cs="仿宋_GB2312" w:hint="eastAsia"/>
          <w:sz w:val="30"/>
          <w:szCs w:val="30"/>
        </w:rPr>
        <w:t>模块主要实现目前资产的全程管理，实现盘点的自动化，为资产采购提供科学决策</w:t>
      </w:r>
      <w:r w:rsidR="00F45EE9">
        <w:rPr>
          <w:rFonts w:ascii="仿宋_GB2312" w:eastAsia="仿宋_GB2312" w:cs="仿宋_GB2312" w:hint="eastAsia"/>
          <w:sz w:val="30"/>
          <w:szCs w:val="30"/>
        </w:rPr>
        <w:t>，实现资产的科学管理</w:t>
      </w:r>
      <w:r>
        <w:rPr>
          <w:rFonts w:ascii="仿宋_GB2312" w:eastAsia="仿宋_GB2312" w:cs="仿宋_GB2312" w:hint="eastAsia"/>
          <w:sz w:val="30"/>
          <w:szCs w:val="30"/>
        </w:rPr>
        <w:t>。</w:t>
      </w:r>
    </w:p>
    <w:p w:rsidR="00AB211B" w:rsidRPr="00AB211B" w:rsidRDefault="00AB211B" w:rsidP="00C52DCA">
      <w:pPr>
        <w:ind w:firstLine="600"/>
        <w:rPr>
          <w:rFonts w:ascii="仿宋_GB2312" w:eastAsia="仿宋_GB2312" w:cs="仿宋_GB2312"/>
          <w:sz w:val="30"/>
          <w:szCs w:val="30"/>
        </w:rPr>
      </w:pPr>
      <w:r>
        <w:rPr>
          <w:rFonts w:ascii="仿宋_GB2312" w:eastAsia="仿宋_GB2312" w:cs="仿宋_GB2312" w:hint="eastAsia"/>
          <w:sz w:val="30"/>
          <w:szCs w:val="30"/>
        </w:rPr>
        <w:t>2.网上招标模块主要实现</w:t>
      </w:r>
      <w:r w:rsidR="00B554DC">
        <w:rPr>
          <w:rFonts w:ascii="仿宋_GB2312" w:eastAsia="仿宋_GB2312" w:cs="仿宋_GB2312" w:hint="eastAsia"/>
          <w:sz w:val="30"/>
          <w:szCs w:val="30"/>
        </w:rPr>
        <w:t>网络发标、供应商网络提交投标材料，网络评标，可以扩大评委范围，实现科学评审。</w:t>
      </w:r>
    </w:p>
    <w:p w:rsidR="00AB211B" w:rsidRDefault="00C52DCA" w:rsidP="00C52DCA">
      <w:pPr>
        <w:ind w:firstLine="600"/>
        <w:rPr>
          <w:rFonts w:ascii="仿宋_GB2312" w:eastAsia="仿宋_GB2312" w:cs="仿宋_GB2312"/>
          <w:sz w:val="30"/>
          <w:szCs w:val="30"/>
        </w:rPr>
      </w:pPr>
      <w:r>
        <w:rPr>
          <w:rFonts w:ascii="仿宋_GB2312" w:eastAsia="仿宋_GB2312" w:cs="仿宋_GB2312" w:hint="eastAsia"/>
          <w:sz w:val="30"/>
          <w:szCs w:val="30"/>
        </w:rPr>
        <w:t>（二）实施范围</w:t>
      </w:r>
    </w:p>
    <w:p w:rsidR="00C52DCA" w:rsidRDefault="00C52DCA" w:rsidP="00C52DCA">
      <w:pPr>
        <w:ind w:firstLine="600"/>
        <w:rPr>
          <w:rFonts w:ascii="仿宋_GB2312" w:eastAsia="仿宋_GB2312" w:cs="仿宋_GB2312"/>
          <w:sz w:val="30"/>
          <w:szCs w:val="30"/>
        </w:rPr>
      </w:pPr>
      <w:r>
        <w:rPr>
          <w:rFonts w:ascii="仿宋_GB2312" w:eastAsia="仿宋_GB2312" w:cs="仿宋_GB2312" w:hint="eastAsia"/>
          <w:sz w:val="30"/>
          <w:szCs w:val="30"/>
        </w:rPr>
        <w:t>本部门、公司其它部门或全部营业部使用该系统</w:t>
      </w:r>
      <w:r w:rsidR="00AB211B">
        <w:rPr>
          <w:rFonts w:ascii="仿宋_GB2312" w:eastAsia="仿宋_GB2312" w:cs="仿宋_GB2312" w:hint="eastAsia"/>
          <w:sz w:val="30"/>
          <w:szCs w:val="30"/>
        </w:rPr>
        <w:t>。</w:t>
      </w:r>
    </w:p>
    <w:p w:rsidR="00AB211B" w:rsidRDefault="00C52DCA" w:rsidP="00C52DCA">
      <w:pPr>
        <w:ind w:firstLine="600"/>
        <w:rPr>
          <w:rFonts w:ascii="仿宋_GB2312" w:eastAsia="仿宋_GB2312" w:cs="仿宋_GB2312"/>
          <w:sz w:val="30"/>
          <w:szCs w:val="30"/>
        </w:rPr>
      </w:pPr>
      <w:r>
        <w:rPr>
          <w:rFonts w:ascii="仿宋_GB2312" w:eastAsia="仿宋_GB2312" w:cs="仿宋_GB2312" w:hint="eastAsia"/>
          <w:sz w:val="30"/>
          <w:szCs w:val="30"/>
        </w:rPr>
        <w:lastRenderedPageBreak/>
        <w:t>（三）周期</w:t>
      </w:r>
    </w:p>
    <w:p w:rsidR="00C52DCA" w:rsidRPr="00CB56EF" w:rsidRDefault="00AB211B" w:rsidP="00C52DCA">
      <w:pPr>
        <w:ind w:firstLine="600"/>
        <w:rPr>
          <w:rFonts w:ascii="仿宋_GB2312" w:eastAsia="仿宋_GB2312" w:cs="仿宋_GB2312"/>
          <w:sz w:val="30"/>
          <w:szCs w:val="30"/>
        </w:rPr>
      </w:pPr>
      <w:r>
        <w:rPr>
          <w:rFonts w:ascii="仿宋_GB2312" w:eastAsia="仿宋_GB2312" w:cs="仿宋_GB2312" w:hint="eastAsia"/>
          <w:sz w:val="30"/>
          <w:szCs w:val="30"/>
        </w:rPr>
        <w:t>2011年3月至8月。</w:t>
      </w:r>
    </w:p>
    <w:p w:rsidR="00C52DCA" w:rsidRPr="00034DE7" w:rsidRDefault="00C52DCA" w:rsidP="00C52DCA">
      <w:pPr>
        <w:ind w:firstLineChars="200" w:firstLine="602"/>
        <w:rPr>
          <w:rFonts w:ascii="仿宋_GB2312" w:eastAsia="仿宋_GB2312"/>
          <w:b/>
          <w:bCs/>
          <w:sz w:val="30"/>
          <w:szCs w:val="30"/>
        </w:rPr>
      </w:pPr>
      <w:r w:rsidRPr="00034DE7">
        <w:rPr>
          <w:rFonts w:ascii="仿宋_GB2312" w:eastAsia="仿宋_GB2312" w:cs="仿宋_GB2312" w:hint="eastAsia"/>
          <w:b/>
          <w:bCs/>
          <w:sz w:val="30"/>
          <w:szCs w:val="30"/>
        </w:rPr>
        <w:t>四、</w:t>
      </w:r>
      <w:r>
        <w:rPr>
          <w:rFonts w:ascii="仿宋_GB2312" w:eastAsia="仿宋_GB2312" w:cs="仿宋_GB2312" w:hint="eastAsia"/>
          <w:b/>
          <w:bCs/>
          <w:sz w:val="30"/>
          <w:szCs w:val="30"/>
        </w:rPr>
        <w:t>项目投入预算</w:t>
      </w:r>
    </w:p>
    <w:p w:rsidR="00C52DCA" w:rsidRDefault="00C52DCA" w:rsidP="00C52DCA">
      <w:pPr>
        <w:ind w:firstLineChars="200" w:firstLine="600"/>
        <w:rPr>
          <w:rFonts w:ascii="仿宋_GB2312" w:eastAsia="仿宋_GB2312" w:cs="仿宋_GB2312"/>
          <w:sz w:val="30"/>
          <w:szCs w:val="30"/>
        </w:rPr>
      </w:pPr>
      <w:r>
        <w:rPr>
          <w:rFonts w:ascii="仿宋_GB2312" w:eastAsia="仿宋_GB2312" w:cs="仿宋_GB2312" w:hint="eastAsia"/>
          <w:sz w:val="30"/>
          <w:szCs w:val="30"/>
        </w:rPr>
        <w:t>（一）规划咨询费用</w:t>
      </w:r>
      <w:r w:rsidR="00AB211B">
        <w:rPr>
          <w:rFonts w:ascii="仿宋_GB2312" w:eastAsia="仿宋_GB2312" w:cs="仿宋_GB2312" w:hint="eastAsia"/>
          <w:sz w:val="30"/>
          <w:szCs w:val="30"/>
        </w:rPr>
        <w:t>：0万元</w:t>
      </w:r>
    </w:p>
    <w:p w:rsidR="00C52DCA" w:rsidRDefault="00C52DCA" w:rsidP="00C52DCA">
      <w:pPr>
        <w:ind w:firstLineChars="200" w:firstLine="600"/>
        <w:rPr>
          <w:rFonts w:ascii="仿宋_GB2312" w:eastAsia="仿宋_GB2312" w:cs="仿宋_GB2312"/>
          <w:sz w:val="30"/>
          <w:szCs w:val="30"/>
        </w:rPr>
      </w:pPr>
      <w:r>
        <w:rPr>
          <w:rFonts w:ascii="仿宋_GB2312" w:eastAsia="仿宋_GB2312" w:cs="仿宋_GB2312" w:hint="eastAsia"/>
          <w:sz w:val="30"/>
          <w:szCs w:val="30"/>
        </w:rPr>
        <w:t>（二）项目软件与定制开发费用</w:t>
      </w:r>
      <w:r w:rsidR="00AB211B">
        <w:rPr>
          <w:rFonts w:ascii="仿宋_GB2312" w:eastAsia="仿宋_GB2312" w:cs="仿宋_GB2312" w:hint="eastAsia"/>
          <w:sz w:val="30"/>
          <w:szCs w:val="30"/>
        </w:rPr>
        <w:t>：50万元</w:t>
      </w:r>
    </w:p>
    <w:p w:rsidR="00C52DCA" w:rsidRPr="00CB56EF" w:rsidRDefault="00C52DCA" w:rsidP="00C52DCA">
      <w:pPr>
        <w:ind w:firstLineChars="200" w:firstLine="600"/>
        <w:rPr>
          <w:rFonts w:ascii="仿宋_GB2312" w:eastAsia="仿宋_GB2312" w:cs="仿宋_GB2312"/>
          <w:sz w:val="30"/>
          <w:szCs w:val="30"/>
        </w:rPr>
      </w:pPr>
      <w:r>
        <w:rPr>
          <w:rFonts w:ascii="仿宋_GB2312" w:eastAsia="仿宋_GB2312" w:cs="仿宋_GB2312" w:hint="eastAsia"/>
          <w:sz w:val="30"/>
          <w:szCs w:val="30"/>
        </w:rPr>
        <w:t>（三）项目硬件费用</w:t>
      </w:r>
      <w:r w:rsidR="00AB211B">
        <w:rPr>
          <w:rFonts w:ascii="仿宋_GB2312" w:eastAsia="仿宋_GB2312" w:cs="仿宋_GB2312" w:hint="eastAsia"/>
          <w:sz w:val="30"/>
          <w:szCs w:val="30"/>
        </w:rPr>
        <w:t>：0万元</w:t>
      </w:r>
    </w:p>
    <w:p w:rsidR="00C52DCA" w:rsidRPr="00034DE7" w:rsidRDefault="00C52DCA" w:rsidP="00C52DCA">
      <w:pPr>
        <w:ind w:firstLineChars="200" w:firstLine="602"/>
        <w:rPr>
          <w:rFonts w:ascii="仿宋_GB2312" w:eastAsia="仿宋_GB2312"/>
          <w:b/>
          <w:bCs/>
          <w:sz w:val="30"/>
          <w:szCs w:val="30"/>
        </w:rPr>
      </w:pPr>
      <w:r w:rsidRPr="00034DE7">
        <w:rPr>
          <w:rFonts w:ascii="仿宋_GB2312" w:eastAsia="仿宋_GB2312" w:cs="仿宋_GB2312" w:hint="eastAsia"/>
          <w:b/>
          <w:bCs/>
          <w:sz w:val="30"/>
          <w:szCs w:val="30"/>
        </w:rPr>
        <w:t>五、</w:t>
      </w:r>
      <w:r>
        <w:rPr>
          <w:rFonts w:ascii="仿宋_GB2312" w:eastAsia="仿宋_GB2312" w:cs="仿宋_GB2312" w:hint="eastAsia"/>
          <w:b/>
          <w:bCs/>
          <w:sz w:val="30"/>
          <w:szCs w:val="30"/>
        </w:rPr>
        <w:t>项目预期收益</w:t>
      </w:r>
    </w:p>
    <w:p w:rsidR="00C52DCA" w:rsidRDefault="00C52DCA" w:rsidP="00C52DCA">
      <w:pPr>
        <w:ind w:firstLineChars="200" w:firstLine="600"/>
        <w:rPr>
          <w:rFonts w:ascii="仿宋_GB2312" w:eastAsia="仿宋_GB2312" w:cs="仿宋_GB2312"/>
          <w:sz w:val="30"/>
          <w:szCs w:val="30"/>
        </w:rPr>
      </w:pPr>
      <w:r>
        <w:rPr>
          <w:rFonts w:ascii="仿宋_GB2312" w:eastAsia="仿宋_GB2312" w:cs="仿宋_GB2312" w:hint="eastAsia"/>
          <w:sz w:val="30"/>
          <w:szCs w:val="30"/>
        </w:rPr>
        <w:t>（一）经济收益</w:t>
      </w:r>
    </w:p>
    <w:p w:rsidR="00AB211B" w:rsidRDefault="00AB211B" w:rsidP="00C52DCA">
      <w:pPr>
        <w:ind w:firstLineChars="200" w:firstLine="600"/>
        <w:rPr>
          <w:rFonts w:ascii="仿宋_GB2312" w:eastAsia="仿宋_GB2312" w:cs="仿宋_GB2312"/>
          <w:sz w:val="30"/>
          <w:szCs w:val="30"/>
        </w:rPr>
      </w:pPr>
      <w:r>
        <w:rPr>
          <w:rFonts w:ascii="仿宋_GB2312" w:eastAsia="仿宋_GB2312" w:cs="仿宋_GB2312" w:hint="eastAsia"/>
          <w:sz w:val="30"/>
          <w:szCs w:val="30"/>
        </w:rPr>
        <w:t>为供应商提供充分竞价的平台，</w:t>
      </w:r>
      <w:r>
        <w:rPr>
          <w:rFonts w:ascii="仿宋_GB2312" w:eastAsia="仿宋_GB2312" w:cs="仿宋_GB2312"/>
          <w:sz w:val="30"/>
          <w:szCs w:val="30"/>
        </w:rPr>
        <w:t xml:space="preserve"> </w:t>
      </w:r>
      <w:r>
        <w:rPr>
          <w:rFonts w:ascii="仿宋_GB2312" w:eastAsia="仿宋_GB2312" w:cs="仿宋_GB2312" w:hint="eastAsia"/>
          <w:sz w:val="30"/>
          <w:szCs w:val="30"/>
        </w:rPr>
        <w:t>降低采购成本。</w:t>
      </w:r>
    </w:p>
    <w:p w:rsidR="00AB211B" w:rsidRDefault="00C52DCA" w:rsidP="00C52DCA">
      <w:pPr>
        <w:ind w:firstLineChars="200" w:firstLine="600"/>
        <w:rPr>
          <w:rFonts w:ascii="仿宋_GB2312" w:eastAsia="仿宋_GB2312" w:cs="仿宋_GB2312"/>
          <w:sz w:val="30"/>
          <w:szCs w:val="30"/>
        </w:rPr>
      </w:pPr>
      <w:r>
        <w:rPr>
          <w:rFonts w:ascii="仿宋_GB2312" w:eastAsia="仿宋_GB2312" w:cs="仿宋_GB2312" w:hint="eastAsia"/>
          <w:sz w:val="30"/>
          <w:szCs w:val="30"/>
        </w:rPr>
        <w:t>（二）管理效益</w:t>
      </w:r>
    </w:p>
    <w:p w:rsidR="00C52DCA" w:rsidRDefault="00AB211B" w:rsidP="00C52DCA">
      <w:pPr>
        <w:ind w:firstLineChars="200" w:firstLine="600"/>
        <w:rPr>
          <w:rFonts w:ascii="仿宋_GB2312" w:eastAsia="仿宋_GB2312" w:cs="仿宋_GB2312"/>
          <w:sz w:val="30"/>
          <w:szCs w:val="30"/>
        </w:rPr>
      </w:pPr>
      <w:r>
        <w:rPr>
          <w:rFonts w:ascii="仿宋_GB2312" w:eastAsia="仿宋_GB2312" w:cs="仿宋_GB2312" w:hint="eastAsia"/>
          <w:sz w:val="30"/>
          <w:szCs w:val="30"/>
        </w:rPr>
        <w:t>有效管理各类采购实施，促进供应商充分竞争；有效管理公司各单位采购，减少不必要的采购项目。</w:t>
      </w:r>
    </w:p>
    <w:p w:rsidR="003044C4" w:rsidRDefault="00C52DCA" w:rsidP="0081369D">
      <w:pPr>
        <w:ind w:firstLineChars="200" w:firstLine="600"/>
        <w:rPr>
          <w:rFonts w:ascii="仿宋_GB2312" w:eastAsia="仿宋_GB2312" w:cs="仿宋_GB2312"/>
          <w:sz w:val="30"/>
          <w:szCs w:val="30"/>
        </w:rPr>
      </w:pPr>
      <w:r>
        <w:rPr>
          <w:rFonts w:ascii="仿宋_GB2312" w:eastAsia="仿宋_GB2312" w:cs="仿宋_GB2312" w:hint="eastAsia"/>
          <w:sz w:val="30"/>
          <w:szCs w:val="30"/>
        </w:rPr>
        <w:t>（三）创新点</w:t>
      </w:r>
    </w:p>
    <w:p w:rsidR="00AB211B" w:rsidRDefault="00AB211B" w:rsidP="00AB211B">
      <w:pPr>
        <w:ind w:firstLineChars="200" w:firstLine="600"/>
      </w:pPr>
      <w:r>
        <w:rPr>
          <w:rFonts w:ascii="仿宋_GB2312" w:eastAsia="仿宋_GB2312" w:cs="仿宋_GB2312" w:hint="eastAsia"/>
          <w:sz w:val="30"/>
          <w:szCs w:val="30"/>
        </w:rPr>
        <w:t>目前尚未有券商建立此类系统，建立此类系统，实现公司资产的全程管理，计划申请创新课题。</w:t>
      </w:r>
    </w:p>
    <w:sectPr w:rsidR="00AB211B" w:rsidSect="003044C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642" w:rsidRDefault="00C96642" w:rsidP="00AB211B">
      <w:r>
        <w:separator/>
      </w:r>
    </w:p>
  </w:endnote>
  <w:endnote w:type="continuationSeparator" w:id="0">
    <w:p w:rsidR="00C96642" w:rsidRDefault="00C96642" w:rsidP="00AB21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642" w:rsidRDefault="00C96642" w:rsidP="00AB211B">
      <w:r>
        <w:separator/>
      </w:r>
    </w:p>
  </w:footnote>
  <w:footnote w:type="continuationSeparator" w:id="0">
    <w:p w:rsidR="00C96642" w:rsidRDefault="00C96642" w:rsidP="00AB21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52DCA"/>
    <w:rsid w:val="0001691F"/>
    <w:rsid w:val="003044C4"/>
    <w:rsid w:val="00395B32"/>
    <w:rsid w:val="00675505"/>
    <w:rsid w:val="006E25EA"/>
    <w:rsid w:val="00716D2A"/>
    <w:rsid w:val="0081369D"/>
    <w:rsid w:val="00922866"/>
    <w:rsid w:val="0096081E"/>
    <w:rsid w:val="00AB211B"/>
    <w:rsid w:val="00B554DC"/>
    <w:rsid w:val="00B80C13"/>
    <w:rsid w:val="00C52DCA"/>
    <w:rsid w:val="00C96642"/>
    <w:rsid w:val="00E5710C"/>
    <w:rsid w:val="00F45E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2DC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21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211B"/>
    <w:rPr>
      <w:rFonts w:ascii="Times New Roman" w:eastAsia="宋体" w:hAnsi="Times New Roman" w:cs="Times New Roman"/>
      <w:sz w:val="18"/>
      <w:szCs w:val="18"/>
    </w:rPr>
  </w:style>
  <w:style w:type="paragraph" w:styleId="a4">
    <w:name w:val="footer"/>
    <w:basedOn w:val="a"/>
    <w:link w:val="Char0"/>
    <w:uiPriority w:val="99"/>
    <w:semiHidden/>
    <w:unhideWhenUsed/>
    <w:rsid w:val="00AB21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211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divs>
    <w:div w:id="21116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178</Words>
  <Characters>1020</Characters>
  <Application>Microsoft Office Word</Application>
  <DocSecurity>0</DocSecurity>
  <Lines>8</Lines>
  <Paragraphs>2</Paragraphs>
  <ScaleCrop>false</ScaleCrop>
  <Company>hy</Company>
  <LinksUpToDate>false</LinksUpToDate>
  <CharactersWithSpaces>1196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侯安栋</dc:creator>
  <cp:keywords/>
  <dc:description/>
  <cp:lastModifiedBy>侯安栋</cp:lastModifiedBy>
  <cp:revision>8</cp:revision>
  <dcterms:created xsi:type="dcterms:W3CDTF">2011-10-28T02:43:00Z</dcterms:created>
  <dcterms:modified xsi:type="dcterms:W3CDTF">2011-11-01T01:57:00Z</dcterms:modified>
</cp:coreProperties>
</file>