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iez628mph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PnPInk — Core Syntax and General Definitions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jgip08zf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Concepts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PnPInk, any target object can be referenced from the dataset through its </w:t>
      </w:r>
      <w:r w:rsidDel="00000000" w:rsidR="00000000" w:rsidRPr="00000000">
        <w:rPr>
          <w:b w:val="1"/>
          <w:bCs w:val="1"/>
          <w:rtl w:val="0"/>
        </w:rPr>
        <w:t xml:space="preserve">SVG ID</w:t>
      </w:r>
      <w:r w:rsidDel="00000000" w:rsidR="00000000" w:rsidRPr="00000000">
        <w:rPr>
          <w:rtl w:val="0"/>
        </w:rPr>
        <w:t xml:space="preserve">.</w:t>
        <w:br w:type="textWrapping"/>
        <w:t xml:space="preserve">SVG IDs follow standard XML/HTML rules: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start with a </w:t>
      </w:r>
      <w:r w:rsidDel="00000000" w:rsidR="00000000" w:rsidRPr="00000000">
        <w:rPr>
          <w:b w:val="1"/>
          <w:bCs w:val="1"/>
          <w:rtl w:val="0"/>
        </w:rPr>
        <w:t xml:space="preserve">letter</w:t>
      </w:r>
      <w:r w:rsidDel="00000000" w:rsidR="00000000" w:rsidRPr="00000000">
        <w:rPr>
          <w:rtl w:val="0"/>
        </w:rPr>
        <w:t xml:space="preserve">, cannot contain spaces or special characters, and cannot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within the document.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refer to it simply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o1lvslmbd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Lists and Multipliers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 of IDs is written as: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[ID1 ID2 ID3]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All lists in PnPInk are </w:t>
      </w:r>
      <w:r w:rsidDel="00000000" w:rsidR="00000000" w:rsidRPr="00000000">
        <w:rPr>
          <w:b w:val="1"/>
          <w:bCs w:val="1"/>
          <w:shd w:fill="ffd966" w:val="clear"/>
          <w:rtl w:val="0"/>
        </w:rPr>
        <w:t xml:space="preserve">space-separated</w:t>
      </w:r>
      <w:r w:rsidDel="00000000" w:rsidR="00000000" w:rsidRPr="00000000">
        <w:rPr>
          <w:shd w:fill="ffd966" w:val="clear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create lists with gaps or multipliers: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[ID1 - - - ID4]     → same as [ID1 3- ID4]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3*ID                → [ID ID ID]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05vneh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Target References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can be a single element or a container, such as a page, an SVG, a PDF, or a spritesheet (an image with a defined grid).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target[2]        → page 2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target[2 4]      → pages 2 and 4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target[2..4]      → pages 2, 3 and 4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target[*]        → all pages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target[2][3]     → frame at column 2, row 3 (in a spritesheet)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target[4][2][3]  → page 4, column 2, row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dihov1t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Modules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applies an operation or transformation to an object or target.</w:t>
        <w:br w:type="textWrapping"/>
        <w:t xml:space="preserve">Modules are written with their first letter in </w:t>
      </w:r>
      <w:r w:rsidDel="00000000" w:rsidR="00000000" w:rsidRPr="00000000">
        <w:rPr>
          <w:b w:val="1"/>
          <w:bCs w:val="1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 For example: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 inside anchor=7 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means: </w:t>
      </w:r>
      <w:r w:rsidDel="00000000" w:rsidR="00000000" w:rsidRPr="00000000">
        <w:rPr>
          <w:i w:val="1"/>
          <w:iCs w:val="1"/>
          <w:rtl w:val="0"/>
        </w:rPr>
        <w:t xml:space="preserve">position ID relative to the anchor rectangle defined in the dataset header of its column, scaled to fit inside and anchored to the top-left corner (7 on the numeric keypad).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modules include: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.Layout{}</w:t>
      </w:r>
      <w:r w:rsidDel="00000000" w:rsidR="00000000" w:rsidRPr="00000000">
        <w:rPr>
          <w:rtl w:val="0"/>
        </w:rPr>
        <w:t xml:space="preserve"> — defines grid placement of repeated elements (e.g. cards on pages).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.Source{}</w:t>
      </w:r>
      <w:r w:rsidDel="00000000" w:rsidR="00000000" w:rsidRPr="00000000">
        <w:rPr>
          <w:rtl w:val="0"/>
        </w:rPr>
        <w:t xml:space="preserve"> or shorthand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@{}</w:t>
      </w:r>
      <w:r w:rsidDel="00000000" w:rsidR="00000000" w:rsidRPr="00000000">
        <w:rPr>
          <w:rtl w:val="0"/>
        </w:rPr>
        <w:t xml:space="preserve"> — defines the source of an object (e.g. file, image URL, or Iconify icon). 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.Page{}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Marks{}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bzxbyvhr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Syntax Rules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are used for </w:t>
      </w:r>
      <w:r w:rsidDel="00000000" w:rsidR="00000000" w:rsidRPr="00000000">
        <w:rPr>
          <w:b w:val="1"/>
          <w:bCs w:val="1"/>
          <w:rtl w:val="0"/>
        </w:rPr>
        <w:t xml:space="preserve">modules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lists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attributes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function parameters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Elements inside </w:t>
      </w:r>
      <w:r w:rsidDel="00000000" w:rsidR="00000000" w:rsidRPr="00000000">
        <w:rPr>
          <w:rFonts w:ascii="Roboto Mono" w:cs="Roboto Mono" w:eastAsia="Roboto Mono" w:hAnsi="Roboto Mono"/>
          <w:shd w:fill="ffd966" w:val="clear"/>
          <w:rtl w:val="0"/>
        </w:rPr>
        <w:t xml:space="preserve">{}</w:t>
      </w:r>
      <w:r w:rsidDel="00000000" w:rsidR="00000000" w:rsidRPr="00000000">
        <w:rPr>
          <w:shd w:fill="ffd9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ffd966" w:val="clear"/>
          <w:rtl w:val="0"/>
        </w:rPr>
        <w:t xml:space="preserve">[]</w:t>
      </w:r>
      <w:r w:rsidDel="00000000" w:rsidR="00000000" w:rsidRPr="00000000">
        <w:rPr>
          <w:shd w:fill="ffd9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ffd966" w:val="clear"/>
          <w:rtl w:val="0"/>
        </w:rPr>
        <w:t xml:space="preserve">()</w:t>
      </w:r>
      <w:r w:rsidDel="00000000" w:rsidR="00000000" w:rsidRPr="00000000">
        <w:rPr>
          <w:shd w:fill="ffd966" w:val="clear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shd w:fill="ffd966" w:val="clear"/>
          <w:rtl w:val="0"/>
        </w:rPr>
        <w:t xml:space="preserve">&lt;&gt;</w:t>
      </w:r>
      <w:r w:rsidDel="00000000" w:rsidR="00000000" w:rsidRPr="00000000">
        <w:rPr>
          <w:shd w:fill="ffd966" w:val="clear"/>
          <w:rtl w:val="0"/>
        </w:rPr>
        <w:t xml:space="preserve"> are always </w:t>
      </w:r>
      <w:r w:rsidDel="00000000" w:rsidR="00000000" w:rsidRPr="00000000">
        <w:rPr>
          <w:b w:val="1"/>
          <w:bCs w:val="1"/>
          <w:shd w:fill="ffd966" w:val="clear"/>
          <w:rtl w:val="0"/>
        </w:rPr>
        <w:t xml:space="preserve">space-separated</w:t>
      </w:r>
      <w:r w:rsidDel="00000000" w:rsidR="00000000" w:rsidRPr="00000000">
        <w:rPr>
          <w:shd w:fill="ffd966" w:val="clear"/>
          <w:rtl w:val="0"/>
        </w:rPr>
        <w:t xml:space="preserve">.</w:t>
      </w:r>
      <w:r w:rsidDel="00000000" w:rsidR="00000000" w:rsidRPr="00000000">
        <w:rPr>
          <w:shd w:fill="ffd966" w:val="clear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If an element contains spaces, wrap it in quotes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'</w:t>
      </w:r>
      <w:r w:rsidDel="00000000" w:rsidR="00000000" w:rsidRPr="00000000">
        <w:rPr>
          <w:rtl w:val="0"/>
        </w:rPr>
        <w:t xml:space="preserve"> (Python-style).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Usually, params inside blocks have assignment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.Module{ property1=value1 property2=value2 …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ejgbkq1t1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Abbreviations and Defaults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Every keyword can be shortened to its </w:t>
      </w:r>
      <w:r w:rsidDel="00000000" w:rsidR="00000000" w:rsidRPr="00000000">
        <w:rPr>
          <w:b w:val="1"/>
          <w:bCs w:val="1"/>
          <w:shd w:fill="ffd966" w:val="clear"/>
          <w:rtl w:val="0"/>
        </w:rPr>
        <w:t xml:space="preserve">first letter</w:t>
      </w:r>
      <w:r w:rsidDel="00000000" w:rsidR="00000000" w:rsidRPr="00000000">
        <w:rPr>
          <w:shd w:fill="ffd966" w:val="clear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Layout{} → L{}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inside →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modules define a </w:t>
      </w:r>
      <w:r w:rsidDel="00000000" w:rsidR="00000000" w:rsidRPr="00000000">
        <w:rPr>
          <w:b w:val="1"/>
          <w:bCs w:val="1"/>
          <w:rtl w:val="0"/>
        </w:rPr>
        <w:t xml:space="preserve">default property</w:t>
      </w:r>
      <w:r w:rsidDel="00000000" w:rsidR="00000000" w:rsidRPr="00000000">
        <w:rPr>
          <w:rtl w:val="0"/>
        </w:rPr>
        <w:t xml:space="preserve">, which can be omitted: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Page{pagesize=A4 border=[-2]}  →  P{A4 b=[-2]}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 “pagesize” is the default property for “Page” módule, so can be ommited)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When a required element is not specified, the </w:t>
      </w:r>
      <w:r w:rsidDel="00000000" w:rsidR="00000000" w:rsidRPr="00000000">
        <w:rPr>
          <w:b w:val="1"/>
          <w:bCs w:val="1"/>
          <w:shd w:fill="ffd966" w:val="clear"/>
          <w:rtl w:val="0"/>
        </w:rPr>
        <w:t xml:space="preserve">last defined value</w:t>
      </w:r>
      <w:r w:rsidDel="00000000" w:rsidR="00000000" w:rsidRPr="00000000">
        <w:rPr>
          <w:shd w:fill="ffd966" w:val="clear"/>
          <w:rtl w:val="0"/>
        </w:rPr>
        <w:t xml:space="preserve"> is reused.</w:t>
        <w:br w:type="textWrapping"/>
      </w:r>
      <w:r w:rsidDel="00000000" w:rsidR="00000000" w:rsidRPr="00000000">
        <w:rPr>
          <w:rtl w:val="0"/>
        </w:rPr>
        <w:t xml:space="preserve">Example: if no pagesize is given, the last declared one (e.g. A4) will be assumed.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3dgovv3zr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Escape Character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The global </w:t>
      </w:r>
      <w:r w:rsidDel="00000000" w:rsidR="00000000" w:rsidRPr="00000000">
        <w:rPr>
          <w:b w:val="1"/>
          <w:bCs w:val="1"/>
          <w:shd w:fill="ffd966" w:val="clear"/>
          <w:rtl w:val="0"/>
        </w:rPr>
        <w:t xml:space="preserve">escape character</w:t>
      </w:r>
      <w:r w:rsidDel="00000000" w:rsidR="00000000" w:rsidRPr="00000000">
        <w:rPr>
          <w:shd w:fill="ffd966" w:val="clear"/>
          <w:rtl w:val="0"/>
        </w:rPr>
        <w:t xml:space="preserve"> in PnPInk is the backslash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d966" w:val="clear"/>
          <w:rtl w:val="0"/>
        </w:rPr>
        <w:t xml:space="preserve">\</w:t>
      </w:r>
      <w:r w:rsidDel="00000000" w:rsidR="00000000" w:rsidRPr="00000000">
        <w:rPr>
          <w:shd w:fill="ffd966" w:val="clear"/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86jc5uyi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Headers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headers define which elements vary in each instance of a template.</w:t>
        <w:br w:type="textWrapping"/>
        <w:t xml:space="preserve">Typically, they correspond to existing SVG IDs whose values or properties change per card.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ID refers to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each dataset row defines the text shown.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 text is supported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&lt;tspan&gt;</w:t>
      </w:r>
      <w:r w:rsidDel="00000000" w:rsidR="00000000" w:rsidRPr="00000000">
        <w:rPr>
          <w:rtl w:val="0"/>
        </w:rPr>
        <w:t xml:space="preserve"> tags (bold, color, font, size, stroke, etc.).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formats can be applied using </w:t>
      </w:r>
      <w:r w:rsidDel="00000000" w:rsidR="00000000" w:rsidRPr="00000000">
        <w:rPr>
          <w:b w:val="1"/>
          <w:bCs w:val="1"/>
          <w:rtl w:val="0"/>
        </w:rPr>
        <w:t xml:space="preserve">snippets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[:snippet()]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icons are allowed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:icon: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ID is </w:t>
      </w:r>
      <w:r w:rsidDel="00000000" w:rsidR="00000000" w:rsidRPr="00000000">
        <w:rPr>
          <w:b w:val="1"/>
          <w:bCs w:val="1"/>
          <w:rtl w:val="0"/>
        </w:rPr>
        <w:t xml:space="preserve">non-textual</w:t>
      </w:r>
      <w:r w:rsidDel="00000000" w:rsidR="00000000" w:rsidRPr="00000000">
        <w:rPr>
          <w:rtl w:val="0"/>
        </w:rPr>
        <w:t xml:space="preserve">, it usually refers to a positioning rectangle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</w:t>
      </w:r>
      <w:r w:rsidDel="00000000" w:rsidR="00000000" w:rsidRPr="00000000">
        <w:rPr>
          <w:rtl w:val="0"/>
        </w:rPr>
        <w:t xml:space="preserve">) that will be replaced by another element (image, icon, etc.) in each instance.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the ID is replaced by the element specified in that dataset column.</w:t>
        <w:br w:type="textWrapping"/>
        <w:t xml:space="preserve">Suffixes modify this behavior: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305"/>
        <w:tblGridChange w:id="0">
          <w:tblGrid>
            <w:gridCol w:w="1725"/>
            <w:gridCol w:w="7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Set the default value for cells in columns of the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Places the dataset element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top of</w:t>
            </w:r>
            <w:r w:rsidDel="00000000" w:rsidR="00000000" w:rsidRPr="00000000">
              <w:rPr>
                <w:rtl w:val="0"/>
              </w:rPr>
              <w:t xml:space="preserve"> the original rect, without deleting it.</w:t>
            </w:r>
          </w:p>
        </w:tc>
      </w:tr>
      <w:tr>
        <w:trPr>
          <w:cantSplit w:val="0"/>
          <w:trHeight w:val="99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ID&lt;attrib&gt;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Changes a specific property of that ID for each instance. If the ID has already been replaced earlier in the row, the property applies to the new one.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&lt;attribs&gt;</w:t>
      </w:r>
      <w:r w:rsidDel="00000000" w:rsidR="00000000" w:rsidRPr="00000000">
        <w:rPr>
          <w:rtl w:val="0"/>
        </w:rPr>
        <w:t xml:space="preserve"> appears, it refers to the </w:t>
      </w:r>
      <w:r w:rsidDel="00000000" w:rsidR="00000000" w:rsidRPr="00000000">
        <w:rPr>
          <w:b w:val="1"/>
          <w:bCs w:val="1"/>
          <w:rtl w:val="0"/>
        </w:rPr>
        <w:t xml:space="preserve">last defined ID</w:t>
      </w:r>
      <w:r w:rsidDel="00000000" w:rsidR="00000000" w:rsidRPr="00000000">
        <w:rPr>
          <w:rtl w:val="0"/>
        </w:rPr>
        <w:t xml:space="preserve"> in the header (from previous columns).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a6xqf5qzq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Comments and Directives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are processed </w:t>
      </w:r>
      <w:r w:rsidDel="00000000" w:rsidR="00000000" w:rsidRPr="00000000">
        <w:rPr>
          <w:b w:val="1"/>
          <w:bCs w:val="1"/>
          <w:rtl w:val="0"/>
        </w:rPr>
        <w:t xml:space="preserve">before any other operation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allow you to create directives outside the dataset and are a simple way to enable and disable parts.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21hwwwbd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Outside the dataset (line level)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line start → comment line. Directives inside are executed.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line start → hard comment; no directives are executed.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a directive/comment → everything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onward is ignored.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 The dataset starts at the first non-empty row </w:t>
      </w:r>
      <w:r w:rsidDel="00000000" w:rsidR="00000000" w:rsidRPr="00000000">
        <w:rPr>
          <w:b w:val="1"/>
          <w:bCs w:val="1"/>
          <w:rtl w:val="0"/>
        </w:rPr>
        <w:t xml:space="preserve">not starting</w:t>
      </w:r>
      <w:r w:rsidDel="00000000" w:rsidR="00000000" w:rsidRPr="00000000">
        <w:rPr>
          <w:rtl w:val="0"/>
        </w:rPr>
        <w:t xml:space="preserve"> with # (header row).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96w91kvu7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Inside the dataset (cell level)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anywhere → comments out the rest of that cell.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the start of a header cell → disables that entire column.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the start of column A → the entire row is ignored.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the start of a header cell → disables that column and all columns to the right.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 Comment markers apply only to non-text cells to avoid collisions with literal content. In text cells, # and ## are treated as plain characters.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zq52bqr8k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Fit &amp; Anchor Module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Fit{}</w:t>
      </w:r>
      <w:r w:rsidDel="00000000" w:rsidR="00000000" w:rsidRPr="00000000">
        <w:rPr>
          <w:rtl w:val="0"/>
        </w:rPr>
        <w:t xml:space="preserve"> or shorthand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F{}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 describes how one element is positioned relative to another — usually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</w:t>
      </w:r>
      <w:r w:rsidDel="00000000" w:rsidR="00000000" w:rsidRPr="00000000">
        <w:rPr>
          <w:rtl w:val="0"/>
        </w:rPr>
        <w:t xml:space="preserve"> acting as a </w:t>
      </w:r>
      <w:r w:rsidDel="00000000" w:rsidR="00000000" w:rsidRPr="00000000">
        <w:rPr>
          <w:b w:val="1"/>
          <w:b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 inside anchor=7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the element defined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inside its anchor rect, anchored at position 7 (top-left).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03w68opkv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Syntax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 border fitmode anchor shift clip rotate mirror 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elements are space-separated.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w2vrez8vd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Anchor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 =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ranges from </w:t>
      </w:r>
      <w:r w:rsidDel="00000000" w:rsidR="00000000" w:rsidRPr="00000000">
        <w:rPr>
          <w:b w:val="1"/>
          <w:bCs w:val="1"/>
          <w:rtl w:val="0"/>
        </w:rPr>
        <w:t xml:space="preserve">1–9</w:t>
      </w:r>
      <w:r w:rsidDel="00000000" w:rsidR="00000000" w:rsidRPr="00000000">
        <w:rPr>
          <w:rtl w:val="0"/>
        </w:rPr>
        <w:t xml:space="preserve"> following the numeric keypad layout: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7 8 9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4 5 6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ID.Fit{anchor=7} → top-left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ID.F{a=7}        → shorthand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ID~7             → minimal form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33525" cy="100807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575" y="70675"/>
                          <a:ext cx="1533525" cy="1008071"/>
                          <a:chOff x="294575" y="70675"/>
                          <a:chExt cx="5102050" cy="3350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99350" y="75450"/>
                            <a:ext cx="5092500" cy="33411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89950" y="799500"/>
                            <a:ext cx="971400" cy="1330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893385" y="487580"/>
                            <a:ext cx="140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d9eeb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aa84f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bf9000"/>
                                  <w:sz w:val="28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033350" y="769450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BF9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546100" y="769450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58850" y="769450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6D9EE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893385" y="2063594"/>
                            <a:ext cx="140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8e7cc3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783f04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999999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033350" y="2099657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46100" y="2099657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99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58850" y="2099657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8E7CC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836816" y="1218150"/>
                            <a:ext cx="1513200" cy="50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8e7cc3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783f04"/>
                                  <w:sz w:val="28"/>
                                  <w:vertAlign w:val="baseline"/>
                                </w:rPr>
                                <w:t xml:space="preserve">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            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999999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2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999999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783f04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033350" y="1389282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546100" y="1389282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99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058850" y="1389282"/>
                            <a:ext cx="59100" cy="59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8E7CC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058850" y="769450"/>
                            <a:ext cx="860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rect_id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g:grpSp>
                        <wpg:cNvGrpSpPr/>
                        <wpg:grpSpPr>
                          <a:xfrm>
                            <a:off x="1000625" y="828550"/>
                            <a:ext cx="743775" cy="2086200"/>
                            <a:chOff x="571900" y="1139900"/>
                            <a:chExt cx="743775" cy="2086200"/>
                          </a:xfrm>
                        </wpg:grpSpPr>
                        <wps:wsp>
                          <wps:cNvSpPr/>
                          <wps:cNvPr id="18" name="Shape 18"/>
                          <wps:spPr>
                            <a:xfrm>
                              <a:off x="571902" y="1139900"/>
                              <a:ext cx="743577" cy="2086200"/>
                            </a:xfrm>
                            <a:prstGeom prst="rect">
                              <a:avLst/>
                            </a:prstGeom>
                            <a:solidFill>
                              <a:srgbClr val="F6B2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65271" y="2571750"/>
                              <a:ext cx="550208" cy="507900"/>
                            </a:xfrm>
                            <a:prstGeom prst="ellipse">
                              <a:avLst/>
                            </a:prstGeom>
                            <a:solidFill>
                              <a:srgbClr val="7F6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71900" y="1144000"/>
                              <a:ext cx="434400" cy="400200"/>
                            </a:xfrm>
                            <a:prstGeom prst="triangle">
                              <a:avLst>
                                <a:gd fmla="val 50000" name="adj"/>
                              </a:avLst>
                            </a:prstGeom>
                            <a:solidFill>
                              <a:srgbClr val="CC412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571975" y="1552375"/>
                              <a:ext cx="743700" cy="32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objet1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sp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887000" y="828550"/>
                            <a:ext cx="743700" cy="323110"/>
                            <a:chOff x="3828925" y="3461600"/>
                            <a:chExt cx="743700" cy="323110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3828925" y="3461600"/>
                              <a:ext cx="743700" cy="323100"/>
                            </a:xfrm>
                            <a:prstGeom prst="rect">
                              <a:avLst/>
                            </a:prstGeom>
                            <a:solidFill>
                              <a:srgbClr val="B6D7A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2575" lIns="42575" spcFirstLastPara="1" rIns="42575" wrap="square" tIns="4257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293466" y="3548310"/>
                              <a:ext cx="236400" cy="236400"/>
                            </a:xfrm>
                            <a:prstGeom prst="ellipse">
                              <a:avLst/>
                            </a:prstGeom>
                            <a:solidFill>
                              <a:srgbClr val="EA999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2575" lIns="42575" spcFirstLastPara="1" rIns="42575" wrap="square" tIns="4257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>
                              <a:off x="3828925" y="3461600"/>
                              <a:ext cx="526500" cy="32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objet2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33525" cy="100807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10080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If not specified, the default anchor is ~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d966" w:val="clear"/>
          <w:rtl w:val="0"/>
        </w:rPr>
        <w:t xml:space="preserve">5</w:t>
      </w:r>
      <w:r w:rsidDel="00000000" w:rsidR="00000000" w:rsidRPr="00000000">
        <w:rPr>
          <w:shd w:fill="ffd966" w:val="clear"/>
          <w:rtl w:val="0"/>
        </w:rPr>
        <w:t xml:space="preserve"> (center)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hyp7vodk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Fit Mode (*f=)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how the target scales relative to its anchor rect.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default parameter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fitmode=</w:t>
      </w:r>
      <w:r w:rsidDel="00000000" w:rsidR="00000000" w:rsidRPr="00000000">
        <w:rPr>
          <w:rtl w:val="0"/>
        </w:rPr>
        <w:t xml:space="preserve"> can be omitted.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ID.Fit{fitmode=inside}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ID.F{i}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ID~i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fitmode is given,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(scaling to fit inside) is assumed.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4rd0tg0fo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Fit Mode Reference</w:t>
      </w:r>
    </w:p>
    <w:tbl>
      <w:tblPr>
        <w:tblStyle w:val="Table2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815"/>
        <w:gridCol w:w="6780"/>
        <w:tblGridChange w:id="0">
          <w:tblGrid>
            <w:gridCol w:w="855"/>
            <w:gridCol w:w="1815"/>
            <w:gridCol w:w="6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668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inside / contain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Scales proportionally to fit entirely within the rect (default).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Keeps original size.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width-fit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Scales proportionally to match rect width.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height-fit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Scales proportionally to match rect height.</w:t>
            </w:r>
          </w:p>
        </w:tc>
      </w:tr>
      <w:tr>
        <w:trPr>
          <w:cantSplit w:val="0"/>
          <w:trHeight w:val="153.668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max / 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Scales proportionally until it covers the rect, possibly overflowing.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x-stretch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Stretches width to match rect (non-proportional).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y-stretch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Stretches height to match rect (non-proportional).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all-stretch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Scales independently in X/Y to fill rect exactly.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Tiles the element as a pattern within the rect.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best-fit ⚙️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Smart mode — mixes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depending on aspect ratio. Slightly deforms and clips automatically for composition balance.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clip / cut ✂️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Explicit clipping action — synonym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!!</w:t>
            </w:r>
            <w:r w:rsidDel="00000000" w:rsidR="00000000" w:rsidRPr="00000000">
              <w:rPr>
                <w:rtl w:val="0"/>
              </w:rPr>
              <w:t xml:space="preserve"> depending on context.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gqys85m9u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Border (b=)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padding or margin around the anchor rect.</w:t>
        <w:br w:type="textWrapping"/>
        <w:t xml:space="preserve">Positive = expand (padding), Negative = shrink (margin).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border=[-2]       → 2 mm margin on all sides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border=[2 3]      → 2 mm vertical, 3 mm horizontal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border=[2 3 4]    → top=2, bottom=3, sides=4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border=[2 3 4 5]  → top, right, bottom, left (clockwise)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 form: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ID~[-2]i → fits inside with 2 mm margin.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Percentages are allowed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border=[50%]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scales up (positive) the rect by half before fitting.</w:t>
        <w:br w:type="textWrapping"/>
        <w:br w:type="textWrapping"/>
      </w:r>
      <w:r w:rsidDel="00000000" w:rsidR="00000000" w:rsidRPr="00000000">
        <w:rPr>
          <w:rtl w:val="0"/>
        </w:rPr>
        <w:t xml:space="preserve">Values may mix units and expressions: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border=[5%+1 2 -4 3%-2]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missing number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100%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border=[%]     → 100%  /  b=[-%]    → -100%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90tp1xlm8s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Absolute size mode (WxH)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border is a single value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(no spaces), it defines an </w:t>
      </w:r>
      <w:r w:rsidDel="00000000" w:rsidR="00000000" w:rsidRPr="00000000">
        <w:rPr>
          <w:b w:val="1"/>
          <w:bCs w:val="1"/>
          <w:rtl w:val="0"/>
        </w:rPr>
        <w:t xml:space="preserve">absolute target size</w:t>
      </w:r>
      <w:r w:rsidDel="00000000" w:rsidR="00000000" w:rsidRPr="00000000">
        <w:rPr>
          <w:rtl w:val="0"/>
        </w:rPr>
        <w:t xml:space="preserve"> centered on the original rect: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border=[40x60]      → rect becomes 40×60 mm (centered)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border=[50%x20]     → width = 50% of original, height = 20 mm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WxH</w:t>
      </w:r>
      <w:r w:rsidDel="00000000" w:rsidR="00000000" w:rsidRPr="00000000">
        <w:rPr>
          <w:rtl w:val="0"/>
        </w:rPr>
        <w:t xml:space="preserve"> flip (mirror) the content: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border=[100%x-100%] or b=[%x-%]  → vertical flip (without scaling)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border=[-100%x100%] → horizontal flip</w:t>
        <w:br w:type="textWrapping"/>
        <w:br w:type="textWrapping"/>
      </w:r>
      <w:r w:rsidDel="00000000" w:rsidR="00000000" w:rsidRPr="00000000">
        <w:rPr>
          <w:rtl w:val="0"/>
        </w:rPr>
        <w:t xml:space="preserve">In compact fit_anchor nomenclature, b can be omitted, being the firs [ ] field (allways after the anchor number).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~[-50%]→ inside the placeholder rect, reduced by 50% (~5 centered by default).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otg68uyey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Translate (t=)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Offsets the final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 y]</w:t>
      </w:r>
      <w:r w:rsidDel="00000000" w:rsidR="00000000" w:rsidRPr="00000000">
        <w:rPr>
          <w:rtl w:val="0"/>
        </w:rPr>
        <w:t xml:space="preserve"> relative to the anchor rect, in absolute or percentage units.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ID.Fit{anchor=7 trasalate=[-100% -100%]}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Positions ID outside the rect, touching its top-left corner.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 compact form, t can be omitted, been the [ ] field after the anchor…</w:t>
        <w:br w:type="textWrapping"/>
        <w:br w:type="textWrapping"/>
        <w:t xml:space="preserve">~[-10%]7[-% -%] → first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wb4oif7pe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Clip (c or !)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Cuts off everything outside the original (without border adjustments) anchor rect.</w:t>
        <w:br w:type="textWrapping"/>
        <w:t xml:space="preserve">Can be shortened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.</w:t>
        <w:br w:type="textWrapping"/>
        <w:t xml:space="preserve">Double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</w:t>
      </w:r>
      <w:r w:rsidDel="00000000" w:rsidR="00000000" w:rsidRPr="00000000">
        <w:rPr>
          <w:rtl w:val="0"/>
        </w:rPr>
        <w:t xml:space="preserve"> means clipping relative to the final rect (after border adjustments).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4bjgnvqhl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Rotate (r= or ^)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Rotates the target element (default 90°).</w:t>
        <w:br w:type="textWrapping"/>
        <w:t xml:space="preserve">Shortcut: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. Examples: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ID.Fit{rotate=-42.4}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ID~^^^          → rotates -90° before fitting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ID~^-45i7       → rotates -45°, fits inside, anchored top-left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etplhnx0u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4.8. Mirror (m= or |)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 the target.</w:t>
        <w:br w:type="textWrapping"/>
        <w:t xml:space="preserve">Default is horizontal (across vertical axis).</w:t>
        <w:br w:type="textWrapping"/>
        <w:t xml:space="preserve">Shortcuts: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(horizontal),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(vertical).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ID.Fit{mirror=v}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ID~||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mx2or4g7o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Layout Module (L{})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how a group of elements are arranged in a grid (e.g. cards on pages).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Layout{ pattern=nxm shape= gaps= offset=} or L{nxm s= g= o=}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applied to any object: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rect.L{}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[rect1 rect2 …].L{}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Page{A4}.L{p=5x8 shape=hexgrid}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8c2pxy2i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Pattern Definition (*p=)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(or shorthand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</w:t>
      </w:r>
      <w:r w:rsidDel="00000000" w:rsidR="00000000" w:rsidRPr="00000000">
        <w:rPr>
          <w:rtl w:val="0"/>
        </w:rPr>
        <w:t xml:space="preserve">) defines columns × rows, including padding.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p=3x2   → 3 columns × 2 rows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p=0x0   → auto-fit based on available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alignment is centered inside the page or rect.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order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left→right, top→bottom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4 5 6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order using </w:t>
      </w:r>
      <w:r w:rsidDel="00000000" w:rsidR="00000000" w:rsidRPr="00000000">
        <w:rPr>
          <w:b w:val="1"/>
          <w:bCs w:val="1"/>
          <w:rtl w:val="0"/>
        </w:rPr>
        <w:t xml:space="preserve">- (minus)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rotate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symbols: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-3x2^  → vertical first, mirrored horizontally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5 3 1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6 4 2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14akg32rp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Gaps (g=)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gaps</w:t>
      </w:r>
      <w:r w:rsidDel="00000000" w:rsidR="00000000" w:rsidRPr="00000000">
        <w:rPr>
          <w:rtl w:val="0"/>
        </w:rPr>
        <w:t xml:space="preserve"> (shorthand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) defines </w:t>
      </w:r>
      <w:r w:rsidDel="00000000" w:rsidR="00000000" w:rsidRPr="00000000">
        <w:rPr>
          <w:b w:val="1"/>
          <w:bCs w:val="1"/>
          <w:rtl w:val="0"/>
        </w:rPr>
        <w:t xml:space="preserve">spacing and relative offsets between layout slots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It affects </w:t>
      </w:r>
      <w:r w:rsidDel="00000000" w:rsidR="00000000" w:rsidRPr="00000000">
        <w:rPr>
          <w:b w:val="1"/>
          <w:bCs w:val="1"/>
          <w:rtl w:val="0"/>
        </w:rPr>
        <w:t xml:space="preserve">placement only</w:t>
      </w:r>
      <w:r w:rsidDel="00000000" w:rsidR="00000000" w:rsidRPr="00000000">
        <w:rPr>
          <w:rtl w:val="0"/>
        </w:rPr>
        <w:t xml:space="preserve"> (never size) and is applied </w:t>
      </w:r>
      <w:r w:rsidDel="00000000" w:rsidR="00000000" w:rsidRPr="00000000">
        <w:rPr>
          <w:b w:val="1"/>
          <w:bCs w:val="1"/>
          <w:rtl w:val="0"/>
        </w:rPr>
        <w:t xml:space="preserve">after slot sizing, before final placement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[ w h ow1 oh1 ow2 oh2 ]</w:t>
        <w:br w:type="textWrapping"/>
        <w:t xml:space="preserve">Missing values default to 0.</w:t>
      </w:r>
    </w:p>
    <w:tbl>
      <w:tblPr>
        <w:tblStyle w:val="Table3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140"/>
        <w:gridCol w:w="6435"/>
        <w:tblGridChange w:id="0">
          <w:tblGrid>
            <w:gridCol w:w="810"/>
            <w:gridCol w:w="1140"/>
            <w:gridCol w:w="6435"/>
          </w:tblGrid>
        </w:tblGridChange>
      </w:tblGrid>
      <w:tr>
        <w:trPr>
          <w:cantSplit w:val="0"/>
          <w:trHeight w:val="588.668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468.668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horizontal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vertical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offset for alternating slots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offset for alternating slots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offset for the other alternation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offset for the other alternation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Alternation is parity-based (row/column parity depending on grid orientation and smart shapes).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=[2 3]     → 2 mm horizontal, 3 mm vertical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g=[1% 3%]   → relative spacing to final rendered item</w:t>
        <w:br w:type="textWrapping"/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Units (mixed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g=[1.5 3% -25%+2.5 0]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note: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exagonal layouts </w:t>
      </w:r>
      <w:r w:rsidDel="00000000" w:rsidR="00000000" w:rsidRPr="00000000">
        <w:rPr>
          <w:rtl w:val="0"/>
        </w:rPr>
        <w:t xml:space="preserve">are obtained with internal manipulation of gaps  parameters:</w:t>
        <w:br w:type="textWrapping"/>
      </w:r>
      <w:r w:rsidDel="00000000" w:rsidR="00000000" w:rsidRPr="00000000">
        <w:rPr>
          <w:color w:val="ff0000"/>
          <w:rtl w:val="0"/>
        </w:rPr>
        <w:t xml:space="preserve">I.e. hexgrid with flat-top hexagon shape can be emulated with g=[-25% 0 0 50%], or pointy-top hexgrid with g=[0 -25% 50% 0]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p7xx8oe5j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Shape (s=)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shape preset of each grid cell.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presets: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s=poker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s=minieuro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s=55.3x77.1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s=rect&lt;55.3x77.1&gt;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s=hex&lt;24x33&gt;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s=polygon&lt;[5 23x32]&gt;</w:t>
        <w:br w:type="textWrapping"/>
        <w:t xml:space="preserve">[[hay que poner la lista de todos los formatos definidos, incluidos alias]]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shape size differs from template size, it will default to an </w:t>
      </w:r>
      <w:r w:rsidDel="00000000" w:rsidR="00000000" w:rsidRPr="00000000">
        <w:rPr>
          <w:b w:val="1"/>
          <w:bCs w:val="1"/>
          <w:rtl w:val="0"/>
        </w:rPr>
        <w:t xml:space="preserve">all-stretch (~a)</w:t>
      </w:r>
      <w:r w:rsidDel="00000000" w:rsidR="00000000" w:rsidRPr="00000000">
        <w:rPr>
          <w:rtl w:val="0"/>
        </w:rPr>
        <w:t xml:space="preserve"> transformation.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Hex Shapes </w:t>
      </w:r>
      <w:r w:rsidDel="00000000" w:rsidR="00000000" w:rsidRPr="00000000">
        <w:rPr>
          <w:rtl w:val="0"/>
        </w:rPr>
        <w:t xml:space="preserve">are special cases that modify standard grid layout.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create hexagons in Inkscape </w:t>
      </w:r>
      <w:r w:rsidDel="00000000" w:rsidR="00000000" w:rsidRPr="00000000">
        <w:rPr>
          <w:rtl w:val="0"/>
        </w:rPr>
        <w:t xml:space="preserve">with the polygon tool, set sides = 6 and hold </w:t>
      </w:r>
      <w:r w:rsidDel="00000000" w:rsidR="00000000" w:rsidRPr="00000000">
        <w:rPr>
          <w:b w:val="1"/>
          <w:bCs w:val="1"/>
          <w:rtl w:val="0"/>
        </w:rPr>
        <w:t xml:space="preserve">Ctrl</w:t>
      </w:r>
      <w:r w:rsidDel="00000000" w:rsidR="00000000" w:rsidRPr="00000000">
        <w:rPr>
          <w:rtl w:val="0"/>
        </w:rPr>
        <w:t xml:space="preserve"> while creating to ensure perfect alignment.</w:t>
        <w:br w:type="textWrapping"/>
        <w:t xml:space="preserve">Rounded corners and decorative variants (“flowers”) are supported.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 (pointy-top / flat-top) of hexagon template is </w:t>
      </w:r>
      <w:r w:rsidDel="00000000" w:rsidR="00000000" w:rsidRPr="00000000">
        <w:rPr>
          <w:b w:val="1"/>
          <w:bCs w:val="1"/>
          <w:rtl w:val="0"/>
        </w:rPr>
        <w:t xml:space="preserve">auto-detected.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0wyw122rb45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shape=hexgrid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maps, boards, overlays.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define gaps 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run9cely15p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shape=hextiles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for Physical production of cuttable hex tiles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djacent tiles </w:t>
      </w:r>
      <w:r w:rsidDel="00000000" w:rsidR="00000000" w:rsidRPr="00000000">
        <w:rPr>
          <w:b w:val="1"/>
          <w:bCs w:val="1"/>
          <w:rtl w:val="0"/>
        </w:rPr>
        <w:t xml:space="preserve">share cut lines)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0"/>
        </w:rPr>
        <w:t xml:space="preserve"> are adapted so edges always align correctly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Marks{}</w:t>
      </w:r>
      <w:r w:rsidDel="00000000" w:rsidR="00000000" w:rsidRPr="00000000">
        <w:rPr>
          <w:rtl w:val="0"/>
        </w:rPr>
        <w:t xml:space="preserve"> generates cut marks on the </w:t>
      </w:r>
      <w:r w:rsidDel="00000000" w:rsidR="00000000" w:rsidRPr="00000000">
        <w:rPr>
          <w:b w:val="1"/>
          <w:bCs w:val="1"/>
          <w:rtl w:val="0"/>
        </w:rPr>
        <w:t xml:space="preserve">6 real edges (including border for bleed)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special shape is requested, hexes behave like rectangles.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note</w:t>
      </w:r>
      <w:r w:rsidDel="00000000" w:rsidR="00000000" w:rsidRPr="00000000">
        <w:rPr>
          <w:rtl w:val="0"/>
        </w:rPr>
        <w:t xml:space="preserve">:</w:t>
        <w:br w:type="textWrapping"/>
        <w:t xml:space="preserve">Internally, this is implemented by dynamically adjusting horizontal and vertical gaps and alternating offsets so that neighboring hexes share edges without duplication.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0akxt1yib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Page Module (P{})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page format and margins.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Page{pagesize at landscape border}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shorthand: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P{A4}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P{letter}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{A4^}  → landscape 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Page{}</w:t>
      </w:r>
      <w:r w:rsidDel="00000000" w:rsidR="00000000" w:rsidRPr="00000000">
        <w:rPr>
          <w:rtl w:val="0"/>
        </w:rPr>
        <w:t xml:space="preserve"> appears in the first column, the keyword “Page/P” can be omitted entirely.</w:t>
        <w:br w:type="textWrapping"/>
        <w:t xml:space="preserve">A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i w:val="1"/>
          <w:iCs w:val="1"/>
          <w:rtl w:val="0"/>
        </w:rPr>
        <w:t xml:space="preserve">continue using the previous pagesize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Multipliers are allowed: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{3*A4}  → three A4 pages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{3}     → shorthand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bfkd0x6l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Page{ pagesize } (*p=)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 preset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tl w:val="0"/>
        </w:rPr>
        <w:t xml:space="preserve">, …) or user-defined dimensions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23.3x34.45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default parameter in Page{} so can be omitted.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21w7fgjz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Page{ landscape } (l/^)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Rotates page 90°.</w:t>
        <w:br w:type="textWrapping"/>
        <w:t xml:space="preserve">Shortcut: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A4^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kuaswn8h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Page{ border } (b=)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in Fit &amp; Anchor: defines padding or margin around the page.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b=[-2]    → 2 mm margin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b=[-2 -3]   → 2 mm vertical, 3 mm horizontal margin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b=[2 3 4] → padding (positive) top=2, bottom=3, sides=4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b=[2 3 4 5] → top, right, bottom, left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% values and absolute “wxh” are allowed (see Fit &amp; Anchor border parameter).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6.4.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Page{ at }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(a=/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@)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moves the </w:t>
      </w:r>
      <w:r w:rsidDel="00000000" w:rsidR="00000000" w:rsidRPr="00000000">
        <w:rPr>
          <w:b w:val="1"/>
          <w:bCs w:val="1"/>
          <w:rtl w:val="0"/>
        </w:rPr>
        <w:t xml:space="preserve">global page cursor</w:t>
      </w:r>
      <w:r w:rsidDel="00000000" w:rsidR="00000000" w:rsidRPr="00000000">
        <w:rPr>
          <w:rtl w:val="0"/>
        </w:rPr>
        <w:t xml:space="preserve"> used to place dataset slots/cards.</w:t>
        <w:br w:type="textWrapping"/>
        <w:t xml:space="preserve"> Internally it is </w:t>
      </w:r>
      <w:r w:rsidDel="00000000" w:rsidR="00000000" w:rsidRPr="00000000">
        <w:rPr>
          <w:b w:val="1"/>
          <w:bCs w:val="1"/>
          <w:rtl w:val="0"/>
        </w:rPr>
        <w:t xml:space="preserve">0-based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accepts </w:t>
      </w:r>
      <w:r w:rsidDel="00000000" w:rsidR="00000000" w:rsidRPr="00000000">
        <w:rPr>
          <w:b w:val="1"/>
          <w:bCs w:val="1"/>
          <w:rtl w:val="0"/>
        </w:rPr>
        <w:t xml:space="preserve">absolute (1-based)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applied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page_index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slot_index = 0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ensures the page exists and recomputes its slots.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it runs</w:t>
        <w:br w:type="textWrapping"/>
      </w:r>
      <w:r w:rsidDel="00000000" w:rsidR="00000000" w:rsidRPr="00000000">
        <w:rPr>
          <w:rtl w:val="0"/>
        </w:rPr>
        <w:t xml:space="preserve"> Only when a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{...}</w:t>
      </w:r>
      <w:r w:rsidDel="00000000" w:rsidR="00000000" w:rsidRPr="00000000">
        <w:rPr>
          <w:rtl w:val="0"/>
        </w:rPr>
        <w:t xml:space="preserve"> is processed.</w:t>
        <w:br w:type="textWrapping"/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page preset and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multiplier page breaks.</w:t>
        <w:br w:type="textWrapping"/>
        <w:t xml:space="preserve"> If the current page already has content, the engine jumps to a new page first, then 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Page{...}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Accepted syntax (equivalent)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at=…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A4@…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A4^@…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{@…}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semantics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relative move.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absolute </w:t>
      </w:r>
      <w:r w:rsidDel="00000000" w:rsidR="00000000" w:rsidRPr="00000000">
        <w:rPr>
          <w:b w:val="1"/>
          <w:bCs w:val="1"/>
          <w:rtl w:val="0"/>
        </w:rPr>
        <w:t xml:space="preserve">1-based</w:t>
      </w:r>
      <w:r w:rsidDel="00000000" w:rsidR="00000000" w:rsidRPr="00000000">
        <w:rPr>
          <w:rtl w:val="0"/>
        </w:rPr>
        <w:t xml:space="preserve"> page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 → index n-1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Results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</w:t>
      </w:r>
      <w:r w:rsidDel="00000000" w:rsidR="00000000" w:rsidRPr="00000000">
        <w:rPr>
          <w:rtl w:val="0"/>
        </w:rPr>
        <w:t xml:space="preserve"> are clamped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(page break only).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{n}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{n*…}</w:t>
      </w:r>
      <w:r w:rsidDel="00000000" w:rsidR="00000000" w:rsidRPr="00000000">
        <w:rPr>
          <w:rtl w:val="0"/>
        </w:rPr>
        <w:t xml:space="preserve"> with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applies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; remaining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n-1</w:t>
      </w:r>
      <w:r w:rsidDel="00000000" w:rsidR="00000000" w:rsidRPr="00000000">
        <w:rPr>
          <w:rtl w:val="0"/>
        </w:rPr>
        <w:t xml:space="preserve"> are page breaks.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o167pukqr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Module (@{}/S{})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@{...}</w:t>
      </w:r>
      <w:r w:rsidDel="00000000" w:rsidR="00000000" w:rsidRPr="00000000">
        <w:rPr>
          <w:rtl w:val="0"/>
        </w:rPr>
        <w:t xml:space="preserve"> creates a source object from an external resource (file, icon, or URL), then uses it as a renderable object in the document.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Source{source_ref} or S{source_ref} or @{source_ref}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Local file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relative/or/absolute/path.png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C:\path\to\image.png }          # Windows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~/images/token.png }            # Linux/macOS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Local sources support runtime expansion of environment/home variables at filesystem resolution time: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Windows: %USERPROFILE%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Linux/macOS: $HOME, ${HOME}, ~</w:t>
      </w:r>
    </w:p>
    <w:p w:rsidR="00000000" w:rsidDel="00000000" w:rsidP="00000000" w:rsidRDefault="00000000" w:rsidRPr="00000000" w14:paraId="000001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Iconify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icon://icon_set/icon_name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PnPInk resolves Iconify references against its icon catalog (200k+ free icons), downloads the icon, and registers it as an SVG symbol in the document.</w:t>
        <w:br w:type="textWrapping"/>
        <w:t xml:space="preserve">Examples: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icon://noto/heart-suit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icon://mdi/account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There are a default snippet definition mapping to noto iconset: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:Ic(cat) -&gt; @{ icon://noto/cat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Placement uses clones (&lt;use&gt;) of that symbol.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 Once an icon symbol exists in the document, it is reused and not downloaded again.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 force a fresh download, remove the symbol manually from the document’s symbol library (in Inkscape: Object&gt;Symbols  or Shift+Ctrl+Y), then remove the relevant symbol entry.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https://...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 http://...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Current status: direct http/https loading is not implemented yet (placeholder behavior).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Fit/Placement behavior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Source is treated as a final placeable object, so you can apply FitAnchor operations (scale, rotate, anchor, offsets, etc.) exactly as with other objects.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Internal model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Sources are always instantiated as clones of symbols (&lt;use&gt;), not expanded inline as full geometry copies.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This keeps the SVG compact, avoids repeated heavy geometry, and preserves a minimal canonical source definition for layout/render logic.</w:t>
      </w:r>
    </w:p>
    <w:p w:rsidR="00000000" w:rsidDel="00000000" w:rsidP="00000000" w:rsidRDefault="00000000" w:rsidRPr="00000000" w14:paraId="000001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Spritesheets (@)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module can also be applied to composite sources, such as </w:t>
      </w:r>
      <w:r w:rsidDel="00000000" w:rsidR="00000000" w:rsidRPr="00000000">
        <w:rPr>
          <w:b w:val="1"/>
          <w:bCs w:val="1"/>
          <w:rtl w:val="0"/>
        </w:rPr>
        <w:t xml:space="preserve">spritesheets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definition inside a comment block (before dataset)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@sp1 = @{file.pdf&lt;page=[2-4] border=[-15]&gt;}.Layout{pattern=3x2^ shape=poker gaps=[4 3]}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spritesheet from pages 2–4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file.pdf</w:t>
      </w:r>
      <w:r w:rsidDel="00000000" w:rsidR="00000000" w:rsidRPr="00000000">
        <w:rPr>
          <w:rtl w:val="0"/>
        </w:rPr>
        <w:t xml:space="preserve">, centered with 15 mm page margins and a 3×2 grid of poker-sized cards, spaced 4 mm horizontally and 3 mm vertically.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you can reference any frame in the dataset as: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@sp1[14]        → frame 14 (third page, second row)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@sp1[2][1][3]   → page 2, column 1, row 3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in the grid reverses numbering direction: “first rows, then columns” 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This spritesheet can then be used as a source in any dataset, positioned with Fit parameters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~i6</w:t>
      </w:r>
      <w:r w:rsidDel="00000000" w:rsidR="00000000" w:rsidRPr="00000000">
        <w:rPr>
          <w:rtl w:val="0"/>
        </w:rPr>
        <w:t xml:space="preserve">) as any other target.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Marks Module (M{})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Marks module generates cut marks aligned to the </w:t>
      </w:r>
      <w:r w:rsidDel="00000000" w:rsidR="00000000" w:rsidRPr="00000000">
        <w:rPr>
          <w:b w:val="1"/>
          <w:bCs w:val="1"/>
          <w:rtl w:val="0"/>
        </w:rPr>
        <w:t xml:space="preserve">Layout grid slots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main template</w:t>
      </w:r>
      <w:r w:rsidDel="00000000" w:rsidR="00000000" w:rsidRPr="00000000">
        <w:rPr>
          <w:rtl w:val="0"/>
        </w:rPr>
        <w:t xml:space="preserve"> (first dataset column). Marks are typically used for trimming cards or tiles after printing.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are defined in the </w:t>
      </w:r>
      <w:r w:rsidDel="00000000" w:rsidR="00000000" w:rsidRPr="00000000">
        <w:rPr>
          <w:b w:val="1"/>
          <w:bCs w:val="1"/>
          <w:rtl w:val="0"/>
        </w:rPr>
        <w:t xml:space="preserve">first header cell</w:t>
      </w:r>
      <w:r w:rsidDel="00000000" w:rsidR="00000000" w:rsidRPr="00000000">
        <w:rPr>
          <w:rtl w:val="0"/>
        </w:rPr>
        <w:t xml:space="preserve"> (same place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Layout{}</w:t>
      </w:r>
      <w:r w:rsidDel="00000000" w:rsidR="00000000" w:rsidRPr="00000000">
        <w:rPr>
          <w:rtl w:val="0"/>
        </w:rPr>
        <w:t xml:space="preserve">), for example: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{A4}.L{g=3x3 k=2}.M{ mk_style len=[3 2] d=2 }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goslqtit5o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 Slot-Based Behavior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are generated </w:t>
      </w:r>
      <w:r w:rsidDel="00000000" w:rsidR="00000000" w:rsidRPr="00000000">
        <w:rPr>
          <w:b w:val="1"/>
          <w:bCs w:val="1"/>
          <w:rtl w:val="0"/>
        </w:rPr>
        <w:t xml:space="preserve">per slot</w:t>
      </w:r>
      <w:r w:rsidDel="00000000" w:rsidR="00000000" w:rsidRPr="00000000">
        <w:rPr>
          <w:rtl w:val="0"/>
        </w:rPr>
        <w:t xml:space="preserve"> (per placed instance in the grid), using the transformed bounding box of the main template’s template_bbox for that slot.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 follow the real grid placement (including kerf, page breaks, rotations, etc.).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are not tied to a specific template column; they follow the main layout slots.</w:t>
        <w:br w:type="textWrapping"/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5mom6fwdpf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 Syntax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Marks{ style len distance border layer scope }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Shorthand: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M{ ... }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can be declared in the header without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tl w:val="0"/>
        </w:rPr>
        <w:t xml:space="preserve"> explicitly if you already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M{}</w:t>
      </w:r>
      <w:r w:rsidDel="00000000" w:rsidR="00000000" w:rsidRPr="00000000">
        <w:rPr>
          <w:rtl w:val="0"/>
        </w:rPr>
        <w:t xml:space="preserve"> shorthand.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are space-separated. Lists are written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and are space-separated.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b1nqv86owk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 Default Parameter (Style)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parameter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Marks{}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style id</w:t>
      </w:r>
      <w:r w:rsidDel="00000000" w:rsidR="00000000" w:rsidRPr="00000000">
        <w:rPr>
          <w:rtl w:val="0"/>
        </w:rPr>
        <w:t xml:space="preserve">. This means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</w:t>
      </w:r>
      <w:r w:rsidDel="00000000" w:rsidR="00000000" w:rsidRPr="00000000">
        <w:rPr>
          <w:rtl w:val="0"/>
        </w:rPr>
        <w:t xml:space="preserve"> can be omitted: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mk_style len=3 d=2 }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equivalent to: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s=mk_style len=3 d=2 }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04vn8m05chx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Style Sources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style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s=</w:t>
      </w:r>
      <w:r w:rsidDel="00000000" w:rsidR="00000000" w:rsidRPr="00000000">
        <w:rPr>
          <w:rtl w:val="0"/>
        </w:rPr>
        <w:t xml:space="preserve">) references an SVG element by ID: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ID refers to a single element (path/shape), its stroke-related style is copied to the generated mark paths.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ID refers to a group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&lt;g&gt;</w:t>
      </w:r>
      <w:r w:rsidDel="00000000" w:rsidR="00000000" w:rsidRPr="00000000">
        <w:rPr>
          <w:rtl w:val="0"/>
        </w:rPr>
        <w:t xml:space="preserve">) containing multiple child paths, it is treated as a </w:t>
      </w:r>
      <w:r w:rsidDel="00000000" w:rsidR="00000000" w:rsidRPr="00000000">
        <w:rPr>
          <w:b w:val="1"/>
          <w:bCs w:val="1"/>
          <w:rtl w:val="0"/>
        </w:rPr>
        <w:t xml:space="preserve">style stack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mark geometry is generated multiple times,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copy receives the style of one child,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producing layered/overlay marks (e.g., black outline + colored inner stroke).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is provided, a default style from preferences is used.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v00z91qzi2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7.4. Length (len=)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len=</w:t>
      </w:r>
      <w:r w:rsidDel="00000000" w:rsidR="00000000" w:rsidRPr="00000000">
        <w:rPr>
          <w:rtl w:val="0"/>
        </w:rPr>
        <w:t xml:space="preserve"> defines the length of the mark segments.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Scalar form: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len=3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external length = 3</w:t>
      </w:r>
      <w:r w:rsidDel="00000000" w:rsidR="00000000" w:rsidRPr="00000000">
        <w:rPr>
          <w:rtl w:val="0"/>
        </w:rPr>
        <w:t xml:space="preserve">, internal length = 0.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Two-value list: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len=[out in]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len=2 }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len=[3 2]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length</w:t>
      </w:r>
      <w:r w:rsidDel="00000000" w:rsidR="00000000" w:rsidRPr="00000000">
        <w:rPr>
          <w:rtl w:val="0"/>
        </w:rPr>
        <w:t xml:space="preserve"> extends outward from the card edge.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length</w:t>
      </w:r>
      <w:r w:rsidDel="00000000" w:rsidR="00000000" w:rsidRPr="00000000">
        <w:rPr>
          <w:rtl w:val="0"/>
        </w:rPr>
        <w:t xml:space="preserve"> extends inward (toward the card interior).</w:t>
        <w:br w:type="textWrapping"/>
        <w:t xml:space="preserve"> If internal length is 0, no internal segments are drawn.</w:t>
        <w:br w:type="textWrapping"/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upra3dnnf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7.5. Distance to Card (d=)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</w:t>
      </w:r>
      <w:r w:rsidDel="00000000" w:rsidR="00000000" w:rsidRPr="00000000">
        <w:rPr>
          <w:rtl w:val="0"/>
        </w:rPr>
        <w:t xml:space="preserve"> sets the distance between the card edge and the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mark origin.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d=2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follows the same “border” grammar used elsewhere in PnPInk: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d=[2 3 4 5]  → top, right, bottom,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panvbqcmk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 Border Pattern (b=)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</w:t>
      </w:r>
      <w:r w:rsidDel="00000000" w:rsidR="00000000" w:rsidRPr="00000000">
        <w:rPr>
          <w:rtl w:val="0"/>
        </w:rPr>
        <w:t xml:space="preserve"> defines the cut-mark “border pattern” using the same conventions as borders in Fit/Page.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If omitted,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b=0</w:t>
      </w:r>
      <w:r w:rsidDel="00000000" w:rsidR="00000000" w:rsidRPr="00000000">
        <w:rPr>
          <w:rtl w:val="0"/>
        </w:rPr>
        <w:t xml:space="preserve"> is assumed.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is intended to reuse the same parsing and semantics as other border-like parameters in PnPInk. (The exact meaning of each border token is consistent with the existing border system.)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u4q0nnmncz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7.7. Output Layer (layer=)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layer=</w:t>
      </w:r>
      <w:r w:rsidDel="00000000" w:rsidR="00000000" w:rsidRPr="00000000">
        <w:rPr>
          <w:rtl w:val="0"/>
        </w:rPr>
        <w:t xml:space="preserve"> defines the target Inkscape layer where marks will be inserted.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layer=marks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layer does not exist, it is created.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layer=cutmarks }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m4zgi9ig6q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7.8. Scope (scope=)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scope=</w:t>
      </w:r>
      <w:r w:rsidDel="00000000" w:rsidR="00000000" w:rsidRPr="00000000">
        <w:rPr>
          <w:rtl w:val="0"/>
        </w:rPr>
        <w:t xml:space="preserve"> controls whether marks are generated on front pages, back pages, or both.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scope=front</w:t>
      </w:r>
      <w:r w:rsidDel="00000000" w:rsidR="00000000" w:rsidRPr="00000000">
        <w:rPr>
          <w:rtl w:val="0"/>
        </w:rPr>
        <w:t xml:space="preserve"> (default)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scope=back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scope=both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.M{ scope=both }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integrates with templates flagged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 back}</w:t>
      </w:r>
      <w:r w:rsidDel="00000000" w:rsidR="00000000" w:rsidRPr="00000000">
        <w:rPr>
          <w:rtl w:val="0"/>
        </w:rPr>
        <w:t xml:space="preserve"> in the dataset header. Marks do not depend on back templates, but their rendering pass does.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uojry5prxk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7.9. Examples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cut marks with default style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{A4}.L{3x3 g=2}.M{}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style element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{A4}.L{p=3x3}.M{ mk_cut }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Overlay style using a group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{A4}.L{p=3x3}.M{ mk_cut_stack len=[3 2] }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 on both front and back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{A4}.L{3x3}.M{ mk_cut len=3 scope=both }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vd2nsdxff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Dataset Section ({{}} in cell A1)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section may begin with a </w:t>
      </w:r>
      <w:r w:rsidDel="00000000" w:rsidR="00000000" w:rsidRPr="00000000">
        <w:rPr>
          <w:b w:val="1"/>
          <w:bCs w:val="1"/>
          <w:rtl w:val="0"/>
        </w:rPr>
        <w:t xml:space="preserve">marker cell in column A</w:t>
      </w:r>
      <w:r w:rsidDel="00000000" w:rsidR="00000000" w:rsidRPr="00000000">
        <w:rPr>
          <w:rtl w:val="0"/>
        </w:rPr>
        <w:t xml:space="preserve">.</w:t>
        <w:br w:type="textWrapping"/>
        <w:t xml:space="preserve">This marker defines the dataset boundaries and may declare the template bounding-box reference.</w:t>
        <w:br w:type="textWrapping"/>
      </w:r>
      <w:r w:rsidDel="00000000" w:rsidR="00000000" w:rsidRPr="00000000">
        <w:rPr>
          <w:color w:val="ff0000"/>
          <w:rtl w:val="0"/>
        </w:rPr>
        <w:t xml:space="preserve">[[ esta seccion hay que retocarla entera, con el nuevo funcionamiento, indicando para qué sirven los template_bbox, cual es el principal y por qué se usa, importancia de la ubicacion en el z-order, etc, los fit_anchor en las celdas de {template_id}  ]]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n8uye4toq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Syntax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marker uses double braces: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{{template_bbox=id_main}}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{{t=id_main}}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{{id_main}}</w:t>
        <w:br w:type="textWrapping"/>
        <w:t xml:space="preserve">id_main (only for first section)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the template bounding-box parameter.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are space-separated, as in the rest of PnPInk.</w:t>
        <w:br w:type="textWrapping"/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vtm8cpatp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Defaults and Omissions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general rules of PnPInk syntax, several elements may be omitted: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dataset contains </w:t>
      </w:r>
      <w:r w:rsidDel="00000000" w:rsidR="00000000" w:rsidRPr="00000000">
        <w:rPr>
          <w:b w:val="1"/>
          <w:bCs w:val="1"/>
          <w:rtl w:val="0"/>
        </w:rPr>
        <w:t xml:space="preserve">a single section</w:t>
      </w:r>
      <w:r w:rsidDel="00000000" w:rsidR="00000000" w:rsidRPr="00000000">
        <w:rPr>
          <w:rtl w:val="0"/>
        </w:rPr>
        <w:t xml:space="preserve">, the 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  <w:t xml:space="preserve"> may be omitted.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dataset uses </w:t>
      </w:r>
      <w:r w:rsidDel="00000000" w:rsidR="00000000" w:rsidRPr="00000000">
        <w:rPr>
          <w:b w:val="1"/>
          <w:bCs w:val="1"/>
          <w:rtl w:val="0"/>
        </w:rPr>
        <w:t xml:space="preserve">a single template</w:t>
      </w:r>
      <w:r w:rsidDel="00000000" w:rsidR="00000000" w:rsidRPr="00000000">
        <w:rPr>
          <w:rtl w:val="0"/>
        </w:rPr>
        <w:t xml:space="preserve">, the list brackets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may be omitted.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default parameter</w:t>
      </w:r>
      <w:r w:rsidDel="00000000" w:rsidR="00000000" w:rsidRPr="00000000">
        <w:rPr>
          <w:rtl w:val="0"/>
        </w:rPr>
        <w:t xml:space="preserve">, it may also be omitted.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for a single dataset with a single template, it is sufficient to place the bounding-box ID in </w:t>
      </w:r>
      <w:r w:rsidDel="00000000" w:rsidR="00000000" w:rsidRPr="00000000">
        <w:rPr>
          <w:b w:val="1"/>
          <w:bCs w:val="1"/>
          <w:rtl w:val="0"/>
        </w:rPr>
        <w:t xml:space="preserve">row 1, column 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bbox_rect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{{t=bbox_rect}}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xlew5dask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Headers and Rows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marker row is also the </w:t>
      </w:r>
      <w:r w:rsidDel="00000000" w:rsidR="00000000" w:rsidRPr="00000000">
        <w:rPr>
          <w:b w:val="1"/>
          <w:bCs w:val="1"/>
          <w:rtl w:val="0"/>
        </w:rPr>
        <w:t xml:space="preserve">header row</w:t>
      </w:r>
      <w:r w:rsidDel="00000000" w:rsidR="00000000" w:rsidRPr="00000000">
        <w:rPr>
          <w:rtl w:val="0"/>
        </w:rPr>
        <w:t xml:space="preserve"> of the dataset(headers start at </w:t>
      </w:r>
      <w:r w:rsidDel="00000000" w:rsidR="00000000" w:rsidRPr="00000000">
        <w:rPr>
          <w:b w:val="1"/>
          <w:bCs w:val="1"/>
          <w:rtl w:val="0"/>
        </w:rPr>
        <w:t xml:space="preserve">column B</w:t>
      </w:r>
      <w:r w:rsidDel="00000000" w:rsidR="00000000" w:rsidRPr="00000000">
        <w:rPr>
          <w:rtl w:val="0"/>
        </w:rPr>
        <w:t xml:space="preserve"> of the same row).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rows are all subsequent rows until another dataset marker is found, or</w:t>
        <w:br w:type="textWrapping"/>
        <w:t xml:space="preserve">end of file.</w:t>
        <w:br w:type="textWrapping"/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5ephhgl8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Template Bounding Box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declared ID refers to a bounding-box element (typically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actual template is the </w:t>
      </w:r>
      <w:r w:rsidDel="00000000" w:rsidR="00000000" w:rsidRPr="00000000">
        <w:rPr>
          <w:b w:val="1"/>
          <w:bCs w:val="1"/>
          <w:rtl w:val="0"/>
        </w:rPr>
        <w:t xml:space="preserve">root-level group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&lt;g&gt;</w:t>
      </w:r>
      <w:r w:rsidDel="00000000" w:rsidR="00000000" w:rsidRPr="00000000">
        <w:rPr>
          <w:rtl w:val="0"/>
        </w:rPr>
        <w:t xml:space="preserve"> containing that element.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card size is computed from the declared bounding-box.</w:t>
        <w:br w:type="textWrapping"/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lbetel9uv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 Multiple Datasets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  <w:t xml:space="preserve">When multiple dataset sections are present in the same sheet, each section must start with its own marker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  <w:t xml:space="preserve"> with its own headers.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Dataset Header Modifiers: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@page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@back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headers may declare templates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blocks.</w:t>
        <w:br w:type="textWrapping"/>
        <w:t xml:space="preserve"> Header modifiers define </w:t>
      </w:r>
      <w:r w:rsidDel="00000000" w:rsidR="00000000" w:rsidRPr="00000000">
        <w:rPr>
          <w:b w:val="1"/>
          <w:bCs w:val="1"/>
          <w:rtl w:val="0"/>
        </w:rPr>
        <w:t xml:space="preserve">the rendering phase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 reference frame</w:t>
      </w:r>
      <w:r w:rsidDel="00000000" w:rsidR="00000000" w:rsidRPr="00000000">
        <w:rPr>
          <w:rtl w:val="0"/>
        </w:rPr>
        <w:t xml:space="preserve"> used to place a template.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modifiers are available:</w:t>
      </w:r>
    </w:p>
    <w:p w:rsidR="00000000" w:rsidDel="00000000" w:rsidP="00000000" w:rsidRDefault="00000000" w:rsidRPr="00000000" w14:paraId="000001D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@page</w:t>
      </w:r>
      <w:r w:rsidDel="00000000" w:rsidR="00000000" w:rsidRPr="00000000">
        <w:rPr>
          <w:rtl w:val="0"/>
        </w:rPr>
        <w:t xml:space="preserve"> — page-anchored rendering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@back</w:t>
      </w:r>
      <w:r w:rsidDel="00000000" w:rsidR="00000000" w:rsidRPr="00000000">
        <w:rPr>
          <w:rtl w:val="0"/>
        </w:rPr>
        <w:t xml:space="preserve"> — back-side rendering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combined.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fw7v7yr9u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@back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Back-Side Templates (Back Pass)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template column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@back</w:t>
      </w:r>
      <w:r w:rsidDel="00000000" w:rsidR="00000000" w:rsidRPr="00000000">
        <w:rPr>
          <w:rtl w:val="0"/>
        </w:rPr>
        <w:t xml:space="preserve"> is rendered </w:t>
      </w:r>
      <w:r w:rsidDel="00000000" w:rsidR="00000000" w:rsidRPr="00000000">
        <w:rPr>
          <w:b w:val="1"/>
          <w:bCs w:val="1"/>
          <w:rtl w:val="0"/>
        </w:rPr>
        <w:t xml:space="preserve">only on back pages</w:t>
      </w:r>
      <w:r w:rsidDel="00000000" w:rsidR="00000000" w:rsidRPr="00000000">
        <w:rPr>
          <w:rtl w:val="0"/>
        </w:rPr>
        <w:t xml:space="preserve">, producing output intended for </w:t>
      </w:r>
      <w:r w:rsidDel="00000000" w:rsidR="00000000" w:rsidRPr="00000000">
        <w:rPr>
          <w:b w:val="1"/>
          <w:bCs w:val="1"/>
          <w:rtl w:val="0"/>
        </w:rPr>
        <w:t xml:space="preserve">double-sided printing</w:t>
      </w:r>
      <w:r w:rsidDel="00000000" w:rsidR="00000000" w:rsidRPr="00000000">
        <w:rPr>
          <w:rtl w:val="0"/>
        </w:rPr>
        <w:t xml:space="preserve"> (card backs, reverse sides, etc.).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{template_id @back}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templates are rendered in a dedicated back pass that: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new pages after all front pages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reuses the </w:t>
      </w:r>
      <w:r w:rsidDel="00000000" w:rsidR="00000000" w:rsidRPr="00000000">
        <w:rPr>
          <w:b w:val="1"/>
          <w:bCs w:val="1"/>
          <w:rtl w:val="0"/>
        </w:rPr>
        <w:t xml:space="preserve">exact same slot sequence</w:t>
      </w:r>
      <w:r w:rsidDel="00000000" w:rsidR="00000000" w:rsidRPr="00000000">
        <w:rPr>
          <w:rtl w:val="0"/>
        </w:rPr>
        <w:t xml:space="preserve"> generated by the front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Layout{}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page order so front and back pages align correctly for duplex printing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back page corresponds to one front page.</w:t>
        <w:br w:type="textWrapping"/>
        <w:t xml:space="preserve"> Page order is inverted: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 page 0 → last back page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 page 1 → second-to-last back page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Slot positions within each page are preserved, ensuring that back elements align exactly with their corresponding front elements when printed double-sided.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of rows in the dataset defines the </w:t>
      </w:r>
      <w:r w:rsidDel="00000000" w:rsidR="00000000" w:rsidRPr="00000000">
        <w:rPr>
          <w:b w:val="1"/>
          <w:bCs w:val="1"/>
          <w:rtl w:val="0"/>
        </w:rPr>
        <w:t xml:space="preserve">Z-order</w:t>
      </w:r>
      <w:r w:rsidDel="00000000" w:rsidR="00000000" w:rsidRPr="00000000">
        <w:rPr>
          <w:rtl w:val="0"/>
        </w:rPr>
        <w:t xml:space="preserve"> of back elements within each page, in the same way as on front pages.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dataset cell for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@back</w:t>
      </w:r>
      <w:r w:rsidDel="00000000" w:rsidR="00000000" w:rsidRPr="00000000">
        <w:rPr>
          <w:rtl w:val="0"/>
        </w:rPr>
        <w:t xml:space="preserve"> column is empty or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tl w:val="0"/>
        </w:rPr>
        <w:t xml:space="preserve">, that back instance is skipped for that row/slot.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uses include card backs, reverse-side symbols, or any slot-aligned graphics meant to match front content.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m1j8b3xtm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@page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Page-Anchored Templates (One Per Page)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template column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@page</w:t>
      </w:r>
      <w:r w:rsidDel="00000000" w:rsidR="00000000" w:rsidRPr="00000000">
        <w:rPr>
          <w:rtl w:val="0"/>
        </w:rPr>
        <w:t xml:space="preserve"> is anchored to the </w:t>
      </w:r>
      <w:r w:rsidDel="00000000" w:rsidR="00000000" w:rsidRPr="00000000">
        <w:rPr>
          <w:b w:val="1"/>
          <w:bCs w:val="1"/>
          <w:rtl w:val="0"/>
        </w:rPr>
        <w:t xml:space="preserve">page frame</w:t>
      </w:r>
      <w:r w:rsidDel="00000000" w:rsidR="00000000" w:rsidRPr="00000000">
        <w:rPr>
          <w:rtl w:val="0"/>
        </w:rPr>
        <w:t xml:space="preserve"> instead of the slot grid.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{template_id @page}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Page-anchored templates: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use the main grid or slot bounding boxes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positioned relative to the page frame after applying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Page{}</w:t>
      </w:r>
      <w:r w:rsidDel="00000000" w:rsidR="00000000" w:rsidRPr="00000000">
        <w:rPr>
          <w:rtl w:val="0"/>
        </w:rPr>
        <w:t xml:space="preserve"> borders and margins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rendered </w:t>
      </w:r>
      <w:r w:rsidDel="00000000" w:rsidR="00000000" w:rsidRPr="00000000">
        <w:rPr>
          <w:b w:val="1"/>
          <w:bCs w:val="1"/>
          <w:rtl w:val="0"/>
        </w:rPr>
        <w:t xml:space="preserve">once per page</w:t>
        <w:br w:type="textWrapping"/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uses the standard Fit / Anchor system.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dataset row provides a </w:t>
      </w:r>
      <w:r w:rsidDel="00000000" w:rsidR="00000000" w:rsidRPr="00000000">
        <w:rPr>
          <w:b w:val="1"/>
          <w:bCs w:val="1"/>
          <w:rtl w:val="0"/>
        </w:rPr>
        <w:t xml:space="preserve">slot selector</w:t>
      </w:r>
      <w:r w:rsidDel="00000000" w:rsidR="00000000" w:rsidRPr="00000000">
        <w:rPr>
          <w:rtl w:val="0"/>
        </w:rPr>
        <w:t xml:space="preserve"> in the cell value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~8[-5]</w:t>
      </w:r>
      <w:r w:rsidDel="00000000" w:rsidR="00000000" w:rsidRPr="00000000">
        <w:rPr>
          <w:rtl w:val="0"/>
        </w:rPr>
        <w:t xml:space="preserve">).</w:t>
        <w:br w:type="textWrapping"/>
        <w:t xml:space="preserve"> The referenced slot determines </w:t>
      </w:r>
      <w:r w:rsidDel="00000000" w:rsidR="00000000" w:rsidRPr="00000000">
        <w:rPr>
          <w:b w:val="1"/>
          <w:bCs w:val="1"/>
          <w:rtl w:val="0"/>
        </w:rPr>
        <w:t xml:space="preserve">which page</w:t>
      </w:r>
      <w:r w:rsidDel="00000000" w:rsidR="00000000" w:rsidRPr="00000000">
        <w:rPr>
          <w:rtl w:val="0"/>
        </w:rPr>
        <w:t xml:space="preserve"> the template belongs to, while the remaining syntax defines the Fit / Anchor parameters.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of rows in the dataset defines the </w:t>
      </w:r>
      <w:r w:rsidDel="00000000" w:rsidR="00000000" w:rsidRPr="00000000">
        <w:rPr>
          <w:b w:val="1"/>
          <w:bCs w:val="1"/>
          <w:rtl w:val="0"/>
        </w:rPr>
        <w:t xml:space="preserve">Z-order</w:t>
      </w:r>
      <w:r w:rsidDel="00000000" w:rsidR="00000000" w:rsidRPr="00000000">
        <w:rPr>
          <w:rtl w:val="0"/>
        </w:rPr>
        <w:t xml:space="preserve"> of page-anchored elements on that page.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rows attempt to place the same page-anchored template on the same page, only the first one is rendered; subsequent attempts are skipped and a warning is logged.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dataset cell is empty or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tl w:val="0"/>
        </w:rPr>
        <w:t xml:space="preserve">, no placement occurs.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uses include: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titles, footers, or page numbers (text)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page overlays or frames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images or partial page backgrounds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solid-color backgrounds implemented as SVG shapes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images or SVGs referenced via sources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mqa419oviu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Combining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@page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@back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modifiers may be combined to produce page-anchored elements on back pages.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{template_id @page @back}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templates: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anchored to the page frame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rendered </w:t>
      </w:r>
      <w:r w:rsidDel="00000000" w:rsidR="00000000" w:rsidRPr="00000000">
        <w:rPr>
          <w:b w:val="1"/>
          <w:bCs w:val="1"/>
          <w:rtl w:val="0"/>
        </w:rPr>
        <w:t xml:space="preserve">once per back page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slot selectors to determine page membership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placed on the mirrored back page corresponding to the referenced front page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page-level elements on the back side align correctly with the front when printed double-sided.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ovwl43jk2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Combined Example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main_id, front_img, {card_back @back}, back_img, {page_label @page}, label_text, {back_bg @page @back}, bg_img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{A4}.L{3x3 g=2}, f01, b01, img01, ~1[-5], "Page {page}", ~1, bg01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example: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front_img</w:t>
      </w:r>
      <w:r w:rsidDel="00000000" w:rsidR="00000000" w:rsidRPr="00000000">
        <w:rPr>
          <w:rtl w:val="0"/>
        </w:rPr>
        <w:t xml:space="preserve"> follows the layout grid.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card_back</w:t>
      </w:r>
      <w:r w:rsidDel="00000000" w:rsidR="00000000" w:rsidRPr="00000000">
        <w:rPr>
          <w:rtl w:val="0"/>
        </w:rPr>
        <w:t xml:space="preserve"> is rendered on back pages, aligned slot-by-slot with the front.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page_label</w:t>
      </w:r>
      <w:r w:rsidDel="00000000" w:rsidR="00000000" w:rsidRPr="00000000">
        <w:rPr>
          <w:rtl w:val="0"/>
        </w:rPr>
        <w:t xml:space="preserve"> places a text label once per front page.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back_bg</w:t>
      </w:r>
      <w:r w:rsidDel="00000000" w:rsidR="00000000" w:rsidRPr="00000000">
        <w:rPr>
          <w:rtl w:val="0"/>
        </w:rPr>
        <w:t xml:space="preserve"> places a background image once per back page.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row order controls the Z-order of all rendered elements.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Advanced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 Split boards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happens if the template is larger than the target page? </w:t>
        <w:br w:type="textWrapping"/>
        <w:t xml:space="preserve">The pipeline switches to </w:t>
      </w:r>
      <w:r w:rsidDel="00000000" w:rsidR="00000000" w:rsidRPr="00000000">
        <w:rPr>
          <w:b w:val="1"/>
          <w:bCs w:val="1"/>
          <w:rtl w:val="0"/>
        </w:rPr>
        <w:t xml:space="preserve">split‑board mode</w:t>
      </w:r>
      <w:r w:rsidDel="00000000" w:rsidR="00000000" w:rsidRPr="00000000">
        <w:rPr>
          <w:rtl w:val="0"/>
        </w:rPr>
        <w:t xml:space="preserve">: the template is cut into tiles and each tile is placed on a page.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It reuses the same Layout/Marks/Fit‑Anchor semantics and margins.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</w:t>
      </w:r>
      <w:r w:rsidDel="00000000" w:rsidR="00000000" w:rsidRPr="00000000">
        <w:rPr>
          <w:rtl w:val="0"/>
        </w:rPr>
        <w:t xml:space="preserve"> pattern auto picks the orientation with fewer pages, tiles are centered in the inner frame, and marks use the tile bounds.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