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12"/>
          <w:szCs w:val="12"/>
        </w:rPr>
      </w:pPr>
      <w:r w:rsidRPr="00954BF0">
        <w:rPr>
          <w:rFonts w:ascii="한양신명조" w:eastAsia="굴림" w:hAnsi="굴림" w:cs="굴림"/>
          <w:noProof/>
          <w:color w:val="000000"/>
          <w:kern w:val="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1729740</wp:posOffset>
                </wp:positionH>
                <wp:positionV relativeFrom="page">
                  <wp:posOffset>1867535</wp:posOffset>
                </wp:positionV>
                <wp:extent cx="4924425" cy="0"/>
                <wp:effectExtent l="5715" t="10160" r="13335" b="8890"/>
                <wp:wrapNone/>
                <wp:docPr id="7" name="직선 연결선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noFill/>
                        <a:ln w="40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2F003" id="직선 연결선 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6.2pt,147.05pt" to="523.9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" strokeweight=".32pt">
                <w10:wrap anchorx="page" anchory="page"/>
              </v:line>
            </w:pict>
          </mc:Fallback>
        </mc:AlternateContent>
      </w:r>
      <w:r w:rsidRPr="00954BF0">
        <w:rPr>
          <w:rFonts w:ascii="한양신명조" w:eastAsia="굴림" w:hAnsi="굴림" w:cs="굴림"/>
          <w:noProof/>
          <w:color w:val="000000"/>
          <w:kern w:val="0"/>
          <w:sz w:val="12"/>
          <w:szCs w:val="12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26035</wp:posOffset>
            </wp:positionH>
            <wp:positionV relativeFrom="line">
              <wp:posOffset>0</wp:posOffset>
            </wp:positionV>
            <wp:extent cx="2108835" cy="688340"/>
            <wp:effectExtent l="0" t="0" r="5715" b="0"/>
            <wp:wrapNone/>
            <wp:docPr id="6" name="그림 6" descr="EMB000023205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391336" descr="EMB0000232054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68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bookmarkStart w:id="0" w:name="_GoBack"/>
      <w:bookmarkEnd w:id="0"/>
    </w:p>
    <w:p w:rsidR="00954BF0" w:rsidRPr="00954BF0" w:rsidRDefault="00954BF0" w:rsidP="00954BF0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54BF0">
        <w:rPr>
          <w:rFonts w:ascii="바탕" w:eastAsia="바탕" w:hAnsi="바탕" w:cs="굴림" w:hint="eastAsia"/>
          <w:b/>
          <w:bCs/>
          <w:color w:val="000000"/>
          <w:kern w:val="0"/>
          <w:sz w:val="48"/>
          <w:szCs w:val="48"/>
        </w:rPr>
        <w:t xml:space="preserve">알고리즘 </w:t>
      </w:r>
      <w:proofErr w:type="spellStart"/>
      <w:r w:rsidRPr="00954BF0">
        <w:rPr>
          <w:rFonts w:ascii="바탕" w:eastAsia="바탕" w:hAnsi="바탕" w:cs="굴림" w:hint="eastAsia"/>
          <w:b/>
          <w:bCs/>
          <w:color w:val="000000"/>
          <w:kern w:val="0"/>
          <w:sz w:val="48"/>
          <w:szCs w:val="48"/>
        </w:rPr>
        <w:t>레포트</w:t>
      </w:r>
      <w:proofErr w:type="spellEnd"/>
    </w:p>
    <w:p w:rsidR="00954BF0" w:rsidRPr="00954BF0" w:rsidRDefault="008A5BE3" w:rsidP="00954BF0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proofErr w:type="spellStart"/>
      <w:r>
        <w:rPr>
          <w:rFonts w:ascii="바탕" w:eastAsia="바탕" w:hAnsi="바탕" w:cs="굴림"/>
          <w:b/>
          <w:bCs/>
          <w:color w:val="000000"/>
          <w:kern w:val="0"/>
          <w:sz w:val="38"/>
          <w:szCs w:val="38"/>
        </w:rPr>
        <w:t>Msd</w:t>
      </w:r>
      <w:proofErr w:type="spellEnd"/>
      <w:r>
        <w:rPr>
          <w:rFonts w:ascii="바탕" w:eastAsia="바탕" w:hAnsi="바탕" w:cs="굴림"/>
          <w:b/>
          <w:bCs/>
          <w:color w:val="000000"/>
          <w:kern w:val="0"/>
          <w:sz w:val="38"/>
          <w:szCs w:val="38"/>
        </w:rPr>
        <w:t>-radix sort</w:t>
      </w: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54BF0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23495</wp:posOffset>
            </wp:positionV>
            <wp:extent cx="3232785" cy="2155190"/>
            <wp:effectExtent l="0" t="0" r="5715" b="0"/>
            <wp:wrapNone/>
            <wp:docPr id="5" name="그림 5" descr="EMB000023205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389752" descr="EMB0000232054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Pr="00954BF0" w:rsidRDefault="00954BF0" w:rsidP="00954BF0">
      <w:pPr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991"/>
      </w:tblGrid>
      <w:tr w:rsidR="00954BF0" w:rsidRPr="00954BF0" w:rsidTr="00954BF0">
        <w:trPr>
          <w:trHeight w:val="429"/>
        </w:trPr>
        <w:tc>
          <w:tcPr>
            <w:tcW w:w="1969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분 반 :</w:t>
            </w:r>
          </w:p>
        </w:tc>
        <w:tc>
          <w:tcPr>
            <w:tcW w:w="2991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2반</w:t>
            </w:r>
          </w:p>
        </w:tc>
      </w:tr>
      <w:tr w:rsidR="00954BF0" w:rsidRPr="00954BF0" w:rsidTr="00954BF0">
        <w:trPr>
          <w:trHeight w:val="356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제출 일자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2018.0</w:t>
            </w:r>
            <w:r w:rsidR="00B3768D">
              <w:rPr>
                <w:rFonts w:ascii="HY신명조" w:eastAsia="HY신명조" w:hAnsi="굴림" w:cs="굴림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5.</w:t>
            </w:r>
            <w:r w:rsidR="00972FF4">
              <w:rPr>
                <w:rFonts w:ascii="HY신명조" w:eastAsia="HY신명조" w:hAnsi="굴림" w:cs="굴림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23</w:t>
            </w:r>
          </w:p>
        </w:tc>
      </w:tr>
      <w:tr w:rsidR="00954BF0" w:rsidRPr="00954BF0" w:rsidTr="00954BF0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담당 교수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백정엽</w:t>
            </w:r>
            <w:proofErr w:type="spellEnd"/>
          </w:p>
        </w:tc>
      </w:tr>
      <w:tr w:rsidR="00954BF0" w:rsidRPr="00954BF0" w:rsidTr="00954BF0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학 과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spacing w:val="12"/>
                <w:kern w:val="0"/>
                <w:sz w:val="30"/>
                <w:szCs w:val="30"/>
              </w:rPr>
              <w:t>컴퓨터공학</w:t>
            </w:r>
          </w:p>
        </w:tc>
      </w:tr>
      <w:tr w:rsidR="00954BF0" w:rsidRPr="00954BF0" w:rsidTr="00954BF0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학 번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20146110</w:t>
            </w:r>
          </w:p>
        </w:tc>
      </w:tr>
      <w:tr w:rsidR="00954BF0" w:rsidRPr="00954BF0" w:rsidTr="00954BF0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이 </w:t>
            </w:r>
            <w:proofErr w:type="spellStart"/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름</w:t>
            </w:r>
            <w:proofErr w:type="spellEnd"/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:</w:t>
            </w:r>
          </w:p>
        </w:tc>
        <w:tc>
          <w:tcPr>
            <w:tcW w:w="2991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문태현</w:t>
            </w:r>
          </w:p>
        </w:tc>
      </w:tr>
    </w:tbl>
    <w:p w:rsidR="00954BF0" w:rsidRDefault="00954BF0" w:rsidP="00954BF0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Pr="00954BF0" w:rsidRDefault="00954BF0" w:rsidP="00954BF0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Pr="00954BF0" w:rsidRDefault="00954BF0" w:rsidP="00954BF0">
      <w:pPr>
        <w:numPr>
          <w:ilvl w:val="0"/>
          <w:numId w:val="1"/>
        </w:numPr>
        <w:tabs>
          <w:tab w:val="left" w:pos="2164"/>
        </w:tabs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proofErr w:type="spellStart"/>
      <w:r w:rsidRPr="00954BF0">
        <w:rPr>
          <w:rFonts w:ascii="바탕" w:eastAsia="바탕" w:hAnsi="바탕" w:cs="굴림" w:hint="eastAsia"/>
          <w:color w:val="000000"/>
          <w:kern w:val="0"/>
          <w:sz w:val="26"/>
          <w:szCs w:val="26"/>
        </w:rPr>
        <w:t>실행결과값</w:t>
      </w:r>
      <w:proofErr w:type="spellEnd"/>
      <w:r w:rsidRPr="00954BF0">
        <w:rPr>
          <w:rFonts w:ascii="바탕" w:eastAsia="바탕" w:hAnsi="바탕" w:cs="굴림" w:hint="eastAsia"/>
          <w:color w:val="000000"/>
          <w:kern w:val="0"/>
          <w:sz w:val="26"/>
          <w:szCs w:val="26"/>
        </w:rPr>
        <w:t xml:space="preserve"> (표)</w:t>
      </w:r>
    </w:p>
    <w:tbl>
      <w:tblPr>
        <w:tblW w:w="685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179"/>
        <w:gridCol w:w="1179"/>
        <w:gridCol w:w="1060"/>
        <w:gridCol w:w="1179"/>
        <w:gridCol w:w="1195"/>
      </w:tblGrid>
      <w:tr w:rsidR="001234BA" w:rsidRPr="00C23E34" w:rsidTr="001234BA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selection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insertion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quick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merge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msd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-radix</w:t>
            </w:r>
          </w:p>
        </w:tc>
      </w:tr>
      <w:tr w:rsidR="001234BA" w:rsidRPr="00C23E34" w:rsidTr="001234BA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1000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Pr="008A5BE3" w:rsidRDefault="001234BA" w:rsidP="001234BA">
            <w:pPr>
              <w:jc w:val="right"/>
              <w:rPr>
                <w:rFonts w:ascii="맑은 고딕" w:eastAsia="맑은 고딕" w:hAnsi="맑은 고딕"/>
                <w:color w:val="000000"/>
                <w:sz w:val="22"/>
              </w:rPr>
            </w:pPr>
            <w:r w:rsidRPr="008A5BE3">
              <w:rPr>
                <w:rFonts w:ascii="맑은 고딕" w:eastAsia="맑은 고딕" w:hAnsi="맑은 고딕" w:hint="eastAsia"/>
                <w:color w:val="000000"/>
                <w:sz w:val="22"/>
              </w:rPr>
              <w:t>1.2486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Pr="008A5BE3" w:rsidRDefault="001234BA" w:rsidP="001234BA">
            <w:pPr>
              <w:jc w:val="right"/>
              <w:rPr>
                <w:rFonts w:ascii="맑은 고딕" w:eastAsia="맑은 고딕" w:hAnsi="맑은 고딕"/>
                <w:color w:val="000000"/>
                <w:sz w:val="22"/>
              </w:rPr>
            </w:pPr>
            <w:r w:rsidRPr="008A5BE3">
              <w:rPr>
                <w:rFonts w:ascii="맑은 고딕" w:eastAsia="맑은 고딕" w:hAnsi="맑은 고딕" w:hint="eastAsia"/>
                <w:color w:val="000000"/>
                <w:sz w:val="22"/>
              </w:rPr>
              <w:t>0.66451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Pr="008A5BE3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 w:rsidRPr="008A5BE3">
              <w:rPr>
                <w:rFonts w:ascii="돋움" w:eastAsia="돋움" w:hAnsi="돋움" w:hint="eastAsia"/>
                <w:color w:val="000000"/>
                <w:sz w:val="22"/>
              </w:rPr>
              <w:t>0.089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Pr="008A5BE3" w:rsidRDefault="001234BA" w:rsidP="001234BA">
            <w:pPr>
              <w:jc w:val="right"/>
              <w:rPr>
                <w:rFonts w:ascii="맑은 고딕" w:eastAsia="맑은 고딕" w:hAnsi="맑은 고딕"/>
                <w:color w:val="000000"/>
                <w:sz w:val="22"/>
              </w:rPr>
            </w:pPr>
            <w:r w:rsidRPr="008A5BE3">
              <w:rPr>
                <w:rFonts w:ascii="맑은 고딕" w:eastAsia="맑은 고딕" w:hAnsi="맑은 고딕" w:hint="eastAsia"/>
                <w:color w:val="000000"/>
                <w:sz w:val="22"/>
              </w:rPr>
              <w:t>0.1299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Pr="008A5BE3" w:rsidRDefault="001234BA" w:rsidP="001234BA">
            <w:pPr>
              <w:jc w:val="right"/>
              <w:rPr>
                <w:rFonts w:ascii="맑은 고딕" w:eastAsia="맑은 고딕" w:hAnsi="맑은 고딕"/>
                <w:color w:val="000000"/>
                <w:sz w:val="22"/>
              </w:rPr>
            </w:pPr>
            <w:r w:rsidRPr="008A5BE3">
              <w:rPr>
                <w:rFonts w:ascii="맑은 고딕" w:eastAsia="맑은 고딕" w:hAnsi="맑은 고딕" w:hint="eastAsia"/>
                <w:color w:val="000000"/>
                <w:sz w:val="22"/>
              </w:rPr>
              <w:t>0.07</w:t>
            </w:r>
            <w:r w:rsidR="006323B4" w:rsidRPr="008A5BE3">
              <w:rPr>
                <w:rFonts w:ascii="맑은 고딕" w:eastAsia="맑은 고딕" w:hAnsi="맑은 고딕"/>
                <w:color w:val="000000"/>
                <w:sz w:val="22"/>
              </w:rPr>
              <w:t>5</w:t>
            </w:r>
          </w:p>
        </w:tc>
      </w:tr>
      <w:tr w:rsidR="001234BA" w:rsidRPr="00C23E34" w:rsidTr="001234BA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10000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119.462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63.8489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1.149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1.6879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0.421</w:t>
            </w:r>
          </w:p>
        </w:tc>
      </w:tr>
      <w:tr w:rsidR="001234BA" w:rsidRPr="00C23E34" w:rsidTr="001234BA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50000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2973.967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1597.647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6.691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9.543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2.391</w:t>
            </w:r>
          </w:p>
        </w:tc>
      </w:tr>
      <w:tr w:rsidR="001234BA" w:rsidRPr="00C23E34" w:rsidTr="001234BA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100000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11897.14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6709.925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14.108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20.1023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5.596</w:t>
            </w:r>
          </w:p>
        </w:tc>
      </w:tr>
      <w:tr w:rsidR="001234BA" w:rsidRPr="00C23E34" w:rsidTr="001234BA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146110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26104.04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14326.34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21.418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30.2413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9.259</w:t>
            </w:r>
          </w:p>
        </w:tc>
      </w:tr>
      <w:tr w:rsidR="001234BA" w:rsidRPr="00C23E34" w:rsidTr="001234BA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200000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47579.23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26794.42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29.607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42.3132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13.98</w:t>
            </w:r>
          </w:p>
        </w:tc>
      </w:tr>
      <w:tr w:rsidR="001234BA" w:rsidRPr="00C23E34" w:rsidTr="001234BA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500000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298370.3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168177.8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79.484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113.7822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25.964</w:t>
            </w:r>
          </w:p>
        </w:tc>
      </w:tr>
      <w:tr w:rsidR="001234BA" w:rsidRPr="00C23E34" w:rsidTr="001234BA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750000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675084.7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381153.3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123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173.9852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34.775</w:t>
            </w:r>
          </w:p>
        </w:tc>
      </w:tr>
      <w:tr w:rsidR="001234BA" w:rsidRPr="00C23E34" w:rsidTr="001234BA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1000000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1252619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686662.7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168.94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238.9344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4BA" w:rsidRDefault="001234BA" w:rsidP="001234BA">
            <w:pPr>
              <w:jc w:val="right"/>
              <w:rPr>
                <w:rFonts w:ascii="돋움" w:eastAsia="돋움" w:hAnsi="돋움"/>
                <w:color w:val="000000"/>
                <w:sz w:val="22"/>
              </w:rPr>
            </w:pPr>
            <w:r>
              <w:rPr>
                <w:rFonts w:ascii="돋움" w:eastAsia="돋움" w:hAnsi="돋움" w:hint="eastAsia"/>
                <w:color w:val="000000"/>
                <w:sz w:val="22"/>
              </w:rPr>
              <w:t>43.105</w:t>
            </w:r>
          </w:p>
        </w:tc>
      </w:tr>
    </w:tbl>
    <w:p w:rsidR="00954BF0" w:rsidRPr="00954BF0" w:rsidRDefault="00954BF0" w:rsidP="00954BF0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6"/>
          <w:szCs w:val="26"/>
        </w:rPr>
      </w:pP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54BF0">
        <w:rPr>
          <w:rFonts w:ascii="바탕" w:eastAsia="바탕" w:hAnsi="바탕" w:cs="굴림" w:hint="eastAsia"/>
          <w:color w:val="000000"/>
          <w:kern w:val="0"/>
          <w:sz w:val="30"/>
          <w:szCs w:val="30"/>
        </w:rPr>
        <w:t>2. 그래프</w:t>
      </w:r>
    </w:p>
    <w:p w:rsidR="00954BF0" w:rsidRDefault="00972FF4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1FAD2540" wp14:editId="0F3BA359">
            <wp:extent cx="5562600" cy="2874819"/>
            <wp:effectExtent l="0" t="0" r="0" b="190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23E34" w:rsidRDefault="00972FF4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972FF4">
        <w:rPr>
          <w:rFonts w:ascii="한양신명조" w:eastAsia="굴림" w:hAnsi="굴림" w:cs="굴림"/>
          <w:color w:val="000000"/>
          <w:kern w:val="0"/>
          <w:sz w:val="24"/>
          <w:szCs w:val="24"/>
        </w:rPr>
        <w:t xml:space="preserve">Selection, insertion, quick, merge, </w:t>
      </w:r>
      <w:proofErr w:type="spellStart"/>
      <w:r w:rsidRPr="00972FF4">
        <w:rPr>
          <w:rFonts w:ascii="한양신명조" w:eastAsia="굴림" w:hAnsi="굴림" w:cs="굴림"/>
          <w:color w:val="000000"/>
          <w:kern w:val="0"/>
          <w:sz w:val="24"/>
          <w:szCs w:val="24"/>
        </w:rPr>
        <w:t>msd</w:t>
      </w:r>
      <w:proofErr w:type="spellEnd"/>
      <w:r w:rsidRPr="00972FF4">
        <w:rPr>
          <w:rFonts w:ascii="한양신명조" w:eastAsia="굴림" w:hAnsi="굴림" w:cs="굴림"/>
          <w:color w:val="000000"/>
          <w:kern w:val="0"/>
          <w:sz w:val="24"/>
          <w:szCs w:val="24"/>
        </w:rPr>
        <w:t>-radix sort</w:t>
      </w:r>
      <w:r w:rsidRPr="00972FF4">
        <w:rPr>
          <w:rFonts w:ascii="한양신명조" w:eastAsia="굴림" w:hAnsi="굴림" w:cs="굴림" w:hint="eastAsia"/>
          <w:color w:val="000000"/>
          <w:kern w:val="0"/>
          <w:sz w:val="24"/>
          <w:szCs w:val="24"/>
        </w:rPr>
        <w:t>를</w:t>
      </w:r>
      <w:r w:rsidRPr="00972FF4">
        <w:rPr>
          <w:rFonts w:ascii="한양신명조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 w:rsidRPr="00972FF4">
        <w:rPr>
          <w:rFonts w:ascii="한양신명조" w:eastAsia="굴림" w:hAnsi="굴림" w:cs="굴림" w:hint="eastAsia"/>
          <w:color w:val="000000"/>
          <w:kern w:val="0"/>
          <w:sz w:val="24"/>
          <w:szCs w:val="24"/>
        </w:rPr>
        <w:t>비교하는</w:t>
      </w:r>
      <w:r w:rsidRPr="00972FF4">
        <w:rPr>
          <w:rFonts w:ascii="한양신명조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 w:rsidRPr="00972FF4">
        <w:rPr>
          <w:rFonts w:ascii="한양신명조" w:eastAsia="굴림" w:hAnsi="굴림" w:cs="굴림" w:hint="eastAsia"/>
          <w:color w:val="000000"/>
          <w:kern w:val="0"/>
          <w:sz w:val="24"/>
          <w:szCs w:val="24"/>
        </w:rPr>
        <w:t>그래프이다</w:t>
      </w:r>
      <w:r w:rsidRPr="00972FF4">
        <w:rPr>
          <w:rFonts w:ascii="한양신명조" w:eastAsia="굴림" w:hAnsi="굴림" w:cs="굴림" w:hint="eastAsia"/>
          <w:color w:val="000000"/>
          <w:kern w:val="0"/>
          <w:sz w:val="24"/>
          <w:szCs w:val="24"/>
        </w:rPr>
        <w:t>.</w:t>
      </w:r>
      <w:r w:rsidRPr="00972FF4">
        <w:rPr>
          <w:rFonts w:ascii="한양신명조" w:eastAsia="굴림" w:hAnsi="굴림" w:cs="굴림"/>
          <w:color w:val="000000"/>
          <w:kern w:val="0"/>
          <w:sz w:val="24"/>
          <w:szCs w:val="24"/>
        </w:rPr>
        <w:t xml:space="preserve"> </w:t>
      </w:r>
    </w:p>
    <w:p w:rsidR="00972FF4" w:rsidRDefault="00972FF4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proofErr w:type="spellStart"/>
      <w:r>
        <w:rPr>
          <w:rFonts w:ascii="한양신명조" w:eastAsia="굴림" w:hAnsi="굴림" w:cs="굴림"/>
          <w:color w:val="000000"/>
          <w:kern w:val="0"/>
          <w:sz w:val="24"/>
          <w:szCs w:val="24"/>
        </w:rPr>
        <w:t>Quick,merge,msd</w:t>
      </w:r>
      <w:proofErr w:type="spellEnd"/>
      <w:r>
        <w:rPr>
          <w:rFonts w:ascii="한양신명조" w:eastAsia="굴림" w:hAnsi="굴림" w:cs="굴림"/>
          <w:color w:val="000000"/>
          <w:kern w:val="0"/>
          <w:sz w:val="24"/>
          <w:szCs w:val="24"/>
        </w:rPr>
        <w:t xml:space="preserve">-radix sort </w:t>
      </w:r>
      <w:r>
        <w:rPr>
          <w:rFonts w:ascii="한양신명조" w:eastAsia="굴림" w:hAnsi="굴림" w:cs="굴림" w:hint="eastAsia"/>
          <w:color w:val="000000"/>
          <w:kern w:val="0"/>
          <w:sz w:val="24"/>
          <w:szCs w:val="24"/>
        </w:rPr>
        <w:t>는</w:t>
      </w:r>
      <w:r>
        <w:rPr>
          <w:rFonts w:ascii="한양신명조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4"/>
          <w:szCs w:val="24"/>
        </w:rPr>
        <w:t>너무</w:t>
      </w:r>
      <w:r>
        <w:rPr>
          <w:rFonts w:ascii="한양신명조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4"/>
          <w:szCs w:val="24"/>
        </w:rPr>
        <w:t>빨라서</w:t>
      </w:r>
      <w:r>
        <w:rPr>
          <w:rFonts w:ascii="한양신명조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4"/>
          <w:szCs w:val="24"/>
        </w:rPr>
        <w:t>보이지</w:t>
      </w:r>
      <w:r>
        <w:rPr>
          <w:rFonts w:ascii="한양신명조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4"/>
          <w:szCs w:val="24"/>
        </w:rPr>
        <w:t>않는다</w:t>
      </w:r>
      <w:r>
        <w:rPr>
          <w:rFonts w:ascii="한양신명조" w:eastAsia="굴림" w:hAnsi="굴림" w:cs="굴림" w:hint="eastAsia"/>
          <w:color w:val="000000"/>
          <w:kern w:val="0"/>
          <w:sz w:val="24"/>
          <w:szCs w:val="24"/>
        </w:rPr>
        <w:t>.</w:t>
      </w:r>
    </w:p>
    <w:p w:rsidR="00972FF4" w:rsidRDefault="00972FF4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:rsidR="00972FF4" w:rsidRPr="00972FF4" w:rsidRDefault="00972FF4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843BF4" wp14:editId="23D3BC07">
            <wp:extent cx="5731510" cy="3286125"/>
            <wp:effectExtent l="0" t="0" r="2540" b="9525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72FF4" w:rsidRDefault="00972FF4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30"/>
          <w:szCs w:val="30"/>
        </w:rPr>
      </w:pPr>
      <w:r>
        <w:rPr>
          <w:rFonts w:ascii="한양신명조" w:eastAsia="굴림" w:hAnsi="굴림" w:cs="굴림"/>
          <w:color w:val="000000"/>
          <w:kern w:val="0"/>
          <w:sz w:val="30"/>
          <w:szCs w:val="30"/>
        </w:rPr>
        <w:t>Log-log</w:t>
      </w:r>
      <w:r>
        <w:rPr>
          <w:rFonts w:ascii="한양신명조" w:eastAsia="굴림" w:hAnsi="굴림" w:cs="굴림" w:hint="eastAsia"/>
          <w:color w:val="000000"/>
          <w:kern w:val="0"/>
          <w:sz w:val="30"/>
          <w:szCs w:val="30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30"/>
          <w:szCs w:val="30"/>
        </w:rPr>
        <w:t xml:space="preserve">scale </w:t>
      </w:r>
      <w:r>
        <w:rPr>
          <w:rFonts w:ascii="한양신명조" w:eastAsia="굴림" w:hAnsi="굴림" w:cs="굴림" w:hint="eastAsia"/>
          <w:color w:val="000000"/>
          <w:kern w:val="0"/>
          <w:sz w:val="30"/>
          <w:szCs w:val="30"/>
        </w:rPr>
        <w:t>그래프이다</w:t>
      </w:r>
      <w:r>
        <w:rPr>
          <w:rFonts w:ascii="한양신명조" w:eastAsia="굴림" w:hAnsi="굴림" w:cs="굴림" w:hint="eastAsia"/>
          <w:color w:val="000000"/>
          <w:kern w:val="0"/>
          <w:sz w:val="30"/>
          <w:szCs w:val="30"/>
        </w:rPr>
        <w:t>.</w:t>
      </w:r>
      <w:r>
        <w:rPr>
          <w:rFonts w:ascii="한양신명조" w:eastAsia="굴림" w:hAnsi="굴림" w:cs="굴림"/>
          <w:color w:val="000000"/>
          <w:kern w:val="0"/>
          <w:sz w:val="30"/>
          <w:szCs w:val="30"/>
        </w:rPr>
        <w:t xml:space="preserve"> </w:t>
      </w:r>
    </w:p>
    <w:p w:rsidR="00C23E34" w:rsidRDefault="00972FF4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30"/>
          <w:szCs w:val="30"/>
        </w:rPr>
      </w:pPr>
      <w:r>
        <w:rPr>
          <w:rFonts w:ascii="한양신명조" w:eastAsia="굴림" w:hAnsi="굴림" w:cs="굴림"/>
          <w:color w:val="000000"/>
          <w:kern w:val="0"/>
          <w:sz w:val="30"/>
          <w:szCs w:val="30"/>
        </w:rPr>
        <w:t>Selection</w:t>
      </w:r>
      <w:r w:rsidR="006323B4">
        <w:rPr>
          <w:rFonts w:ascii="한양신명조" w:eastAsia="굴림" w:hAnsi="굴림" w:cs="굴림"/>
          <w:color w:val="000000"/>
          <w:kern w:val="0"/>
          <w:sz w:val="30"/>
          <w:szCs w:val="30"/>
        </w:rPr>
        <w:t>&lt;</w:t>
      </w:r>
      <w:r>
        <w:rPr>
          <w:rFonts w:ascii="한양신명조" w:eastAsia="굴림" w:hAnsi="굴림" w:cs="굴림"/>
          <w:color w:val="000000"/>
          <w:kern w:val="0"/>
          <w:sz w:val="30"/>
          <w:szCs w:val="30"/>
        </w:rPr>
        <w:t>insertion</w:t>
      </w:r>
      <w:r w:rsidR="006323B4">
        <w:rPr>
          <w:rFonts w:ascii="한양신명조" w:eastAsia="굴림" w:hAnsi="굴림" w:cs="굴림"/>
          <w:color w:val="000000"/>
          <w:kern w:val="0"/>
          <w:sz w:val="30"/>
          <w:szCs w:val="30"/>
        </w:rPr>
        <w:t>&lt;</w:t>
      </w:r>
      <w:r>
        <w:rPr>
          <w:rFonts w:ascii="한양신명조" w:eastAsia="굴림" w:hAnsi="굴림" w:cs="굴림"/>
          <w:color w:val="000000"/>
          <w:kern w:val="0"/>
          <w:sz w:val="30"/>
          <w:szCs w:val="30"/>
        </w:rPr>
        <w:t>merge</w:t>
      </w:r>
      <w:r w:rsidR="006323B4">
        <w:rPr>
          <w:rFonts w:ascii="한양신명조" w:eastAsia="굴림" w:hAnsi="굴림" w:cs="굴림"/>
          <w:color w:val="000000"/>
          <w:kern w:val="0"/>
          <w:sz w:val="30"/>
          <w:szCs w:val="30"/>
        </w:rPr>
        <w:t>&lt;</w:t>
      </w:r>
      <w:r>
        <w:rPr>
          <w:rFonts w:ascii="한양신명조" w:eastAsia="굴림" w:hAnsi="굴림" w:cs="굴림"/>
          <w:color w:val="000000"/>
          <w:kern w:val="0"/>
          <w:sz w:val="30"/>
          <w:szCs w:val="30"/>
        </w:rPr>
        <w:t>quick</w:t>
      </w:r>
      <w:r w:rsidR="006323B4">
        <w:rPr>
          <w:rFonts w:ascii="한양신명조" w:eastAsia="굴림" w:hAnsi="굴림" w:cs="굴림"/>
          <w:color w:val="000000"/>
          <w:kern w:val="0"/>
          <w:sz w:val="30"/>
          <w:szCs w:val="30"/>
        </w:rPr>
        <w:t>&lt;</w:t>
      </w:r>
      <w:proofErr w:type="spellStart"/>
      <w:r>
        <w:rPr>
          <w:rFonts w:ascii="한양신명조" w:eastAsia="굴림" w:hAnsi="굴림" w:cs="굴림"/>
          <w:color w:val="000000"/>
          <w:kern w:val="0"/>
          <w:sz w:val="30"/>
          <w:szCs w:val="30"/>
        </w:rPr>
        <w:t>msd</w:t>
      </w:r>
      <w:proofErr w:type="spellEnd"/>
      <w:r>
        <w:rPr>
          <w:rFonts w:ascii="한양신명조" w:eastAsia="굴림" w:hAnsi="굴림" w:cs="굴림"/>
          <w:color w:val="000000"/>
          <w:kern w:val="0"/>
          <w:sz w:val="30"/>
          <w:szCs w:val="30"/>
        </w:rPr>
        <w:t xml:space="preserve">-radix </w:t>
      </w:r>
      <w:r>
        <w:rPr>
          <w:rFonts w:ascii="한양신명조" w:eastAsia="굴림" w:hAnsi="굴림" w:cs="굴림" w:hint="eastAsia"/>
          <w:color w:val="000000"/>
          <w:kern w:val="0"/>
          <w:sz w:val="30"/>
          <w:szCs w:val="30"/>
        </w:rPr>
        <w:t>순으로</w:t>
      </w:r>
      <w:r>
        <w:rPr>
          <w:rFonts w:ascii="한양신명조" w:eastAsia="굴림" w:hAnsi="굴림" w:cs="굴림" w:hint="eastAsia"/>
          <w:color w:val="000000"/>
          <w:kern w:val="0"/>
          <w:sz w:val="30"/>
          <w:szCs w:val="3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30"/>
          <w:szCs w:val="30"/>
        </w:rPr>
        <w:t>속도가</w:t>
      </w:r>
      <w:r>
        <w:rPr>
          <w:rFonts w:ascii="한양신명조" w:eastAsia="굴림" w:hAnsi="굴림" w:cs="굴림" w:hint="eastAsia"/>
          <w:color w:val="000000"/>
          <w:kern w:val="0"/>
          <w:sz w:val="30"/>
          <w:szCs w:val="30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30"/>
          <w:szCs w:val="30"/>
        </w:rPr>
        <w:t>나타난다</w:t>
      </w:r>
      <w:r>
        <w:rPr>
          <w:rFonts w:ascii="한양신명조" w:eastAsia="굴림" w:hAnsi="굴림" w:cs="굴림" w:hint="eastAsia"/>
          <w:color w:val="000000"/>
          <w:kern w:val="0"/>
          <w:sz w:val="30"/>
          <w:szCs w:val="30"/>
        </w:rPr>
        <w:t>.</w:t>
      </w:r>
    </w:p>
    <w:p w:rsidR="00972FF4" w:rsidRDefault="00972FF4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30"/>
          <w:szCs w:val="30"/>
        </w:rPr>
      </w:pPr>
    </w:p>
    <w:p w:rsidR="00536E31" w:rsidRDefault="00954BF0" w:rsidP="00972FF4">
      <w:pPr>
        <w:snapToGrid w:val="0"/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8"/>
          <w:szCs w:val="28"/>
        </w:rPr>
      </w:pPr>
      <w:r w:rsidRPr="00954BF0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3. 결</w:t>
      </w:r>
      <w:r w:rsidR="00972FF4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론</w:t>
      </w:r>
    </w:p>
    <w:p w:rsidR="00972FF4" w:rsidRDefault="00972FF4" w:rsidP="00972FF4">
      <w:pPr>
        <w:snapToGrid w:val="0"/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8"/>
          <w:szCs w:val="28"/>
        </w:rPr>
      </w:pPr>
      <w:r>
        <w:rPr>
          <w:rFonts w:ascii="바탕" w:eastAsia="바탕" w:hAnsi="바탕" w:cs="굴림"/>
          <w:color w:val="000000"/>
          <w:kern w:val="0"/>
          <w:sz w:val="28"/>
          <w:szCs w:val="28"/>
        </w:rPr>
        <w:t>Selection</w:t>
      </w:r>
      <w:r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과 i</w:t>
      </w:r>
      <w:r>
        <w:rPr>
          <w:rFonts w:ascii="바탕" w:eastAsia="바탕" w:hAnsi="바탕" w:cs="굴림"/>
          <w:color w:val="000000"/>
          <w:kern w:val="0"/>
          <w:sz w:val="28"/>
          <w:szCs w:val="28"/>
        </w:rPr>
        <w:t>nsertion</w:t>
      </w:r>
      <w:r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 xml:space="preserve">은 </w:t>
      </w:r>
      <w:r>
        <w:rPr>
          <w:rFonts w:ascii="바탕" w:eastAsia="바탕" w:hAnsi="바탕" w:cs="굴림"/>
          <w:color w:val="000000"/>
          <w:kern w:val="0"/>
          <w:sz w:val="28"/>
          <w:szCs w:val="28"/>
        </w:rPr>
        <w:t>O(N*N)</w:t>
      </w:r>
      <w:r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 xml:space="preserve">의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시간복잡도를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 xml:space="preserve"> 나타내는 걸로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알려져있고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 xml:space="preserve"> 다른 </w:t>
      </w:r>
      <w:r>
        <w:rPr>
          <w:rFonts w:ascii="바탕" w:eastAsia="바탕" w:hAnsi="바탕" w:cs="굴림"/>
          <w:color w:val="000000"/>
          <w:kern w:val="0"/>
          <w:sz w:val="28"/>
          <w:szCs w:val="28"/>
        </w:rPr>
        <w:t>sorting</w:t>
      </w:r>
      <w:r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에 비해 많이 느린 것을 확인할 수 있다.</w:t>
      </w:r>
      <w:r>
        <w:rPr>
          <w:rFonts w:ascii="바탕" w:eastAsia="바탕" w:hAnsi="바탕" w:cs="굴림"/>
          <w:color w:val="000000"/>
          <w:kern w:val="0"/>
          <w:sz w:val="28"/>
          <w:szCs w:val="28"/>
        </w:rPr>
        <w:t xml:space="preserve"> Merge</w:t>
      </w:r>
      <w:r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 xml:space="preserve">와 </w:t>
      </w:r>
      <w:r>
        <w:rPr>
          <w:rFonts w:ascii="바탕" w:eastAsia="바탕" w:hAnsi="바탕" w:cs="굴림"/>
          <w:color w:val="000000"/>
          <w:kern w:val="0"/>
          <w:sz w:val="28"/>
          <w:szCs w:val="28"/>
        </w:rPr>
        <w:t>quick sort</w:t>
      </w:r>
      <w:r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는 O</w:t>
      </w:r>
      <w:r>
        <w:rPr>
          <w:rFonts w:ascii="바탕" w:eastAsia="바탕" w:hAnsi="바탕" w:cs="굴림"/>
          <w:color w:val="000000"/>
          <w:kern w:val="0"/>
          <w:sz w:val="28"/>
          <w:szCs w:val="28"/>
        </w:rPr>
        <w:t>(</w:t>
      </w:r>
      <w:proofErr w:type="spellStart"/>
      <w:r>
        <w:rPr>
          <w:rFonts w:ascii="바탕" w:eastAsia="바탕" w:hAnsi="바탕" w:cs="굴림"/>
          <w:color w:val="000000"/>
          <w:kern w:val="0"/>
          <w:sz w:val="28"/>
          <w:szCs w:val="28"/>
        </w:rPr>
        <w:t>NlogN</w:t>
      </w:r>
      <w:proofErr w:type="spellEnd"/>
      <w:r>
        <w:rPr>
          <w:rFonts w:ascii="바탕" w:eastAsia="바탕" w:hAnsi="바탕" w:cs="굴림"/>
          <w:color w:val="000000"/>
          <w:kern w:val="0"/>
          <w:sz w:val="28"/>
          <w:szCs w:val="28"/>
        </w:rPr>
        <w:t>)</w:t>
      </w:r>
      <w:r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 xml:space="preserve">으로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알려져있고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 xml:space="preserve"> </w:t>
      </w:r>
      <w:r w:rsidR="00814EC5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속도가 아주 빠르다.</w:t>
      </w:r>
      <w:r w:rsidR="00814EC5">
        <w:rPr>
          <w:rFonts w:ascii="바탕" w:eastAsia="바탕" w:hAnsi="바탕" w:cs="굴림"/>
          <w:color w:val="000000"/>
          <w:kern w:val="0"/>
          <w:sz w:val="28"/>
          <w:szCs w:val="28"/>
        </w:rPr>
        <w:t xml:space="preserve"> </w:t>
      </w:r>
      <w:r w:rsidR="00814EC5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 xml:space="preserve">그보다 빠른 </w:t>
      </w:r>
      <w:proofErr w:type="spellStart"/>
      <w:r w:rsidR="00814EC5">
        <w:rPr>
          <w:rFonts w:ascii="바탕" w:eastAsia="바탕" w:hAnsi="바탕" w:cs="굴림"/>
          <w:color w:val="000000"/>
          <w:kern w:val="0"/>
          <w:sz w:val="28"/>
          <w:szCs w:val="28"/>
        </w:rPr>
        <w:t>msd_radix_sort</w:t>
      </w:r>
      <w:proofErr w:type="spellEnd"/>
      <w:r w:rsidR="00814EC5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 xml:space="preserve">는 적용할 수 있는 범위는 한정되지만 우리가 실험한 </w:t>
      </w:r>
      <w:r w:rsidR="00814EC5">
        <w:rPr>
          <w:rFonts w:ascii="바탕" w:eastAsia="바탕" w:hAnsi="바탕" w:cs="굴림"/>
          <w:color w:val="000000"/>
          <w:kern w:val="0"/>
          <w:sz w:val="28"/>
          <w:szCs w:val="28"/>
        </w:rPr>
        <w:t>input</w:t>
      </w:r>
      <w:r w:rsidR="00814EC5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인 u</w:t>
      </w:r>
      <w:r w:rsidR="00814EC5">
        <w:rPr>
          <w:rFonts w:ascii="바탕" w:eastAsia="바탕" w:hAnsi="바탕" w:cs="굴림"/>
          <w:color w:val="000000"/>
          <w:kern w:val="0"/>
          <w:sz w:val="28"/>
          <w:szCs w:val="28"/>
        </w:rPr>
        <w:t>nsigned integer</w:t>
      </w:r>
      <w:r w:rsidR="00814EC5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에서는 m</w:t>
      </w:r>
      <w:r w:rsidR="00814EC5">
        <w:rPr>
          <w:rFonts w:ascii="바탕" w:eastAsia="바탕" w:hAnsi="바탕" w:cs="굴림"/>
          <w:color w:val="000000"/>
          <w:kern w:val="0"/>
          <w:sz w:val="28"/>
          <w:szCs w:val="28"/>
        </w:rPr>
        <w:t>erge</w:t>
      </w:r>
      <w:r w:rsidR="00814EC5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나 q</w:t>
      </w:r>
      <w:r w:rsidR="00814EC5">
        <w:rPr>
          <w:rFonts w:ascii="바탕" w:eastAsia="바탕" w:hAnsi="바탕" w:cs="굴림"/>
          <w:color w:val="000000"/>
          <w:kern w:val="0"/>
          <w:sz w:val="28"/>
          <w:szCs w:val="28"/>
        </w:rPr>
        <w:t>uick</w:t>
      </w:r>
      <w:r w:rsidR="00814EC5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보다 훨씬 빠른 속도를 보이고 있다.</w:t>
      </w:r>
      <w:r w:rsidR="00814EC5">
        <w:rPr>
          <w:rFonts w:ascii="바탕" w:eastAsia="바탕" w:hAnsi="바탕" w:cs="굴림"/>
          <w:color w:val="000000"/>
          <w:kern w:val="0"/>
          <w:sz w:val="28"/>
          <w:szCs w:val="28"/>
        </w:rPr>
        <w:t xml:space="preserve"> </w:t>
      </w:r>
      <w:r w:rsidR="00814EC5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 xml:space="preserve">이론상으로 </w:t>
      </w:r>
      <w:r w:rsidR="00814EC5">
        <w:rPr>
          <w:rFonts w:ascii="바탕" w:eastAsia="바탕" w:hAnsi="바탕" w:cs="굴림"/>
          <w:color w:val="000000"/>
          <w:kern w:val="0"/>
          <w:sz w:val="28"/>
          <w:szCs w:val="28"/>
        </w:rPr>
        <w:t>O(N)</w:t>
      </w:r>
      <w:r w:rsidR="00814EC5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의 시간 복잡도를 가지는 데 l</w:t>
      </w:r>
      <w:r w:rsidR="00814EC5">
        <w:rPr>
          <w:rFonts w:ascii="바탕" w:eastAsia="바탕" w:hAnsi="바탕" w:cs="굴림"/>
          <w:color w:val="000000"/>
          <w:kern w:val="0"/>
          <w:sz w:val="28"/>
          <w:szCs w:val="28"/>
        </w:rPr>
        <w:t>og-log scale</w:t>
      </w:r>
      <w:r w:rsidR="00814EC5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그래프를 확인해보면 어느정도 확연히 차이가 남을 확인 할 수 있다.</w:t>
      </w:r>
    </w:p>
    <w:p w:rsidR="00972FF4" w:rsidRDefault="00814EC5" w:rsidP="00972FF4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lastRenderedPageBreak/>
        <w:t>그런데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순수하게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msd_radix_sort</w:t>
      </w:r>
      <w:proofErr w:type="spellEnd"/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로만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구현하게되면</w:t>
      </w:r>
      <w:proofErr w:type="spellEnd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i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nput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의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개수가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작을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때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(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약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십만아래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)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q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uick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이나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merge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보다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느린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s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orting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속도를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보인다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.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이는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엄청난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양의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small subarray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를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처리해야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하기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때문으로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보이고</w:t>
      </w:r>
      <w:r w:rsidR="006323B4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(</w:t>
      </w:r>
      <w:r w:rsidR="006323B4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많은</w:t>
      </w:r>
      <w:r w:rsidR="006323B4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 w:rsidR="006323B4">
        <w:rPr>
          <w:rFonts w:ascii="한양신명조" w:eastAsia="굴림" w:hAnsi="굴림" w:cs="굴림"/>
          <w:color w:val="000000"/>
          <w:kern w:val="0"/>
          <w:sz w:val="28"/>
          <w:szCs w:val="28"/>
        </w:rPr>
        <w:t>recursive)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s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ubarray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에서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count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배열을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초기화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하는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작업이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지대한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영향을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미치는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것으로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보인다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.</w:t>
      </w:r>
      <w:r w:rsidR="006323B4">
        <w:rPr>
          <w:rFonts w:ascii="한양신명조" w:eastAsia="굴림" w:hAnsi="굴림" w:cs="굴림"/>
          <w:color w:val="000000"/>
          <w:kern w:val="0"/>
          <w:sz w:val="28"/>
          <w:szCs w:val="28"/>
        </w:rPr>
        <w:t xml:space="preserve"> </w:t>
      </w:r>
      <w:r w:rsidR="006323B4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이를</w:t>
      </w:r>
      <w:r w:rsidR="006323B4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 w:rsidR="006323B4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해결하기</w:t>
      </w:r>
      <w:r w:rsidR="006323B4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 w:rsidR="006323B4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위해서</w:t>
      </w:r>
    </w:p>
    <w:p w:rsidR="006323B4" w:rsidRDefault="008A5BE3" w:rsidP="00972FF4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  <w:hyperlink r:id="rId9" w:history="1">
        <w:r w:rsidR="006323B4" w:rsidRPr="00B33007">
          <w:rPr>
            <w:rStyle w:val="a4"/>
            <w:rFonts w:ascii="한양신명조" w:eastAsia="굴림" w:hAnsi="굴림" w:cs="굴림"/>
            <w:kern w:val="0"/>
            <w:sz w:val="28"/>
            <w:szCs w:val="28"/>
          </w:rPr>
          <w:t>http://www.informit.com/articles/article.aspx?p=2180073&amp;seqNum=3</w:t>
        </w:r>
      </w:hyperlink>
    </w:p>
    <w:p w:rsidR="006323B4" w:rsidRPr="006323B4" w:rsidRDefault="006323B4" w:rsidP="00972FF4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  <w:proofErr w:type="spellStart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이문건을</w:t>
      </w:r>
      <w:proofErr w:type="spellEnd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참조하였는데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일정크기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이하의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subarray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에서는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i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nsertion sort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를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사용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하는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것이다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.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이렇게하면</w:t>
      </w:r>
      <w:proofErr w:type="spellEnd"/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 w:rsidR="007266EA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그래프에</w:t>
      </w:r>
      <w:r w:rsidR="007266EA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 w:rsidR="007266EA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보이는</w:t>
      </w:r>
      <w:r w:rsidR="007266EA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 w:rsidR="007266EA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것과</w:t>
      </w:r>
      <w:r w:rsidR="007266EA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 w:rsidR="007266EA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같이</w:t>
      </w:r>
      <w:r w:rsidR="007266EA"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i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nput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이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작을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때도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다른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s</w:t>
      </w:r>
      <w:r>
        <w:rPr>
          <w:rFonts w:ascii="한양신명조" w:eastAsia="굴림" w:hAnsi="굴림" w:cs="굴림"/>
          <w:color w:val="000000"/>
          <w:kern w:val="0"/>
          <w:sz w:val="28"/>
          <w:szCs w:val="28"/>
        </w:rPr>
        <w:t>ort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보다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속도가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 xml:space="preserve"> 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빠르다</w:t>
      </w:r>
      <w:r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  <w:t>.</w:t>
      </w:r>
    </w:p>
    <w:sectPr w:rsidR="006323B4" w:rsidRPr="006323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055BD"/>
    <w:multiLevelType w:val="multilevel"/>
    <w:tmpl w:val="F84864E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F0"/>
    <w:rsid w:val="001234BA"/>
    <w:rsid w:val="00536E31"/>
    <w:rsid w:val="006323B4"/>
    <w:rsid w:val="007266EA"/>
    <w:rsid w:val="00814EC5"/>
    <w:rsid w:val="00821123"/>
    <w:rsid w:val="008A5BE3"/>
    <w:rsid w:val="00925B93"/>
    <w:rsid w:val="00954BF0"/>
    <w:rsid w:val="00972FF4"/>
    <w:rsid w:val="00B3768D"/>
    <w:rsid w:val="00C2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0423"/>
  <w15:chartTrackingRefBased/>
  <w15:docId w15:val="{6BAA419D-BA22-4EE9-B6B4-37C2E004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54BF0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6323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323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8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formit.com/articles/article.aspx?p=2180073&amp;seqNum=3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47928;&#53468;&#54788;\Desktop\3&#54617;&#45380;1&#54617;&#44592;\&#50508;&#44256;&#47532;&#51608;\hw5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47928;&#53468;&#54788;\Desktop\3&#54617;&#45380;1&#54617;&#44592;\&#50508;&#44256;&#47532;&#51608;\hw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="horz" wrap="none" lIns="0" tIns="0" rIns="0" bIns="0" anchor="ctr" anchorCtr="1"/>
          <a:lstStyle/>
          <a:p>
            <a:pPr algn="l">
              <a:defRPr sz="14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 panose="00000000000000000000"/>
                <a:ea typeface="+mn-ea" panose="00000000000000000000"/>
                <a:cs typeface="+mn-ea" panose="00000000000000000000"/>
                <a:sym typeface="+mn-ea" panose="00000000000000000000"/>
              </a:defRPr>
            </a:pPr>
            <a:r>
              <a:rPr lang="en-US" altLang="ko-KR"/>
              <a:t>sorting</a:t>
            </a:r>
            <a:r>
              <a:rPr lang="en-US" altLang="ko-KR" baseline="0"/>
              <a:t> comparison</a:t>
            </a:r>
            <a:endParaRPr lang="ko-KR" altLang="en-US"/>
          </a:p>
        </c:rich>
      </c:tx>
      <c:layout>
        <c:manualLayout>
          <c:xMode val="edge"/>
          <c:yMode val="edge"/>
          <c:x val="0.39560411198600182"/>
          <c:y val="3.249767873723305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 cmpd="sng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 cap="rnd" cmpd="sng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146110</c:v>
                </c:pt>
                <c:pt idx="5">
                  <c:v>200000</c:v>
                </c:pt>
                <c:pt idx="6">
                  <c:v>500000</c:v>
                </c:pt>
                <c:pt idx="7">
                  <c:v>750000</c:v>
                </c:pt>
                <c:pt idx="8">
                  <c:v>1000000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1.2485999999999999</c:v>
                </c:pt>
                <c:pt idx="1">
                  <c:v>119.462</c:v>
                </c:pt>
                <c:pt idx="2">
                  <c:v>2973.9670000000001</c:v>
                </c:pt>
                <c:pt idx="3">
                  <c:v>11897.143</c:v>
                </c:pt>
                <c:pt idx="4">
                  <c:v>26104.043000000001</c:v>
                </c:pt>
                <c:pt idx="5">
                  <c:v>47579.226999999999</c:v>
                </c:pt>
                <c:pt idx="6">
                  <c:v>298370.32</c:v>
                </c:pt>
                <c:pt idx="7">
                  <c:v>675084.70799999998</c:v>
                </c:pt>
                <c:pt idx="8">
                  <c:v>1252619.2509999999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8E-494A-8D87-13A61067BF3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 cmpd="sng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 cap="rnd" cmpd="sng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146110</c:v>
                </c:pt>
                <c:pt idx="5">
                  <c:v>200000</c:v>
                </c:pt>
                <c:pt idx="6">
                  <c:v>500000</c:v>
                </c:pt>
                <c:pt idx="7">
                  <c:v>750000</c:v>
                </c:pt>
                <c:pt idx="8">
                  <c:v>1000000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0.66451000000000005</c:v>
                </c:pt>
                <c:pt idx="1">
                  <c:v>63.8489</c:v>
                </c:pt>
                <c:pt idx="2">
                  <c:v>1597.6469999999999</c:v>
                </c:pt>
                <c:pt idx="3">
                  <c:v>6709.9250000000002</c:v>
                </c:pt>
                <c:pt idx="4">
                  <c:v>14326.341</c:v>
                </c:pt>
                <c:pt idx="5">
                  <c:v>26794.420999999998</c:v>
                </c:pt>
                <c:pt idx="6">
                  <c:v>168177.76699999999</c:v>
                </c:pt>
                <c:pt idx="7">
                  <c:v>381153.342</c:v>
                </c:pt>
                <c:pt idx="8">
                  <c:v>686662.74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8E-494A-8D87-13A61067BF3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 cmpd="sng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 cap="rnd" cmpd="sng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146110</c:v>
                </c:pt>
                <c:pt idx="5">
                  <c:v>200000</c:v>
                </c:pt>
                <c:pt idx="6">
                  <c:v>500000</c:v>
                </c:pt>
                <c:pt idx="7">
                  <c:v>750000</c:v>
                </c:pt>
                <c:pt idx="8">
                  <c:v>1000000</c:v>
                </c:pt>
              </c:numCache>
            </c:numRef>
          </c:xVal>
          <c:yVal>
            <c:numRef>
              <c:f>Sheet1!$D$2:$D$10</c:f>
              <c:numCache>
                <c:formatCode>General</c:formatCode>
                <c:ptCount val="9"/>
                <c:pt idx="0">
                  <c:v>8.8999999999999996E-2</c:v>
                </c:pt>
                <c:pt idx="1">
                  <c:v>1.149</c:v>
                </c:pt>
                <c:pt idx="2">
                  <c:v>6.6909999999999998</c:v>
                </c:pt>
                <c:pt idx="3">
                  <c:v>14.108000000000001</c:v>
                </c:pt>
                <c:pt idx="4">
                  <c:v>21.417999999999999</c:v>
                </c:pt>
                <c:pt idx="5">
                  <c:v>29.606999999999999</c:v>
                </c:pt>
                <c:pt idx="6">
                  <c:v>79.483999999999995</c:v>
                </c:pt>
                <c:pt idx="7" formatCode="#,##0">
                  <c:v>122.846</c:v>
                </c:pt>
                <c:pt idx="8">
                  <c:v>168.94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28E-494A-8D87-13A61067BF3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 cmpd="sng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 cap="rnd" cmpd="sng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146110</c:v>
                </c:pt>
                <c:pt idx="5">
                  <c:v>200000</c:v>
                </c:pt>
                <c:pt idx="6">
                  <c:v>500000</c:v>
                </c:pt>
                <c:pt idx="7">
                  <c:v>750000</c:v>
                </c:pt>
                <c:pt idx="8">
                  <c:v>1000000</c:v>
                </c:pt>
              </c:numCache>
            </c:numRef>
          </c:xVal>
          <c:yVal>
            <c:numRef>
              <c:f>Sheet1!$E$2:$E$10</c:f>
              <c:numCache>
                <c:formatCode>General</c:formatCode>
                <c:ptCount val="9"/>
                <c:pt idx="0">
                  <c:v>0.12989999999999999</c:v>
                </c:pt>
                <c:pt idx="1">
                  <c:v>1.6879</c:v>
                </c:pt>
                <c:pt idx="2">
                  <c:v>9.5429999999999993</c:v>
                </c:pt>
                <c:pt idx="3">
                  <c:v>20.1023</c:v>
                </c:pt>
                <c:pt idx="4">
                  <c:v>30.241299999999999</c:v>
                </c:pt>
                <c:pt idx="5">
                  <c:v>42.313200000000002</c:v>
                </c:pt>
                <c:pt idx="6">
                  <c:v>113.7822</c:v>
                </c:pt>
                <c:pt idx="7">
                  <c:v>173.98519999999999</c:v>
                </c:pt>
                <c:pt idx="8">
                  <c:v>238.93440000000001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28E-494A-8D87-13A61067BF3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msd-radix</c:v>
                </c:pt>
              </c:strCache>
            </c:strRef>
          </c:tx>
          <c:spPr>
            <a:ln w="19050" cap="rnd" cmpd="sng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 cap="rnd" cmpd="sng">
                <a:solidFill>
                  <a:schemeClr val="accent5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146110</c:v>
                </c:pt>
                <c:pt idx="5">
                  <c:v>200000</c:v>
                </c:pt>
                <c:pt idx="6">
                  <c:v>500000</c:v>
                </c:pt>
                <c:pt idx="7">
                  <c:v>750000</c:v>
                </c:pt>
                <c:pt idx="8">
                  <c:v>1000000</c:v>
                </c:pt>
              </c:numCache>
            </c:numRef>
          </c:xVal>
          <c:yVal>
            <c:numRef>
              <c:f>Sheet1!$F$2:$F$10</c:f>
              <c:numCache>
                <c:formatCode>General</c:formatCode>
                <c:ptCount val="9"/>
                <c:pt idx="0">
                  <c:v>7.5999999999999998E-2</c:v>
                </c:pt>
                <c:pt idx="1">
                  <c:v>0.42099999999999999</c:v>
                </c:pt>
                <c:pt idx="2">
                  <c:v>2.391</c:v>
                </c:pt>
                <c:pt idx="3">
                  <c:v>5.5960000000000001</c:v>
                </c:pt>
                <c:pt idx="4">
                  <c:v>9.2590000000000003</c:v>
                </c:pt>
                <c:pt idx="5">
                  <c:v>13.98</c:v>
                </c:pt>
                <c:pt idx="6">
                  <c:v>25.963999999999999</c:v>
                </c:pt>
                <c:pt idx="7">
                  <c:v>34.774999999999999</c:v>
                </c:pt>
                <c:pt idx="8">
                  <c:v>43.104999999999997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28E-494A-8D87-13A61067BF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5087536"/>
        <c:axId val="655092656"/>
      </c:scatterChart>
      <c:valAx>
        <c:axId val="655087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N</a:t>
                </a:r>
                <a:endParaRPr lang="ko-KR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 wrap="none" lIns="0" tIns="0" rIns="0" bIns="0" anchor="ctr" anchorCtr="1"/>
          <a:lstStyle/>
          <a:p>
            <a:pPr algn="l">
              <a:defRPr sz="9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 panose="00000000000000000000"/>
                <a:ea typeface="+mn-ea" panose="00000000000000000000"/>
                <a:cs typeface="+mn-ea" panose="00000000000000000000"/>
                <a:sym typeface="+mn-ea" panose="00000000000000000000"/>
              </a:defRPr>
            </a:pPr>
            <a:endParaRPr lang="ko-KR"/>
          </a:p>
        </c:txPr>
        <c:crossAx val="655092656"/>
        <c:crosses val="autoZero"/>
        <c:crossBetween val="midCat"/>
      </c:valAx>
      <c:valAx>
        <c:axId val="65509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running</a:t>
                </a:r>
                <a:r>
                  <a:rPr lang="en-US" altLang="ko-KR" baseline="0"/>
                  <a:t> time</a:t>
                </a:r>
                <a:endParaRPr lang="ko-KR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 wrap="none" lIns="0" tIns="0" rIns="0" bIns="0" anchor="ctr" anchorCtr="1"/>
          <a:lstStyle/>
          <a:p>
            <a:pPr algn="l">
              <a:defRPr sz="9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 panose="00000000000000000000"/>
                <a:ea typeface="+mn-ea" panose="00000000000000000000"/>
                <a:cs typeface="+mn-ea" panose="00000000000000000000"/>
                <a:sym typeface="+mn-ea" panose="00000000000000000000"/>
              </a:defRPr>
            </a:pPr>
            <a:endParaRPr lang="ko-KR"/>
          </a:p>
        </c:txPr>
        <c:crossAx val="655087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 w="9525">
          <a:noFill/>
        </a:ln>
        <a:effectLst/>
      </c:spPr>
      <c:txPr>
        <a:bodyPr rot="0" vert="horz" wrap="none" lIns="0" tIns="0" rIns="0" bIns="0" anchor="ctr" anchorCtr="1"/>
        <a:lstStyle/>
        <a:p>
          <a:pPr algn="l">
            <a:defRPr sz="900" b="0" i="0" u="none">
              <a:solidFill>
                <a:schemeClr val="tx1">
                  <a:lumMod val="65000"/>
                  <a:lumOff val="35000"/>
                </a:schemeClr>
              </a:solidFill>
              <a:latin typeface="+mn-lt" panose="00000000000000000000"/>
              <a:ea typeface="+mn-ea" panose="00000000000000000000"/>
              <a:cs typeface="+mn-ea" panose="00000000000000000000"/>
              <a:sym typeface="+mn-ea" panose="00000000000000000000"/>
            </a:defRPr>
          </a:pPr>
          <a:endParaRPr lang="ko-KR"/>
        </a:p>
      </c:txPr>
    </c:legend>
    <c:plotVisOnly val="1"/>
    <c:dispBlanksAs val="gap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horz" wrap="none" lIns="0" tIns="0" rIns="0" bIns="0" anchor="ctr" anchorCtr="1"/>
    <a:lstStyle/>
    <a:p>
      <a:pPr algn="l">
        <a:defRPr b="0" i="0" u="none"/>
      </a:pPr>
      <a:endParaRPr lang="ko-KR"/>
    </a:p>
  </c:txPr>
  <c:externalData r:id="rId1">
    <c:autoUpdate val="0"/>
  </c:externalData>
  <c:extLst>
    <c:ext uri="CC8EB2C9-7E31-499d-B8F2-F6CE61031016">
      <ho:hncChartStyle xmlns:ho="http://schemas.haansoft.com/office/8.0" layoutIndex="-1" colorIndex="-1" styleIndex="-1"/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="horz" wrap="none" lIns="0" tIns="0" rIns="0" bIns="0" anchor="ctr" anchorCtr="1"/>
          <a:lstStyle/>
          <a:p>
            <a:pPr algn="l">
              <a:defRPr sz="14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 panose="00000000000000000000"/>
                <a:ea typeface="+mn-ea" panose="00000000000000000000"/>
                <a:cs typeface="+mn-ea" panose="00000000000000000000"/>
                <a:sym typeface="+mn-ea" panose="00000000000000000000"/>
              </a:defRPr>
            </a:pPr>
            <a:r>
              <a:rPr lang="en-US" altLang="ko-KR"/>
              <a:t>log</a:t>
            </a:r>
            <a:r>
              <a:rPr lang="en-US" altLang="ko-KR" baseline="0"/>
              <a:t> log scale graph</a:t>
            </a:r>
            <a:endParaRPr lang="ko-KR" altLang="en-US"/>
          </a:p>
        </c:rich>
      </c:tx>
      <c:layout>
        <c:manualLayout>
          <c:xMode val="edge"/>
          <c:yMode val="edge"/>
          <c:x val="0.4482049265173799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4535871148109436"/>
          <c:y val="0.10282407701015472"/>
          <c:w val="0.78253018856048584"/>
          <c:h val="0.6384948492050170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 cmpd="sng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 cap="rnd" cmpd="sng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146110</c:v>
                </c:pt>
                <c:pt idx="5">
                  <c:v>200000</c:v>
                </c:pt>
                <c:pt idx="6">
                  <c:v>500000</c:v>
                </c:pt>
                <c:pt idx="7">
                  <c:v>750000</c:v>
                </c:pt>
                <c:pt idx="8">
                  <c:v>1000000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1.2485999999999999</c:v>
                </c:pt>
                <c:pt idx="1">
                  <c:v>119.462</c:v>
                </c:pt>
                <c:pt idx="2">
                  <c:v>2973.9670000000001</c:v>
                </c:pt>
                <c:pt idx="3">
                  <c:v>11897.143</c:v>
                </c:pt>
                <c:pt idx="4">
                  <c:v>26104.043000000001</c:v>
                </c:pt>
                <c:pt idx="5">
                  <c:v>47579.226999999999</c:v>
                </c:pt>
                <c:pt idx="6">
                  <c:v>298370.32</c:v>
                </c:pt>
                <c:pt idx="7">
                  <c:v>675084.70799999998</c:v>
                </c:pt>
                <c:pt idx="8">
                  <c:v>1252619.2509999999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55-42D6-B824-3165AF4D97C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 cmpd="sng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 cap="rnd" cmpd="sng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146110</c:v>
                </c:pt>
                <c:pt idx="5">
                  <c:v>200000</c:v>
                </c:pt>
                <c:pt idx="6">
                  <c:v>500000</c:v>
                </c:pt>
                <c:pt idx="7">
                  <c:v>750000</c:v>
                </c:pt>
                <c:pt idx="8">
                  <c:v>1000000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0.66451000000000005</c:v>
                </c:pt>
                <c:pt idx="1">
                  <c:v>63.8489</c:v>
                </c:pt>
                <c:pt idx="2">
                  <c:v>1597.6469999999999</c:v>
                </c:pt>
                <c:pt idx="3">
                  <c:v>6709.9250000000002</c:v>
                </c:pt>
                <c:pt idx="4">
                  <c:v>14326.341</c:v>
                </c:pt>
                <c:pt idx="5">
                  <c:v>26794.420999999998</c:v>
                </c:pt>
                <c:pt idx="6">
                  <c:v>168177.76699999999</c:v>
                </c:pt>
                <c:pt idx="7">
                  <c:v>381153.342</c:v>
                </c:pt>
                <c:pt idx="8">
                  <c:v>686662.74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E55-42D6-B824-3165AF4D97C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 cmpd="sng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 cap="rnd" cmpd="sng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146110</c:v>
                </c:pt>
                <c:pt idx="5">
                  <c:v>200000</c:v>
                </c:pt>
                <c:pt idx="6">
                  <c:v>500000</c:v>
                </c:pt>
                <c:pt idx="7">
                  <c:v>750000</c:v>
                </c:pt>
                <c:pt idx="8">
                  <c:v>1000000</c:v>
                </c:pt>
              </c:numCache>
            </c:numRef>
          </c:xVal>
          <c:yVal>
            <c:numRef>
              <c:f>Sheet1!$D$2:$D$10</c:f>
              <c:numCache>
                <c:formatCode>General</c:formatCode>
                <c:ptCount val="9"/>
                <c:pt idx="0">
                  <c:v>8.8999999999999996E-2</c:v>
                </c:pt>
                <c:pt idx="1">
                  <c:v>1.149</c:v>
                </c:pt>
                <c:pt idx="2">
                  <c:v>6.6909999999999998</c:v>
                </c:pt>
                <c:pt idx="3">
                  <c:v>14.108000000000001</c:v>
                </c:pt>
                <c:pt idx="4">
                  <c:v>21.417999999999999</c:v>
                </c:pt>
                <c:pt idx="5">
                  <c:v>29.606999999999999</c:v>
                </c:pt>
                <c:pt idx="6">
                  <c:v>79.483999999999995</c:v>
                </c:pt>
                <c:pt idx="7" formatCode="#,##0">
                  <c:v>122.846</c:v>
                </c:pt>
                <c:pt idx="8">
                  <c:v>168.94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E55-42D6-B824-3165AF4D97C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 cmpd="sng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 cap="rnd" cmpd="sng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146110</c:v>
                </c:pt>
                <c:pt idx="5">
                  <c:v>200000</c:v>
                </c:pt>
                <c:pt idx="6">
                  <c:v>500000</c:v>
                </c:pt>
                <c:pt idx="7">
                  <c:v>750000</c:v>
                </c:pt>
                <c:pt idx="8">
                  <c:v>1000000</c:v>
                </c:pt>
              </c:numCache>
            </c:numRef>
          </c:xVal>
          <c:yVal>
            <c:numRef>
              <c:f>Sheet1!$E$2:$E$10</c:f>
              <c:numCache>
                <c:formatCode>General</c:formatCode>
                <c:ptCount val="9"/>
                <c:pt idx="0">
                  <c:v>0.12989999999999999</c:v>
                </c:pt>
                <c:pt idx="1">
                  <c:v>1.6879</c:v>
                </c:pt>
                <c:pt idx="2">
                  <c:v>9.5429999999999993</c:v>
                </c:pt>
                <c:pt idx="3">
                  <c:v>20.1023</c:v>
                </c:pt>
                <c:pt idx="4">
                  <c:v>30.241299999999999</c:v>
                </c:pt>
                <c:pt idx="5">
                  <c:v>42.313200000000002</c:v>
                </c:pt>
                <c:pt idx="6">
                  <c:v>113.7822</c:v>
                </c:pt>
                <c:pt idx="7">
                  <c:v>173.98519999999999</c:v>
                </c:pt>
                <c:pt idx="8">
                  <c:v>238.93440000000001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E55-42D6-B824-3165AF4D97C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msd-radix</c:v>
                </c:pt>
              </c:strCache>
            </c:strRef>
          </c:tx>
          <c:spPr>
            <a:ln w="19050" cap="rnd" cmpd="sng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 cap="rnd" cmpd="sng">
                <a:solidFill>
                  <a:schemeClr val="accent5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146110</c:v>
                </c:pt>
                <c:pt idx="5">
                  <c:v>200000</c:v>
                </c:pt>
                <c:pt idx="6">
                  <c:v>500000</c:v>
                </c:pt>
                <c:pt idx="7">
                  <c:v>750000</c:v>
                </c:pt>
                <c:pt idx="8">
                  <c:v>1000000</c:v>
                </c:pt>
              </c:numCache>
            </c:numRef>
          </c:xVal>
          <c:yVal>
            <c:numRef>
              <c:f>Sheet1!$F$2:$F$10</c:f>
              <c:numCache>
                <c:formatCode>General</c:formatCode>
                <c:ptCount val="9"/>
                <c:pt idx="0">
                  <c:v>7.5999999999999998E-2</c:v>
                </c:pt>
                <c:pt idx="1">
                  <c:v>0.42099999999999999</c:v>
                </c:pt>
                <c:pt idx="2">
                  <c:v>2.391</c:v>
                </c:pt>
                <c:pt idx="3">
                  <c:v>5.5960000000000001</c:v>
                </c:pt>
                <c:pt idx="4">
                  <c:v>9.2590000000000003</c:v>
                </c:pt>
                <c:pt idx="5">
                  <c:v>13.98</c:v>
                </c:pt>
                <c:pt idx="6">
                  <c:v>25.963999999999999</c:v>
                </c:pt>
                <c:pt idx="7">
                  <c:v>34.774999999999999</c:v>
                </c:pt>
                <c:pt idx="8">
                  <c:v>43.104999999999997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E55-42D6-B824-3165AF4D97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5087536"/>
        <c:axId val="655092656"/>
      </c:scatterChart>
      <c:valAx>
        <c:axId val="655087536"/>
        <c:scaling>
          <c:logBase val="10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log(N)</a:t>
                </a:r>
                <a:endParaRPr lang="ko-KR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 wrap="none" lIns="0" tIns="0" rIns="0" bIns="0" anchor="ctr" anchorCtr="1"/>
          <a:lstStyle/>
          <a:p>
            <a:pPr algn="l">
              <a:defRPr sz="9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 panose="00000000000000000000"/>
                <a:ea typeface="+mn-ea" panose="00000000000000000000"/>
                <a:cs typeface="+mn-ea" panose="00000000000000000000"/>
                <a:sym typeface="+mn-ea" panose="00000000000000000000"/>
              </a:defRPr>
            </a:pPr>
            <a:endParaRPr lang="ko-KR"/>
          </a:p>
        </c:txPr>
        <c:crossAx val="655092656"/>
        <c:crosses val="autoZero"/>
        <c:crossBetween val="midCat"/>
      </c:valAx>
      <c:valAx>
        <c:axId val="655092656"/>
        <c:scaling>
          <c:logBase val="10"/>
          <c:orientation val="minMax"/>
          <c:min val="1.000000000000000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log(running time)</a:t>
                </a:r>
                <a:endParaRPr lang="ko-KR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 wrap="none" lIns="0" tIns="0" rIns="0" bIns="0" anchor="ctr" anchorCtr="1"/>
          <a:lstStyle/>
          <a:p>
            <a:pPr algn="l">
              <a:defRPr sz="9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 panose="00000000000000000000"/>
                <a:ea typeface="+mn-ea" panose="00000000000000000000"/>
                <a:cs typeface="+mn-ea" panose="00000000000000000000"/>
                <a:sym typeface="+mn-ea" panose="00000000000000000000"/>
              </a:defRPr>
            </a:pPr>
            <a:endParaRPr lang="ko-KR"/>
          </a:p>
        </c:txPr>
        <c:crossAx val="655087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 w="9525">
          <a:noFill/>
        </a:ln>
        <a:effectLst/>
      </c:spPr>
      <c:txPr>
        <a:bodyPr rot="0" vert="horz" wrap="none" lIns="0" tIns="0" rIns="0" bIns="0" anchor="ctr" anchorCtr="1"/>
        <a:lstStyle/>
        <a:p>
          <a:pPr algn="l">
            <a:defRPr sz="900" b="0" i="0" u="none">
              <a:solidFill>
                <a:schemeClr val="tx1">
                  <a:lumMod val="65000"/>
                  <a:lumOff val="35000"/>
                </a:schemeClr>
              </a:solidFill>
              <a:latin typeface="+mn-lt" panose="00000000000000000000"/>
              <a:ea typeface="+mn-ea" panose="00000000000000000000"/>
              <a:cs typeface="+mn-ea" panose="00000000000000000000"/>
              <a:sym typeface="+mn-ea" panose="00000000000000000000"/>
            </a:defRPr>
          </a:pPr>
          <a:endParaRPr lang="ko-KR"/>
        </a:p>
      </c:txPr>
    </c:legend>
    <c:plotVisOnly val="1"/>
    <c:dispBlanksAs val="gap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horz" wrap="none" lIns="0" tIns="0" rIns="0" bIns="0" anchor="ctr" anchorCtr="1"/>
    <a:lstStyle/>
    <a:p>
      <a:pPr algn="l">
        <a:defRPr b="0" i="0" u="none"/>
      </a:pPr>
      <a:endParaRPr lang="ko-KR"/>
    </a:p>
  </c:txPr>
  <c:externalData r:id="rId1">
    <c:autoUpdate val="0"/>
  </c:externalData>
  <c:extLst>
    <c:ext uri="CC8EB2C9-7E31-499d-B8F2-F6CE61031016">
      <ho:hncChartStyle xmlns:ho="http://schemas.haansoft.com/office/8.0" layoutIndex="-1" colorIndex="-1" styleIndex="-1"/>
    </c:ext>
  </c:extLst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문태현</dc:creator>
  <cp:keywords/>
  <dc:description/>
  <cp:lastModifiedBy>문태현</cp:lastModifiedBy>
  <cp:revision>3</cp:revision>
  <dcterms:created xsi:type="dcterms:W3CDTF">2018-05-22T10:51:00Z</dcterms:created>
  <dcterms:modified xsi:type="dcterms:W3CDTF">2018-05-22T10:53:00Z</dcterms:modified>
</cp:coreProperties>
</file>