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F222" w14:textId="5623D923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NAME: SELLO</w:t>
      </w:r>
      <w:r w:rsidR="000C5B9D">
        <w:rPr>
          <w:i/>
          <w:iCs/>
          <w:sz w:val="24"/>
          <w:szCs w:val="24"/>
          <w:lang w:val="en-US"/>
        </w:rPr>
        <w:t xml:space="preserve"> SK</w:t>
      </w:r>
    </w:p>
    <w:p w14:paraId="03C1B793" w14:textId="4EB29979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SURNAME: MOGWAYI</w:t>
      </w:r>
    </w:p>
    <w:p w14:paraId="4E46664E" w14:textId="4D09539C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EDUCATOR:MR MOFOKENG</w:t>
      </w:r>
    </w:p>
    <w:p w14:paraId="79D969C0" w14:textId="2881AAE5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SUBJECT: GOEGRAPHY</w:t>
      </w:r>
    </w:p>
    <w:p w14:paraId="2F1C9BD5" w14:textId="50E94B9E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GRADE:12E</w:t>
      </w:r>
    </w:p>
    <w:p w14:paraId="2106BA70" w14:textId="37A4B917" w:rsidR="00E641BC" w:rsidRDefault="00E641BC" w:rsidP="007378E0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SCHOO</w:t>
      </w:r>
      <w:r w:rsidR="000C5B9D">
        <w:rPr>
          <w:i/>
          <w:iCs/>
          <w:sz w:val="24"/>
          <w:szCs w:val="24"/>
          <w:lang w:val="en-US"/>
        </w:rPr>
        <w:t>L: NAMEDI SECONDARY</w:t>
      </w:r>
    </w:p>
    <w:p w14:paraId="752E6107" w14:textId="4BF96C8C" w:rsidR="008F0B2B" w:rsidRPr="008F0B2B" w:rsidRDefault="00E641BC" w:rsidP="008F0B2B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TOPIC:</w:t>
      </w:r>
      <w:r w:rsidR="000C5B9D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TROPICAL CYCLONE</w:t>
      </w:r>
      <w:r w:rsidR="008F0B2B">
        <w:rPr>
          <w:i/>
          <w:iCs/>
          <w:sz w:val="24"/>
          <w:szCs w:val="24"/>
          <w:lang w:val="en-US"/>
        </w:rPr>
        <w:t xml:space="preserve"> RESEARCH</w:t>
      </w:r>
    </w:p>
    <w:p w14:paraId="373FB83A" w14:textId="5FA3CCF5" w:rsidR="008F0B2B" w:rsidRDefault="008F0B2B" w:rsidP="0029095B"/>
    <w:p w14:paraId="29FABC21" w14:textId="77777777" w:rsidR="008F0B2B" w:rsidRDefault="008F0B2B">
      <w:r>
        <w:br w:type="page"/>
      </w:r>
    </w:p>
    <w:p w14:paraId="59FD25E6" w14:textId="4D73561D" w:rsidR="00481E0F" w:rsidRDefault="00F250B1" w:rsidP="00F250B1">
      <w:pPr>
        <w:pStyle w:val="Heading1"/>
      </w:pPr>
      <w:proofErr w:type="gramStart"/>
      <w:r>
        <w:lastRenderedPageBreak/>
        <w:t>1 .WHY</w:t>
      </w:r>
      <w:proofErr w:type="gramEnd"/>
      <w:r>
        <w:t xml:space="preserve"> DO TROPICAL CYCLONE DEVELOP LATE IN SUMMER</w:t>
      </w:r>
    </w:p>
    <w:p w14:paraId="5CBB7385" w14:textId="2DE0BCDB" w:rsidR="00F250B1" w:rsidRDefault="00F250B1" w:rsidP="00F250B1">
      <w:pPr>
        <w:pStyle w:val="Heading1"/>
      </w:pPr>
      <w:r>
        <w:t>2.HOW DID THE TROPICAL CYCLONE IMPACT THE FOLLOWING</w:t>
      </w:r>
    </w:p>
    <w:p w14:paraId="21B9DD06" w14:textId="2AD782D2" w:rsidR="00F250B1" w:rsidRDefault="00F250B1" w:rsidP="00F250B1">
      <w:pPr>
        <w:pStyle w:val="Heading1"/>
      </w:pPr>
      <w:r>
        <w:t>3.WHAT MEASURES CAN BE IMPLEMENTED TO REDUCE THE IMPACT OF TROPICAL CYCLONE</w:t>
      </w:r>
    </w:p>
    <w:p w14:paraId="28C26EAF" w14:textId="6B9A198B" w:rsidR="00F250B1" w:rsidRPr="00F250B1" w:rsidRDefault="00F250B1" w:rsidP="0085614F">
      <w:pPr>
        <w:pStyle w:val="Heading1"/>
      </w:pPr>
      <w:r>
        <w:t>4.EVALUATE THE IMPACT OF GLOBAL ON THE FREQUENCY OF TROPICAL CYCLONES</w:t>
      </w:r>
    </w:p>
    <w:sectPr w:rsidR="00F250B1" w:rsidRPr="00F250B1" w:rsidSect="00CE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A1D09"/>
    <w:multiLevelType w:val="hybridMultilevel"/>
    <w:tmpl w:val="A1FA86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E0"/>
    <w:rsid w:val="000C5B9D"/>
    <w:rsid w:val="0029095B"/>
    <w:rsid w:val="004445BA"/>
    <w:rsid w:val="00481E0F"/>
    <w:rsid w:val="005865CE"/>
    <w:rsid w:val="005B0BE7"/>
    <w:rsid w:val="007378E0"/>
    <w:rsid w:val="00790DE8"/>
    <w:rsid w:val="00823759"/>
    <w:rsid w:val="0085614F"/>
    <w:rsid w:val="008F0B2B"/>
    <w:rsid w:val="00A7269F"/>
    <w:rsid w:val="00CD05A6"/>
    <w:rsid w:val="00CE709E"/>
    <w:rsid w:val="00CF59C6"/>
    <w:rsid w:val="00E20BC5"/>
    <w:rsid w:val="00E27C95"/>
    <w:rsid w:val="00E641BC"/>
    <w:rsid w:val="00F17F42"/>
    <w:rsid w:val="00F250B1"/>
    <w:rsid w:val="00F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F96D"/>
  <w15:chartTrackingRefBased/>
  <w15:docId w15:val="{197ED045-077E-4806-A27C-AEB5885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909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0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0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6E17-8BAD-4E77-8904-A1C97250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 .WHY DO TROPICAL CYCLONE DEVELOP LATE IN SUMMER</vt:lpstr>
      <vt:lpstr>2.HOW DID THE TROPICAL CYCLONE IMPACT THE FOLLOWING</vt:lpstr>
      <vt:lpstr>3.WHAT MEASURES CAN BE IMPLEMENTED TO REDUCE THE IMPACT OF TROPICAL CYCLONE</vt:lpstr>
      <vt:lpstr>4.EVALUATE THE IMPACT OF GLOBAL ON THE FREQUENCY OF TROPICAL CYCLONES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Namedi 20</dc:creator>
  <cp:keywords/>
  <dc:description/>
  <cp:lastModifiedBy>Namedi 20</cp:lastModifiedBy>
  <cp:revision>6</cp:revision>
  <dcterms:created xsi:type="dcterms:W3CDTF">2022-01-31T06:13:00Z</dcterms:created>
  <dcterms:modified xsi:type="dcterms:W3CDTF">2022-02-16T13:53:00Z</dcterms:modified>
</cp:coreProperties>
</file>