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52"/>
          <w:szCs w:val="52"/>
        </w:rPr>
        <w:t xml:space="preserve">ArtVerse 后端项目重难点分析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4"/>
          <w:szCs w:val="24"/>
        </w:rPr>
        <w:t xml:space="preserve">—— 基于 Go + Gin + GORM + Redis + 七牛云的 RESTful API 后端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6213e"/>
          <w:sz w:val="36"/>
          <w:szCs w:val="36"/>
        </w:rPr>
        <w:t xml:space="preserve">一、项目概览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1.1 项目简介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ArtVerse 后端（项目名 anvert）是一个基于 Go 语言的 RESTful API 服务端，为 ArtVerse 古典艺术与诗词文化 Android 客户端提供数据支撑。项目采用 Gin Web 框架搭建 HTTP 服务，GORM 操作 MySQL 数据库，Redis 缓存验证码，七牛云 OSS 存储图片，gomail 发送邮件验证码，实现了完整的用户认证、内容管理、社交关注、文件上传等功能模块。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1.2 技术架构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项目采用经典的三层架构模式（Controller → Server → Model/DAO），各层职责明确：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职责描述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路由层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routers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统一注册 API 路由，分组管理 30+ 接口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控制层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controller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参数绑定与校验、HTTP 响应封装（8 个文件）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业务层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server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核心业务逻辑处理（6 个文件）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数据层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model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GORM 结构体定义与数据库 CRUD 操作（9 个文件）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DAO 层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MySQL/Redis/七牛云连接管理（3 个文件）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中间件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middleware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Prometheus 监控、Panic 恢复、健康检查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工具层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middles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邮件验证码发送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1.3 核心技术栈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1.22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后端开发语言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Gin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v1.9.1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高性能 HTTP Web 框架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GORM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v1.9.16 (jinzhu)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ORM 框架，操作 MySQL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MySQL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5.7+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关系型数据库，9 张业务表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Redis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v6.15.9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缓存验证码，控制发送频率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七牛云 Go SDK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v7.26.6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图片文件上传到 OSS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gomail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v2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SMTP 邮件发送（验证码）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gin-contrib/cors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v1.7.0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跨域资源共享中间件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1.4 数据库设计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系统共设计了 9 张 MySQL 数据表，覆盖用户、内容、社交三大核心领域：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外键关系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userss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username, password, email, avatar_url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poetry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诗句表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nickname, poem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poetical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诗作表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nickname, poem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签名表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nickname, poem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comment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评论表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nickname, poem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note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笔记表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user_id, title, content, created_at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FK → userss(id)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gallery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画廊表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user_id, title, image_url, creator, year...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FK → userss(id)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anthology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文集表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user_id, username, title, content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FK → userss(id)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user_follow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关注关系表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id, follower_id, followed_id, UNIQUE KEY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双FK → userss(id)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1.5 API 接口总览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系统共提供 30+ RESTful API 接口，统一挂载在 /api 路由组下：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HTTP 方法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用户认证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/api/user/register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用户注册（邮箱验证码校验）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用户认证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/api/user/login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用户登录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用户认证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/api/user/register-email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发送注册验证码邮件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内容查询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/api/user/poetry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获取所有诗句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内容查询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/api/user/comment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获取所有评论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内容查询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/api/user/poetical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获取所有诗作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内容查询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/api/user/signature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获取所有签名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/api/user/put/comment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添加评论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笔记 CRUD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POST/GET/PUT/DELETE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/api/note/*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笔记增删改查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画廊 CRUD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POST/GET/PUT/DELETE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/api/gallery/*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画廊增删改查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文集 CRUD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POST/GET/PUT/DELETE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/api/anthology/*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文集增删改查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文件上传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/api/upload/image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图片上传到七牛云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头像更新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/api/user/avatar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更换用户头像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社交关注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POST/DELETE/GET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/api/follow/*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关注/取消/查询粉丝列表</w:t>
            </w:r>
          </w:p>
        </w:tc>
      </w:tr>
    </w:tbl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6213e"/>
          <w:sz w:val="36"/>
          <w:szCs w:val="36"/>
        </w:rPr>
        <w:t xml:space="preserve">二、项目重难点分析与代码实现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1：Redis 验证码缓存与邮件发送频率控制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注册流程需要邮箱验证码校验，涉及多个技术难点：验证码需设置有效期（3 分钟过期），用户不能频繁请求（120 秒内不可重复发送），验证码一次性使用（注册成功后立即删除），需要协调 Redis 缓存、SMTP 邮件发送、MySQL 用户查重三个外部服务的交互。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使用 Redis 存储验证码，Key 格式: email::邮箱:false，Value 为 6 位验证码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通过 Redis TTL 判断距上次发送是否超过 120 秒，防止频繁请求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验证码设置 3 分钟过期（Set 时指定 3*time.Minute）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注册成功后调用 Redis.Del 删除 Key，确保验证码一次性使用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通过 gomail 库 + 163 SMTP 服务异步发送验证码邮件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发送验证码（频率控制 + Redis 缓存）：</w:t>
      </w:r>
      <w:r>
        <w:rPr>
          <w:rFonts w:ascii="微软雅黑" w:cs="微软雅黑" w:eastAsia="微软雅黑" w:hAnsi="微软雅黑"/>
          <w:sz w:val="22"/>
          <w:szCs w:val="22"/>
        </w:rPr>
        <w:t xml:space="preserve">server/server.go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SendEmail(email string, hashAccount bool) string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RedisClient, err := dao.ConnectToRedis()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key := "email:" + ":" + email + ":" + strconv.FormatBool(hashAccount)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频率控制：120秒内不可重复发送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pan, _ := RedisClient.Exists(key).Result()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pan == 1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expire, _ := RedisClient.TTL(key).Result()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if expire &gt; 120*time.Second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return "请求频繁，请稍后再试"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邮箱查重校验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account, _ := model.FindAUserByEmail(email)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!hashAccount &amp;&amp; account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"此邮箱已被其他用户注册"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发送邮件验证码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result := middles.SendCode(email)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存入Redis，3分钟过期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= RedisClient.Set(key, result, 3*time.Minute).Err()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""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验证码校验与用户注册：</w:t>
      </w:r>
      <w:r>
        <w:rPr>
          <w:rFonts w:ascii="微软雅黑" w:cs="微软雅黑" w:eastAsia="微软雅黑" w:hAnsi="微软雅黑"/>
          <w:sz w:val="22"/>
          <w:szCs w:val="22"/>
        </w:rPr>
        <w:t xml:space="preserve">server/server.go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UserRegister(username, password, email, code string) string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RedisClient, err := dao.ConnectToRedis()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key := "email:" + ":" + email + ":false"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检查验证码是否存在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exist, _ := RedisClient.Exists(key).Result()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exist == 0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"请先请求一封验证码邮件"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获取并比对验证码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result, _ := RedisClient.Get(key).Result()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result == code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// 用户名查重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users, _ := model.FindAUserByName(username)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if users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return "此用户名已被注册"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RedisClient.Del(key) // 验证码一次性使用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user := model.User{Username: username, Password: password, Email: email}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model.CreateAUser(&amp;user)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"" // 注册成功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"验证码错误"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SMTP 邮件发送实现：</w:t>
      </w:r>
      <w:r>
        <w:rPr>
          <w:rFonts w:ascii="微软雅黑" w:cs="微软雅黑" w:eastAsia="微软雅黑" w:hAnsi="微软雅黑"/>
          <w:sz w:val="22"/>
          <w:szCs w:val="22"/>
        </w:rPr>
        <w:t xml:space="preserve">middles/code.go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SendCode(email string) string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verificationCode := generateVerificationCode()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message := gomail.NewMessage()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message.SetHeader("From", "19891294013@163.com")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message.SetHeader("To", email)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message.SetHeader("Subject", "验证码")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message.SetBody("text/plain",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fmt.Sprintf("你的验证码是：%s", verificationCode))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dialer := gomail.NewDialer("smtp.163.com", 465,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"19891294013@163.com", "DRCJMYFWIGGKGSWM")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:= dialer.DialAndSend(message)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verificationCode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generateVerificationCode() string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rand.Seed(time.Now().UnixNano())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code := rand.Intn(899999) + 100000  // 6位随机验证码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strconv.Itoa(code)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2：七牛云 OSS 文件上传与 CDN 访问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项目需要支持用户上传画作图片和更换头像，涉及以下技术难点：需要将二进制文件流上传到七牛云对象存储，需要自动检测存储区域（Zone），需要生成唯一文件名避免覆盖，需要做文件大小（5MB）和类型（jpg/png/gif/webp）双重校验，上传成功后需要返回 CDN 访问 URL 并持久化到数据库。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使用七牛云 Go SDK 的 qbox.Mac 鉴权机制生成上传凭证（UploadToken）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通过 storage.GetZone() 自动检测 Bucket 所在区域，避免硬编码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使用 UnixNano 时间戳 + 原始文件名生成唯一 Key，格式: image/时间戳_文件名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Server 层做文件大小和扩展名白名单校验，Controller 层负责 Multipart 解析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上传完成后拼接 CDN 域名 + Key 生成访问 URL 返回给客户端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七牛云上传核心逻辑：</w:t>
      </w:r>
      <w:r>
        <w:rPr>
          <w:rFonts w:ascii="微软雅黑" w:cs="微软雅黑" w:eastAsia="微软雅黑" w:hAnsi="微软雅黑"/>
          <w:sz w:val="22"/>
          <w:szCs w:val="22"/>
        </w:rPr>
        <w:t xml:space="preserve">dao/qiniu.go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var (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AccessKey   = "dUiCN_eHnmhjFX04OUY28HE_WOrqQ_qhuX719blz"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SecretKey   = "rSuv7jb6BcmNtdPF38vd0378NWfaJcs5u6Y9kMB8"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Bucket      = "artverse1"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QiNiuServer = "http://tchzkys0t.hn-bkt.clouddn.com/"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UploadToQiNiu(fileData []byte, fileName string) (string, error)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mac := qbox.NewMac(AccessKey, SecretKey)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putPolicy := storage.PutPolicy{Scope: Bucket}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upToken := putPolicy.UploadToken(mac)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自动检测Bucket所在区域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zone, err := storage.GetZone(AccessKey, Bucket)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cfg := storage.Config{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Zone: zone, UseHTTPS: false, UseCdnDomains: false,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formUploader := storage.NewFormUploader(&amp;cfg)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 := storage.PutRet{}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生成唯一文件名: image/时间戳_原始文件名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key := fmt.Sprintf("image/%d_%s", time.Now().UnixNano(), fileName)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dataLen := int64(len(fileData))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= formUploader.Put(context.Background(), &amp;ret, upToken, key,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bytes.NewReader(fileData), dataLen, nil)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url := QiNiuServer + ret.Key  // 拼接CDN访问URL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url, nil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文件类型与大小校验：</w:t>
      </w:r>
      <w:r>
        <w:rPr>
          <w:rFonts w:ascii="微软雅黑" w:cs="微软雅黑" w:eastAsia="微软雅黑" w:hAnsi="微软雅黑"/>
          <w:sz w:val="22"/>
          <w:szCs w:val="22"/>
        </w:rPr>
        <w:t xml:space="preserve">server/upload.go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var allowedExts = map[string]bool{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".jpg": true, ".jpeg": true, ".png": true,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".gif": true, ".webp": true,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UploadImage(fileData []byte, fileName string, fileSize int64) (string, string)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校验文件大小，限制5MB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fileSize &gt; 5*1024*1024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"", "文件大小不能超过5MB"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校验文件类型（白名单机制）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ext := strings.ToLower(filepath.Ext(fileName))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!allowedExts[ext]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"", "不支持的图片格式，仅支持 jpg/jpeg/png/gif/webp"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url, err := dao.UploadToQiNiu(fileData, fileName)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url, ""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Controller 层 Multipart 文件解析：</w:t>
      </w:r>
      <w:r>
        <w:rPr>
          <w:rFonts w:ascii="微软雅黑" w:cs="微软雅黑" w:eastAsia="微软雅黑" w:hAnsi="微软雅黑"/>
          <w:sz w:val="22"/>
          <w:szCs w:val="22"/>
        </w:rPr>
        <w:t xml:space="preserve">controller/upload.go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UploadImage(c *gin.Context)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file, header, err := c.Request.FormFile("file")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defer file.Close()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fileData, err := io.ReadAll(file)  // 读取二进制流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url, result := server.UploadImage(fileData, header.Filename, header.Size)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result == ""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c.JSON(http.StatusOK, gin.H{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"Code": http.StatusOK, "Message": "上传成功", "url": url,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3：GORM 多表联查与诗友圈数据聚合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诗友圈功能需要展示所有用户发布的文集（anthology），同时需要显示每位用户的头像。这涉及到一个核心技术难点：anthology 表中只存储了 user_id，而头像 avatar_url 存储在 userss 表中，需要通过 LEFT JOIN 跨表查询并将结果映射到一个新的结构体中。GORM v1 的联表查询语法与原生 SQL 有差异，需要正确使用 Select + Joins + 自定义结构体来接收结果。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定义 AnthologyWithAvatar 扩展结构体，包含 Anthology 所有字段 + avatar_url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使用 GORM 的链式调用: Table().Select().Joins().Order().Find() 构建联查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LEFT JOIN 确保即使用户没有头像（avatar_url 为 NULL）也能返回文集数据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使用 IFNULL(userss.avatar_url, '') 处理 NULL 值，避免前端空指针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扩展结构体定义：</w:t>
      </w:r>
      <w:r>
        <w:rPr>
          <w:rFonts w:ascii="微软雅黑" w:cs="微软雅黑" w:eastAsia="微软雅黑" w:hAnsi="微软雅黑"/>
          <w:sz w:val="22"/>
          <w:szCs w:val="22"/>
        </w:rPr>
        <w:t xml:space="preserve">model/anthology.go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type AnthologyWithAvatar struct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ID        uint       `gorm:"column:id" json:"id"`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UserID    int        `gorm:"column:user_id" json:"user_id"`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Username  string     `gorm:"column:username" json:"username"`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Title     string     `gorm:"column:title" json:"title"`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Content   string     `gorm:"column:content" json:"content"`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AvatarUrl string     `gorm:"column:avatar_url" json:"avatar_url"`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CreatedAt time.Time  `gorm:"column:created_at" json:"created_at"`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UpdatedAt *time.Time `gorm:"column:updated_at" json:"updated_at"`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LEFT JOIN 联表查询：</w:t>
      </w:r>
      <w:r>
        <w:rPr>
          <w:rFonts w:ascii="微软雅黑" w:cs="微软雅黑" w:eastAsia="微软雅黑" w:hAnsi="微软雅黑"/>
          <w:sz w:val="22"/>
          <w:szCs w:val="22"/>
        </w:rPr>
        <w:t xml:space="preserve">model/anthology.go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GetAllAnthology() ([]AnthologyWithAvatar, error)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var list []AnthologyWithAvatar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err := dao.DB.Debug().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Table("anthology").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Select("anthology.*, IFNULL(userss.avatar_url, '') as avatar_url").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Joins("LEFT JOIN userss ON anthology.user_id = userss.id").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Order("anthology.created_at DESC").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Find(&amp;list).Error; err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nil, err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list, nil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4：社交关注系统与批量状态查询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关注系统是社交功能的核心，涉及多个技术难点：user_follow 表需要通过 UNIQUE KEY (follower_id, followed_id) 防止重复关注；粉丝列表和关注列表需要 JOIN userss 表获取头像和用户名；诗友圈列表页需要一次性查询当前用户对所有作者的关注状态（批量查询）；关注/取消关注操作需要幂等性保护（先查后操作）。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数据库层使用 UNIQUE KEY uk_follow (follower_id, followed_id) 防止重复数据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业务层在 关注前检查 IsFollowing()，取消关注前也检查，实现幂等性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粉丝列表通过 JOIN userss ON userss.id = user_follow.follower_id 获取关注者信息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批量查询使用 WHERE follower_id = ? AND followed_id IN (?) 一次查询返回 map[int]bool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自我关注通过 followerID == followedID 判断拦截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批量关注状态查询（诗友圈优化）：</w:t>
      </w:r>
      <w:r>
        <w:rPr>
          <w:rFonts w:ascii="微软雅黑" w:cs="微软雅黑" w:eastAsia="微软雅黑" w:hAnsi="微软雅黑"/>
          <w:sz w:val="22"/>
          <w:szCs w:val="22"/>
        </w:rPr>
        <w:t xml:space="preserve">model/follow.go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BatchCheckFollowing(followerID int, followedIDs []int) (map[int]bool, error)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result := make(map[int]bool)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len(followedIDs) == 0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result, nil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var follows []UserFollow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:= dao.DB.Table("user_follow").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Where("follower_id = ? AND followed_id IN (?)", followerID, followedIDs).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Find(&amp;follows).Error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for _, f := range follows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result[f.FollowedID] = true  // 构建关注状态Map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result, nil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JOIN 查询粉丝/关注列表（带头像和用户名）：</w:t>
      </w:r>
      <w:r>
        <w:rPr>
          <w:rFonts w:ascii="微软雅黑" w:cs="微软雅黑" w:eastAsia="微软雅黑" w:hAnsi="微软雅黑"/>
          <w:sz w:val="22"/>
          <w:szCs w:val="22"/>
        </w:rPr>
        <w:t xml:space="preserve">model/follow.go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获取我的粉丝列表（谁关注了我）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GetMyFollowers(userID int) ([]FollowerInfo, error)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var followers []FollowerInfo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:= dao.DB.Table("user_follow").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Select("userss.id as user_id, userss.username, userss.avatar_url").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Joins("JOIN userss ON userss.id = user_follow.follower_id").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Where("user_follow.followed_id = ?", userID).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Order("user_follow.created_at DESC").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Find(&amp;followers).Error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followers, err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获取我关注的人列表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GetMyFollowing(userID int) ([]FollowerInfo, error)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var following []FollowerInfo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:= dao.DB.Table("user_follow").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Select("userss.id as user_id, userss.username, userss.avatar_url").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Joins("JOIN userss ON userss.id = user_follow.followed_id").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Where("user_follow.follower_id = ?", userID).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Order("user_follow.created_at DESC").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Find(&amp;following).Error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following, err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关注操作的幂等性保护：</w:t>
      </w:r>
      <w:r>
        <w:rPr>
          <w:rFonts w:ascii="微软雅黑" w:cs="微软雅黑" w:eastAsia="微软雅黑" w:hAnsi="微软雅黑"/>
          <w:sz w:val="22"/>
          <w:szCs w:val="22"/>
        </w:rPr>
        <w:t xml:space="preserve">server/follow.go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FollowUser(followerID, followedID int) string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followerID == followedID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"不能关注自己"  // 自我关注拦截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model.IsFollowing(followerID, followedID)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"已经关注过了"  // 幂等性保护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:= model.CreateFollow(followerID, followedID)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""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UnfollowUser(followerID, followedID int) string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!model.IsFollowing(followerID, followedID)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"尚未关注该用户"  // 幂等性保护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model.DeleteFollow(followerID, followedID)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""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5：Gin 路由分组与 RESTful API 规范设计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项目包含 30+ API 接口，涉及用户认证、内容查询、笔记管理、画廊管理、文集管理、文件上传、社交关注等多个业务模块。如何组织路由、统一 API 风格、正确匹配 HTTP 方法与资源操作是后端设计的基础难点。此外，DELETE 请求的参数解析较为特殊（Body 可能为空），需要做兼容处理。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使用 Gin 的 Group("/api") 统一 API 前缀，所有接口挂载在 /api 下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严格遵循 RESTful 规范: POST=创建, GET=查询, PUT=更新, DELETE=删除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按业务模块划分路径: /user/*, /note/*, /gallery/*, /anthology/*, /follow/*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DELETE 请求做多源参数解析: 优先 JSON Body → 降级到 Query 参数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统一路由注册：</w:t>
      </w:r>
      <w:r>
        <w:rPr>
          <w:rFonts w:ascii="微软雅黑" w:cs="微软雅黑" w:eastAsia="微软雅黑" w:hAnsi="微软雅黑"/>
          <w:sz w:val="22"/>
          <w:szCs w:val="22"/>
        </w:rPr>
        <w:t xml:space="preserve">routers/router.go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SetUpRouter() *gin.Engine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 := gin.Default()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r.Use(cors.New(cors.Config{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AllowOrigins:     []string{"*"},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AllowMethods:     []string{"*"},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AllowHeaders:     []string{"*"},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ExposeHeaders:    []string{"Content-Length"},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AllowCredentials: true,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}))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V1Group := r.Group("api")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// 用户认证模块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V1Group.POST("/user/register", controller.UserRegister)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V1Group.POST("/user/login", controller.UserLogin)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V1Group.POST("/user/register-email", controller.SendEmailRegister)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// 笔记 CRUD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V1Group.POST("/note/create", controller.CreateNote)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V1Group.GET("/note/list", controller.GetNotes)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V1Group.PUT("/note/update", controller.UpdateNote)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V1Group.DELETE("/note/delete", controller.DeleteNote)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// 画廊、文集、关注等... (共30+接口)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DELETE 请求的多源参数兼容：</w:t>
      </w:r>
      <w:r>
        <w:rPr>
          <w:rFonts w:ascii="微软雅黑" w:cs="微软雅黑" w:eastAsia="微软雅黑" w:hAnsi="微软雅黑"/>
          <w:sz w:val="22"/>
          <w:szCs w:val="22"/>
        </w:rPr>
        <w:t xml:space="preserve">controller/note.go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DeleteNote(c *gin.Context)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var requestData struct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ID     int `form:"id" json:"id"`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UserID int `form:"user_id" json:"user_id"`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优先从 JSON body 解析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err := c.ShouldBindJSON(&amp;requestData); err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requestData.ID = 0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requestData.UserID = 0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fallback: 从 query 参数获取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requestData.ID == 0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id := c.Query("id")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uid := c.Query("user_id")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if id != "" { fmt.Sscanf(id, "%d", &amp;requestData.ID)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if uid != "" { fmt.Sscanf(uid, "%d", &amp;requestData.UserID)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result := server.DeleteNote(requestData.ID, requestData.UserID)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...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6：画廊 CRUD 与图片联动上传机制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画廊模块是项目中最复杂的 CRUD 模块，每个画作记录包含 9 个业务字段（标题、描述、作者、年份、材质、尺寸等），并且创建和更新操作都需要与七牛云图片上传联动。特别是更新操作，用户可能选择替换图片也可能保留原图，需要做条件判断。此外，GORM 的 Updates 方法需要使用 map 而非结构体来避免零值字段被忽略。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创建画作时: 先调用 UploadImage 上传图片获取 URL，再创建数据库记录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更新画作时: 可选上传新图片（FormFile 成功则替换，失败则保留原图）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使用 map[string]interface{} 代替结构体传递更新参数，允许空字符串覆盖字段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删除操作校验 user_id 归属，防止越权删除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画作更新（可选图片替换）：</w:t>
      </w:r>
      <w:r>
        <w:rPr>
          <w:rFonts w:ascii="微软雅黑" w:cs="微软雅黑" w:eastAsia="微软雅黑" w:hAnsi="微软雅黑"/>
          <w:sz w:val="22"/>
          <w:szCs w:val="22"/>
        </w:rPr>
        <w:t xml:space="preserve">controller/gallery.go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UpdateGallery(c *gin.Context)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userIDStr := c.PostForm("user_id")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idStr := c.PostForm("id")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title := c.PostForm("title")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... 获取其他字段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如果有新图片上传，则替换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imageURL := ""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file, header, err := c.Request.FormFile("file")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err == nil {  // 有新图片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defer file.Close()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fileData, _ := io.ReadAll(file)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url, uploadResult := server.UploadImage(fileData, header.Filename, header.Size)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if uploadResult != "" { /* 上传失败处理 */ return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imageURL = url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imageURL为空则不更新图片字段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result := server.UpdateGallery(id, userID, title, imageURL, ...)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Map 更新避免零值忽略：</w:t>
      </w:r>
      <w:r>
        <w:rPr>
          <w:rFonts w:ascii="微软雅黑" w:cs="微软雅黑" w:eastAsia="微软雅黑" w:hAnsi="微软雅黑"/>
          <w:sz w:val="22"/>
          <w:szCs w:val="22"/>
        </w:rPr>
        <w:t xml:space="preserve">server/gallery.go + model/gallery.go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server层: 构建更新Map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UpdateGallery(id, userID int, title, imageURL string, ...) string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updates := map[string]interface{}{}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title != "" { updates["title"] = title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imageURL != "" { updates["image_url"] = imageURL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// 这些字段允许置空，所以始终更新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updates["creator"] = creator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updates["year"] = year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updates["material"] = material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updates["size"] = size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updates["description"] = description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:= model.UpdateGallery(id, userID, updates)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""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model层: Map更新 + 自动时间戳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UpdateGallery(id, userID int, updates map[string]interface{}) error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updates["updated_at"] = time.Now()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dao.DB.Table("gallery").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Where("id=? AND user_id=?", id, userID).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Updates(updates).Error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7：三层架构分层设计与错误传递机制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项目严格遵循 Controller → Server → Model/DAO 三层架构，各层之间如何传递错误信息、如何保持职责边界清晰是一个重要的设计问题。Go 语言没有异常机制（只有 error），需要设计统一的错误传递约定。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Controller 层: 参数绑定与校验、HTTP 状态码选择、JSON 响应封装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Server 层: 核心业务逻辑处理，返回空字符串表示成功，非空字符串表示错误信息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Model 层: GORM 数据库操作，直接返回 Go 原生 error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错误逐层向上传递: Model 返回 error → Server 转为中文提示 → Controller 封装 JSON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三层错误传递示例（笔记创建流程）：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========== Model层: 返回原生error ==========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model/note.go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CreateNote(note *Note) (err error)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= dao.DB.Table("note").Create(&amp;note).Error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 // 直接返回GORM的error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========== Server层: 校验逻辑 + 错误转义 ==========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server/note.go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CreateNote(userID int, userEmail, title, content string) string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userID == 0 { return "用户ID不能为空"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title == "" { return "笔记标题不能为空"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content == "" { return "笔记内容不能为空"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note := &amp;model.Note{UserID: userID, UserEmail: userEmail,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Title: title, Content: content}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:= model.CreateNote(note)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err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"创建笔记失败，请联系管理员"  // error转中文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""  // 空字符串=成功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========== Controller层: 参数绑定 + JSON响应 ==========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controller/note.go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CreateNote(c *gin.Context)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var requestData struct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UserID    int    `form:"user_id" json:"user_id"`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Title     string `form:"title" json:"title"`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Content   string `form:"content" json:"content"`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err := c.ShouldBind(&amp;requestData); err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c.JSON(http.StatusBadRequest, gin.H{"error": "无效的请求数据"})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result := server.CreateNote(requestData.UserID, ...)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result == ""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c.JSON(http.StatusOK, gin.H{"Code": 200, "Message": "创建笔记成功"})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c.JSON(http.StatusNotFound, gin.H{"Code": 404, "Message": result})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8：Gin 中间件链与服务监控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生产环境中需要对 API 服务进行全面监控，包括请求耗时统计、异常 Panic 捕获与恢复、跨域请求处理等。Gin 框架的中间件链机制允许在请求处理前后插入自定义逻辑，但需要正确理解 c.Next() 的调用时机和中间件执行顺序。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PrometheusMiddleware: 在 c.Next() 前记录开始时间，c.Next() 后计算耗时和状态码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RecoveryMiddleware: 使用 defer + recover 捕获 Panic，返回 500 并记录错误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CORS 中间件: 使用 gin-contrib/cors 配置全局跨域，允许所有来源和方法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HealthStatus 结构体: 全局统计总请求数、错误请求数、最后检查时间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Prometheus 性能监控中间件：</w:t>
      </w:r>
      <w:r>
        <w:rPr>
          <w:rFonts w:ascii="微软雅黑" w:cs="微软雅黑" w:eastAsia="微软雅黑" w:hAnsi="微软雅黑"/>
          <w:sz w:val="22"/>
          <w:szCs w:val="22"/>
        </w:rPr>
        <w:t xml:space="preserve">middleware/monitor.go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PrometheusMiddleware() gin.HandlerFunc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func(c *gin.Context)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start := time.Now()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path := c.Request.URL.Path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method := c.Request.Method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c.Next()  // 执行后续Handler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// 请求完成后记录指标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duration := time.Since(start).Milliseconds()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statusCode := c.Writer.Status()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if statusCode &gt;= 400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println("[ERROR]", method, path, "status:", statusCode)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println("[INFO]", method, path, "status:", statusCode)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Panic 恢复中间件：</w:t>
      </w:r>
      <w:r>
        <w:rPr>
          <w:rFonts w:ascii="微软雅黑" w:cs="微软雅黑" w:eastAsia="微软雅黑" w:hAnsi="微软雅黑"/>
          <w:sz w:val="22"/>
          <w:szCs w:val="22"/>
        </w:rPr>
        <w:t xml:space="preserve">middleware/monitor.go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RecoveryMiddleware() gin.HandlerFunc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func(c *gin.Context)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defer func()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if err := recover(); err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    println("[PANIC]", "error:", err, "path:", c.Request.URL.Path)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    c.JSON(500, gin.H{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        "code": 500, "message": "服务器内部错误", "error": err,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    })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    c.Abort()  // 终止后续Handler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}()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c.Next()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CORS 跨域配置：</w:t>
      </w:r>
      <w:r>
        <w:rPr>
          <w:rFonts w:ascii="微软雅黑" w:cs="微软雅黑" w:eastAsia="微软雅黑" w:hAnsi="微软雅黑"/>
          <w:sz w:val="22"/>
          <w:szCs w:val="22"/>
        </w:rPr>
        <w:t xml:space="preserve">main.go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main()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 := routers.SetUpRouter()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r.Use(cors.New(cors.Config{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AllowOrigins:     []string{"*"},              // 允许所有来源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AllowMethods:     []string{"*"},              // 允许所有HTTP方法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AllowHeaders:     []string{"*"},              // 允许所有请求头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ExposeHeaders:    []string{"Content-Length"},  // 暴露Content-Length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AllowCredentials: true,                       // 允许携带Cookie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}))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dao.InitMySQL()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defer dao.Close()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r.Run(":9999")  // 监听9999端口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9：GORM 数据模型与数据库操作归属校验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项目中所有涉及用户数据的操作（笔记、画廊、文集的更新和删除）都需要校验数据归属权——即当前操作的用户是否是数据的所有者。这是防止越权访问的关键安全机制。同时，GORM 的结构体标签定义（gorm tag）需要正确映射数据库字段，时间字段需要使用 autoCreateTime/autoUpdateTime 自动管理。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所有 UPDATE 和 DELETE 操作的 WHERE 条件都同时包含 id 和 user_id 双重校验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Model 层使用 gorm tag 映射数据库列名: gorm:"column:user_id"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时间字段使用 gorm:"autoCreateTime" 自动填充创建时间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更新时手动设置 updated_at = time.Now()，确保时间精确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使用 json:"-" 隐藏敏感字段（如 password 不返回给前端）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归属校验的 WHERE 双条件：</w:t>
      </w:r>
      <w:r>
        <w:rPr>
          <w:rFonts w:ascii="微软雅黑" w:cs="微软雅黑" w:eastAsia="微软雅黑" w:hAnsi="微软雅黑"/>
          <w:sz w:val="22"/>
          <w:szCs w:val="22"/>
        </w:rPr>
        <w:t xml:space="preserve">model/note.go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更新笔记: WHERE id=? AND user_id=? 双重校验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UpdateNote(id, userID int, title, content string) error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dao.DB.Table("note").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Where("id=? AND user_id=?", id, userID).  // 归属校验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Updates(map[string]interface{}{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"title": title, "content": content,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 "updated_at": time.Now(),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}).Error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删除笔记: 同样需要归属校验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DeleteNote(id, userID int) error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dao.DB.Table("note").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Where("id=? AND user_id=?", id, userID).  // 防越权删除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Delete(&amp;Note{}).Error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User 模型（密码字段隐藏）：</w:t>
      </w:r>
      <w:r>
        <w:rPr>
          <w:rFonts w:ascii="微软雅黑" w:cs="微软雅黑" w:eastAsia="微软雅黑" w:hAnsi="微软雅黑"/>
          <w:sz w:val="22"/>
          <w:szCs w:val="22"/>
        </w:rPr>
        <w:t xml:space="preserve">model/user.go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type User struct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ID        uint   `gorm:"id" json:"id"`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Username  string `gorm:"username" json:"username"`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Password  string `gorm:"password" json:"-"`       // json:"-" 不返回给前端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Email     string `gorm:"email" json:"email"`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AvatarUrl string `gorm:"avatar_url" json:"avatar_url"`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type Gallery struct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ID          uint       `gorm:"column:id;primaryKey;autoIncrement" json:"id"`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UserID      int        `gorm:"column:user_id" json:"user_id"`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Title       string     `gorm:"column:title" json:"title"`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ImageURL    string     `gorm:"column:image_url" json:"image_url"`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CreatedAt   time.Time  `gorm:"column:created_at;autoCreateTime" json:"created_at"`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UpdatedAt   *time.Time `gorm:"column:updated_at" json:"updated_at"`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重难点 10：MySQL + Redis 双数据源连接管理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难点分析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sz w:val="22"/>
          <w:szCs w:val="22"/>
        </w:rPr>
        <w:t xml:space="preserve">项目同时使用 MySQL 和 Redis 两个数据源，MySQL 作为主要的持久化存储，Redis 用于验证码缓存。这两个数据源的连接管理、生命周期控制需要合理设计：MySQL 需要全局单例连接并在程序退出时关闭；Redis 在每次使用时按需连接，用完自动释放。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设计思路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MySQL: 全局变量 dao.DB 持有连接，main() 启动时 InitMySQL()，defer Close() 关闭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Redis: 每次需要时调用 ConnectToRedis() 创建新连接，操作完成后由 GC 回收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MySQL 连接使用 Ping() 确认连通性，Redis 使用 client.Ping() 验证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DSN 配置 charset=utf8mb4 支持中文和 emoji，parseTime=True 自动解析时间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533483"/>
          <w:sz w:val="26"/>
          <w:szCs w:val="26"/>
        </w:rPr>
        <w:t xml:space="preserve">► 核心代码实现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MySQL 全局连接管理：</w:t>
      </w:r>
      <w:r>
        <w:rPr>
          <w:rFonts w:ascii="微软雅黑" w:cs="微软雅黑" w:eastAsia="微软雅黑" w:hAnsi="微软雅黑"/>
          <w:sz w:val="22"/>
          <w:szCs w:val="22"/>
        </w:rPr>
        <w:t xml:space="preserve">dao/mysql.go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var (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DB *gorm.DB  // 全局数据库连接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InitMySQL() (err error)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dsn := "root:xxx@tcp(127.0.0.1:3306)/db1" +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   "?charset=utf8mb4&amp;parseTime=True&amp;loc=Local"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DB, err = gorm.Open("mysql", dsn)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err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err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DB.DB().Ping()  // Ping确认连通性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Close()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DB.Close()  // 程序退出时关闭连接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Redis 按需连接：</w:t>
      </w:r>
      <w:r>
        <w:rPr>
          <w:rFonts w:ascii="微软雅黑" w:cs="微软雅黑" w:eastAsia="微软雅黑" w:hAnsi="微软雅黑"/>
          <w:sz w:val="22"/>
          <w:szCs w:val="22"/>
        </w:rPr>
        <w:t xml:space="preserve">dao/redis.go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ConnectToRedis() (*redis.Client, error)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client := redis.NewClient(&amp;redis.Options{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Addr:     "localhost:6379",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Password: "",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DB:       0,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_, err := client.Ping().Result()  // 验证连通性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err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return nil, err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client, nil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ind w:firstLine="480"/>
      </w:pPr>
      <w:r>
        <w:rPr>
          <w:rFonts w:ascii="微软雅黑" w:cs="微软雅黑" w:eastAsia="微软雅黑" w:hAnsi="微软雅黑"/>
          <w:b/>
          <w:bCs/>
          <w:color w:val="0f3460"/>
          <w:sz w:val="22"/>
          <w:szCs w:val="22"/>
        </w:rPr>
        <w:t xml:space="preserve">程序入口的生命周期管理：</w:t>
      </w:r>
      <w:r>
        <w:rPr>
          <w:rFonts w:ascii="微软雅黑" w:cs="微软雅黑" w:eastAsia="微软雅黑" w:hAnsi="微软雅黑"/>
          <w:sz w:val="22"/>
          <w:szCs w:val="22"/>
        </w:rPr>
        <w:t xml:space="preserve">main.go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 main()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 := routers.SetUpRouter()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r.Use(cors.New(cors.Config{...}))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err := dao.InitMySQL()  // 启动时初始化MySQL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if err != nil {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    panic(err)  // 数据库连接失败直接panic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defer dao.Close()  // 程序退出时关闭MySQL连接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r.Run(":9999")  // 启动HTTP服务</w:t>
      </w:r>
    </w:p>
    <w:p>
      <w:pPr>
        <w:shd w:fill="f5f5f5" w:val="clear"/>
        <w:spacing w:after="0" w:before="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6213e"/>
          <w:sz w:val="36"/>
          <w:szCs w:val="36"/>
        </w:rPr>
        <w:t xml:space="preserve">三、项目总结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3.1 技术亮点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完整的三层架构设计: Controller → Server → Model/DAO，职责清晰，代码可维护性强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Redis 验证码机制: TTL 过期控制 + 频率限制 + 一次性使用，安全性完善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七牛云 OSS 集成: 文件类型白名单 + 大小限制 + 唯一文件名 + CDN URL 拼接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GORM 多表联查: LEFT JOIN + IFNULL + 自定义结构体映射，解决诗友圈数据聚合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社交关注系统: UNIQUE KEY 防重 + 幂等操作 + 批量状态查询 + 双向关系管理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数据归属校验: 所有写操作 WHERE 双条件（id + user_id），防止越权访问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RESTful 规范: 30+ 接口统一路由分组，HTTP 方法严格对应 CRUD 语义</w:t>
      </w:r>
    </w:p>
    <w:p>
      <w:pPr>
        <w:spacing w:after="40" w:before="40"/>
        <w:ind w:left="720"/>
      </w:pPr>
      <w:r>
        <w:rPr>
          <w:rFonts w:ascii="微软雅黑" w:cs="微软雅黑" w:eastAsia="微软雅黑" w:hAnsi="微软雅黑"/>
          <w:b/>
          <w:bCs/>
          <w:color w:val="e94560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sz w:val="22"/>
          <w:szCs w:val="22"/>
        </w:rPr>
        <w:t xml:space="preserve">Gin 中间件: CORS 跨域 + 性能监控 + Panic 恢复，保障服务稳定性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0f3460"/>
          <w:sz w:val="30"/>
          <w:szCs w:val="30"/>
        </w:rPr>
        <w:t xml:space="preserve">3.2 技术难点总结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难点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验证码缓存与频率控制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Redis TTL + Set/Get/Del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3分钟过期 + 120秒频率限制 + 一次性删除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七牛云文件上传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qbox.Mac + FormUploader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自动Zone检测 + 唯一Key + CDN URL拼接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多表联查数据聚合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GORM Joins + Select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LEFT JOIN + IFNULL + 扩展结构体接收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社交关注批量查询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GORM Where 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map[int]bool 结构 + 一次查询N条状态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RESTful 路由设计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Gin Group + RESTful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统一/api前缀 + HTTP方法语义化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图片联动上传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Multipart + 七牛云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条件上传(有则替换) + Map更新避免零值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三层错误传递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error → string → JSON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Model返回error → Server转中文 → Controller封装JSON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中间件链监控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Gin HandlerFunc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c.Next()前后切面 + defer recover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数据归属校验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GORM Where AND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 + user_id 双重WHERE条件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双数据源管理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MySQL + Redis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全局单例 vs 按需连接 + Ping校验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2026-04-24T03:01:14.685Z</dcterms:created>
  <dcterms:modified xsi:type="dcterms:W3CDTF">2026-04-24T03:01:14.685Z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