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F263B9" w14:textId="77777777" w:rsidR="00DA108F" w:rsidRDefault="00DA108F">
      <w:pPr>
        <w:rPr>
          <w:rFonts w:ascii="Arial" w:eastAsia="Arial" w:hAnsi="Arial" w:cs="Arial"/>
          <w:sz w:val="22"/>
          <w:szCs w:val="22"/>
        </w:rPr>
      </w:pPr>
    </w:p>
    <w:p w14:paraId="2EE871B2" w14:textId="77777777" w:rsidR="00DA108F" w:rsidRDefault="008A0610">
      <w:pPr>
        <w:keepNext/>
        <w:pBdr>
          <w:top w:val="single" w:sz="4" w:space="1" w:color="808080"/>
          <w:bottom w:val="single" w:sz="4" w:space="1" w:color="808080"/>
        </w:pBdr>
        <w:shd w:val="clear" w:color="auto" w:fill="F2F2F2"/>
        <w:tabs>
          <w:tab w:val="left" w:pos="795"/>
          <w:tab w:val="center" w:pos="4536"/>
        </w:tabs>
        <w:spacing w:before="240" w:after="240" w:line="264" w:lineRule="auto"/>
        <w:jc w:val="center"/>
      </w:pPr>
      <w:bookmarkStart w:id="0" w:name="_heading=h.gjdgxs" w:colFirst="0" w:colLast="0"/>
      <w:bookmarkEnd w:id="0"/>
      <w:r>
        <w:rPr>
          <w:rFonts w:ascii="Verdana" w:eastAsia="Verdana" w:hAnsi="Verdana" w:cs="Verdana"/>
          <w:b/>
          <w:smallCaps/>
          <w:color w:val="365F91"/>
          <w:sz w:val="44"/>
          <w:szCs w:val="44"/>
        </w:rPr>
        <w:t>Bulletin d’</w:t>
      </w:r>
      <w:proofErr w:type="spellStart"/>
      <w:r>
        <w:rPr>
          <w:rFonts w:ascii="Verdana" w:eastAsia="Verdana" w:hAnsi="Verdana" w:cs="Verdana"/>
          <w:b/>
          <w:smallCaps/>
          <w:color w:val="365F91"/>
          <w:sz w:val="44"/>
          <w:szCs w:val="44"/>
        </w:rPr>
        <w:t>adhesion</w:t>
      </w:r>
      <w:proofErr w:type="spellEnd"/>
      <w:r>
        <w:rPr>
          <w:rFonts w:ascii="Verdana" w:eastAsia="Verdana" w:hAnsi="Verdana" w:cs="Verdana"/>
          <w:b/>
          <w:smallCaps/>
          <w:color w:val="365F91"/>
          <w:sz w:val="44"/>
          <w:szCs w:val="44"/>
        </w:rPr>
        <w:t xml:space="preserve"> </w:t>
      </w:r>
      <w:r>
        <w:rPr>
          <w:rFonts w:ascii="Verdana" w:eastAsia="Verdana" w:hAnsi="Verdana" w:cs="Verdana"/>
          <w:b/>
          <w:smallCaps/>
          <w:color w:val="365F91"/>
          <w:sz w:val="44"/>
          <w:szCs w:val="44"/>
        </w:rPr>
        <w:br/>
      </w:r>
      <w:r>
        <w:rPr>
          <w:rFonts w:ascii="Verdana" w:eastAsia="Verdana" w:hAnsi="Verdana" w:cs="Verdana"/>
          <w:b/>
          <w:smallCaps/>
          <w:color w:val="365F91"/>
          <w:sz w:val="32"/>
          <w:szCs w:val="32"/>
        </w:rPr>
        <w:t xml:space="preserve">{{ </w:t>
      </w:r>
      <w:proofErr w:type="spellStart"/>
      <w:r>
        <w:rPr>
          <w:rFonts w:ascii="Verdana" w:eastAsia="Verdana" w:hAnsi="Verdana" w:cs="Verdana"/>
          <w:b/>
          <w:smallCaps/>
          <w:color w:val="365F91"/>
          <w:sz w:val="32"/>
          <w:szCs w:val="32"/>
        </w:rPr>
        <w:t>ba.ref</w:t>
      </w:r>
      <w:proofErr w:type="spellEnd"/>
      <w:r>
        <w:rPr>
          <w:rFonts w:ascii="Verdana" w:eastAsia="Verdana" w:hAnsi="Verdana" w:cs="Verdana"/>
          <w:b/>
          <w:smallCaps/>
          <w:color w:val="365F91"/>
          <w:sz w:val="32"/>
          <w:szCs w:val="32"/>
        </w:rPr>
        <w:t xml:space="preserve"> }}</w:t>
      </w:r>
    </w:p>
    <w:p w14:paraId="265E8A10" w14:textId="77777777" w:rsidR="00DA108F" w:rsidRDefault="00DA108F">
      <w:pPr>
        <w:spacing w:line="360" w:lineRule="auto"/>
        <w:jc w:val="left"/>
        <w:rPr>
          <w:rFonts w:ascii="Arial" w:eastAsia="Arial" w:hAnsi="Arial" w:cs="Arial"/>
          <w:color w:val="000000"/>
          <w:sz w:val="20"/>
          <w:szCs w:val="20"/>
        </w:rPr>
      </w:pPr>
    </w:p>
    <w:p w14:paraId="13E35DD5" w14:textId="77777777" w:rsidR="00DA108F" w:rsidRDefault="008A0610">
      <w:pPr>
        <w:spacing w:line="360" w:lineRule="auto"/>
        <w:jc w:val="left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{{ </w:t>
      </w:r>
      <w:proofErr w:type="spellStart"/>
      <w:r>
        <w:rPr>
          <w:rFonts w:ascii="Arial" w:eastAsia="Arial" w:hAnsi="Arial" w:cs="Arial"/>
          <w:b/>
          <w:sz w:val="20"/>
          <w:szCs w:val="20"/>
        </w:rPr>
        <w:t>ba.etudiant.firstname</w:t>
      </w:r>
      <w:proofErr w:type="spellEnd"/>
      <w:r>
        <w:rPr>
          <w:rFonts w:ascii="Arial" w:eastAsia="Arial" w:hAnsi="Arial" w:cs="Arial"/>
          <w:b/>
          <w:sz w:val="20"/>
          <w:szCs w:val="20"/>
        </w:rPr>
        <w:t xml:space="preserve"> }} {{</w:t>
      </w:r>
      <w:proofErr w:type="spellStart"/>
      <w:r>
        <w:rPr>
          <w:rFonts w:ascii="Arial" w:eastAsia="Arial" w:hAnsi="Arial" w:cs="Arial"/>
          <w:b/>
          <w:sz w:val="20"/>
          <w:szCs w:val="20"/>
        </w:rPr>
        <w:t>ba.etudiant.lastname</w:t>
      </w:r>
      <w:proofErr w:type="spellEnd"/>
      <w:r>
        <w:rPr>
          <w:rFonts w:ascii="Arial" w:eastAsia="Arial" w:hAnsi="Arial" w:cs="Arial"/>
          <w:b/>
          <w:sz w:val="20"/>
          <w:szCs w:val="20"/>
        </w:rPr>
        <w:t xml:space="preserve"> }}</w:t>
      </w:r>
    </w:p>
    <w:p w14:paraId="14937BF0" w14:textId="77777777" w:rsidR="00DA108F" w:rsidRDefault="008A0610">
      <w:pPr>
        <w:spacing w:line="360" w:lineRule="auto"/>
        <w:jc w:val="left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demeurant à : {{</w:t>
      </w:r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ba.etudiant.address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}}</w:t>
      </w:r>
    </w:p>
    <w:p w14:paraId="79066B91" w14:textId="77777777" w:rsidR="00DA108F" w:rsidRDefault="008A0610">
      <w:pPr>
        <w:spacing w:line="360" w:lineRule="auto"/>
        <w:jc w:val="left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joignable au : {{ </w:t>
      </w:r>
      <w:proofErr w:type="spellStart"/>
      <w:r>
        <w:rPr>
          <w:rFonts w:ascii="Arial" w:eastAsia="Arial" w:hAnsi="Arial" w:cs="Arial"/>
          <w:sz w:val="20"/>
          <w:szCs w:val="20"/>
        </w:rPr>
        <w:t>ba.etudiant.mobile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}}</w:t>
      </w:r>
    </w:p>
    <w:p w14:paraId="0659A186" w14:textId="77777777" w:rsidR="00DA108F" w:rsidRDefault="008A0610">
      <w:pPr>
        <w:spacing w:line="360" w:lineRule="auto"/>
        <w:jc w:val="left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{{ </w:t>
      </w:r>
      <w:proofErr w:type="spellStart"/>
      <w:r>
        <w:rPr>
          <w:rFonts w:ascii="Arial" w:eastAsia="Arial" w:hAnsi="Arial" w:cs="Arial"/>
          <w:sz w:val="20"/>
          <w:szCs w:val="20"/>
        </w:rPr>
        <w:t>ba.etudiant.postcode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}} {{ </w:t>
      </w:r>
      <w:proofErr w:type="spellStart"/>
      <w:r>
        <w:rPr>
          <w:rFonts w:ascii="Arial" w:eastAsia="Arial" w:hAnsi="Arial" w:cs="Arial"/>
          <w:sz w:val="20"/>
          <w:szCs w:val="20"/>
        </w:rPr>
        <w:t>ba.etudiant.town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}}</w:t>
      </w:r>
    </w:p>
    <w:p w14:paraId="3796514B" w14:textId="77777777" w:rsidR="00DA108F" w:rsidRDefault="00DA108F">
      <w:pPr>
        <w:spacing w:line="276" w:lineRule="auto"/>
        <w:rPr>
          <w:rFonts w:ascii="Arial" w:eastAsia="Arial" w:hAnsi="Arial" w:cs="Arial"/>
          <w:color w:val="000000"/>
          <w:sz w:val="20"/>
          <w:szCs w:val="20"/>
        </w:rPr>
      </w:pPr>
    </w:p>
    <w:p w14:paraId="1CB98C41" w14:textId="77777777" w:rsidR="00DA108F" w:rsidRDefault="008A0610">
      <w:pPr>
        <w:spacing w:line="276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ci-après dénommé l’Étudiant</w:t>
      </w:r>
    </w:p>
    <w:p w14:paraId="15466392" w14:textId="77777777" w:rsidR="00DA108F" w:rsidRDefault="00DA108F">
      <w:pPr>
        <w:spacing w:line="276" w:lineRule="auto"/>
        <w:rPr>
          <w:rFonts w:ascii="Arial" w:eastAsia="Arial" w:hAnsi="Arial" w:cs="Arial"/>
          <w:color w:val="000000"/>
          <w:sz w:val="20"/>
          <w:szCs w:val="20"/>
        </w:rPr>
      </w:pPr>
    </w:p>
    <w:p w14:paraId="4866963B" w14:textId="77777777" w:rsidR="00DA108F" w:rsidRDefault="008A0610">
      <w:pPr>
        <w:spacing w:line="276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Il a été préalablement rappelé que </w:t>
      </w:r>
      <w:r>
        <w:rPr>
          <w:rFonts w:ascii="Arial" w:eastAsia="Arial" w:hAnsi="Arial" w:cs="Arial"/>
          <w:sz w:val="20"/>
          <w:szCs w:val="20"/>
        </w:rPr>
        <w:t>Ouest INSA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, association loi de 1901, a pour objet de compléter la formation théorique dispensée à </w:t>
      </w:r>
      <w:r>
        <w:rPr>
          <w:rFonts w:ascii="Arial" w:eastAsia="Arial" w:hAnsi="Arial" w:cs="Arial"/>
          <w:sz w:val="20"/>
          <w:szCs w:val="20"/>
        </w:rPr>
        <w:t>l'INSA de Rennes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par des applications prati</w:t>
      </w:r>
      <w:r>
        <w:rPr>
          <w:rFonts w:ascii="Arial" w:eastAsia="Arial" w:hAnsi="Arial" w:cs="Arial"/>
          <w:color w:val="000000"/>
          <w:sz w:val="20"/>
          <w:szCs w:val="20"/>
        </w:rPr>
        <w:t>ques en entreprise à vocation pédagogique.</w:t>
      </w:r>
    </w:p>
    <w:p w14:paraId="229E2622" w14:textId="77777777" w:rsidR="00DA108F" w:rsidRDefault="00DA108F">
      <w:pPr>
        <w:spacing w:line="276" w:lineRule="auto"/>
        <w:rPr>
          <w:rFonts w:ascii="Arial" w:eastAsia="Arial" w:hAnsi="Arial" w:cs="Arial"/>
          <w:color w:val="000000"/>
          <w:sz w:val="20"/>
          <w:szCs w:val="20"/>
        </w:rPr>
      </w:pPr>
    </w:p>
    <w:p w14:paraId="2829B1E2" w14:textId="77777777" w:rsidR="00DA108F" w:rsidRDefault="008A0610">
      <w:pPr>
        <w:spacing w:line="276" w:lineRule="auto"/>
        <w:rPr>
          <w:rFonts w:ascii="Arial" w:eastAsia="Arial" w:hAnsi="Arial" w:cs="Arial"/>
          <w:color w:val="000000"/>
          <w:sz w:val="20"/>
          <w:szCs w:val="20"/>
        </w:rPr>
      </w:pPr>
      <w:bookmarkStart w:id="1" w:name="_heading=h.30j0zll" w:colFirst="0" w:colLast="0"/>
      <w:bookmarkEnd w:id="1"/>
      <w:r>
        <w:rPr>
          <w:rFonts w:ascii="Arial" w:eastAsia="Arial" w:hAnsi="Arial" w:cs="Arial"/>
          <w:color w:val="000000"/>
          <w:sz w:val="20"/>
          <w:szCs w:val="20"/>
        </w:rPr>
        <w:t>Elle met en œuvre l'ensemble de ses moyens pour proposer à ses adhérents des missions pratiques conformément à son objet social.</w:t>
      </w:r>
    </w:p>
    <w:p w14:paraId="6299E22C" w14:textId="77777777" w:rsidR="00DA108F" w:rsidRDefault="00DA108F">
      <w:pPr>
        <w:spacing w:line="276" w:lineRule="auto"/>
        <w:rPr>
          <w:rFonts w:ascii="Arial" w:eastAsia="Arial" w:hAnsi="Arial" w:cs="Arial"/>
          <w:color w:val="000000"/>
          <w:sz w:val="20"/>
          <w:szCs w:val="20"/>
        </w:rPr>
      </w:pPr>
    </w:p>
    <w:p w14:paraId="44869F3B" w14:textId="77777777" w:rsidR="00DA108F" w:rsidRDefault="008A0610">
      <w:pPr>
        <w:spacing w:line="276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Dans le respect du contrat d’association, l'Étudiant a vocation à bénéficier de l’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activité de </w:t>
      </w:r>
      <w:r>
        <w:rPr>
          <w:rFonts w:ascii="Arial" w:eastAsia="Arial" w:hAnsi="Arial" w:cs="Arial"/>
          <w:sz w:val="20"/>
          <w:szCs w:val="20"/>
        </w:rPr>
        <w:t>Ouest INSA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. Il certifie avoir accès à un exemplaire des Statuts et du Règlement Intérieur de </w:t>
      </w:r>
      <w:r>
        <w:rPr>
          <w:rFonts w:ascii="Arial" w:eastAsia="Arial" w:hAnsi="Arial" w:cs="Arial"/>
          <w:sz w:val="20"/>
          <w:szCs w:val="20"/>
        </w:rPr>
        <w:t xml:space="preserve">Ouest INSA  </w:t>
      </w:r>
      <w:r>
        <w:rPr>
          <w:rFonts w:ascii="Arial" w:eastAsia="Arial" w:hAnsi="Arial" w:cs="Arial"/>
          <w:color w:val="000000"/>
          <w:sz w:val="20"/>
          <w:szCs w:val="20"/>
        </w:rPr>
        <w:t>et s’engage à s’y conformer. En complément des Statuts et du Règlement Intérieur, le présent bulletin d’adhésion a pour objet de préciser l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es termes de la collaboration entre les parties signataires à la réalisation d'études et de missions que </w:t>
      </w:r>
      <w:r>
        <w:rPr>
          <w:rFonts w:ascii="Arial" w:eastAsia="Arial" w:hAnsi="Arial" w:cs="Arial"/>
          <w:sz w:val="20"/>
          <w:szCs w:val="20"/>
        </w:rPr>
        <w:t xml:space="preserve">Ouest INSA </w:t>
      </w:r>
      <w:r>
        <w:rPr>
          <w:rFonts w:ascii="Arial" w:eastAsia="Arial" w:hAnsi="Arial" w:cs="Arial"/>
          <w:color w:val="000000"/>
          <w:sz w:val="20"/>
          <w:szCs w:val="20"/>
        </w:rPr>
        <w:t>pourra confier à l'Étudiant au cours de sa scolarité.</w:t>
      </w:r>
    </w:p>
    <w:p w14:paraId="7B976DD3" w14:textId="77777777" w:rsidR="00DA108F" w:rsidRDefault="00DA108F">
      <w:pPr>
        <w:spacing w:line="276" w:lineRule="auto"/>
        <w:rPr>
          <w:rFonts w:ascii="Arial" w:eastAsia="Arial" w:hAnsi="Arial" w:cs="Arial"/>
          <w:color w:val="000000"/>
          <w:sz w:val="20"/>
          <w:szCs w:val="20"/>
        </w:rPr>
      </w:pPr>
    </w:p>
    <w:p w14:paraId="7B5D3E38" w14:textId="77777777" w:rsidR="00DA108F" w:rsidRDefault="008A0610">
      <w:pPr>
        <w:keepNext/>
        <w:pBdr>
          <w:top w:val="nil"/>
          <w:left w:val="nil"/>
          <w:bottom w:val="single" w:sz="8" w:space="1" w:color="BFBFBF"/>
          <w:right w:val="nil"/>
          <w:between w:val="nil"/>
        </w:pBdr>
        <w:spacing w:after="240" w:line="276" w:lineRule="auto"/>
        <w:ind w:left="-288"/>
        <w:rPr>
          <w:rFonts w:ascii="Verdana" w:eastAsia="Verdana" w:hAnsi="Verdana" w:cs="Verdana"/>
          <w:b/>
          <w:color w:val="365F91"/>
          <w:sz w:val="22"/>
          <w:szCs w:val="22"/>
        </w:rPr>
      </w:pPr>
      <w:r>
        <w:rPr>
          <w:rFonts w:ascii="Verdana" w:eastAsia="Verdana" w:hAnsi="Verdana" w:cs="Verdana"/>
          <w:b/>
          <w:color w:val="365F91"/>
          <w:sz w:val="22"/>
          <w:szCs w:val="22"/>
        </w:rPr>
        <w:t>Article 1 : Obligations de l’Étudiant vis-à-vis de Ouest INSA</w:t>
      </w:r>
    </w:p>
    <w:p w14:paraId="4328F33D" w14:textId="77777777" w:rsidR="00DA108F" w:rsidRDefault="008A0610">
      <w:pPr>
        <w:spacing w:line="276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L'Étudiant a pour obligation de fournir les documents nécessaires à la constitution et à la mise à jour de son dossier étudiant. Il atteste être étudiant de l’établissement </w:t>
      </w:r>
      <w:r>
        <w:rPr>
          <w:rFonts w:ascii="Arial" w:eastAsia="Arial" w:hAnsi="Arial" w:cs="Arial"/>
          <w:sz w:val="20"/>
          <w:szCs w:val="20"/>
        </w:rPr>
        <w:t>l'INSA de Rennes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et s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'engage à faire connaître à </w:t>
      </w:r>
      <w:r>
        <w:rPr>
          <w:rFonts w:ascii="Arial" w:eastAsia="Arial" w:hAnsi="Arial" w:cs="Arial"/>
          <w:sz w:val="20"/>
          <w:szCs w:val="20"/>
        </w:rPr>
        <w:t xml:space="preserve">Ouest INSA  </w:t>
      </w:r>
      <w:r>
        <w:rPr>
          <w:rFonts w:ascii="Arial" w:eastAsia="Arial" w:hAnsi="Arial" w:cs="Arial"/>
          <w:color w:val="000000"/>
          <w:sz w:val="20"/>
          <w:szCs w:val="20"/>
        </w:rPr>
        <w:t>toute modification intervenant dans son cursus universitaire ou scolaire, ainsi que tout changement de coordonnées et informations pouvant faire évoluer son statut d’étudiant (adresse, téléphone, adresse e-mail, droi</w:t>
      </w:r>
      <w:r>
        <w:rPr>
          <w:rFonts w:ascii="Arial" w:eastAsia="Arial" w:hAnsi="Arial" w:cs="Arial"/>
          <w:color w:val="000000"/>
          <w:sz w:val="20"/>
          <w:szCs w:val="20"/>
        </w:rPr>
        <w:t>ts de sécurité sociale étudiante, etc…).</w:t>
      </w:r>
    </w:p>
    <w:p w14:paraId="15083F9B" w14:textId="77777777" w:rsidR="00DA108F" w:rsidRDefault="008A0610">
      <w:pPr>
        <w:spacing w:line="276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L'Étudiant s’engage à ne divulguer à des tiers aucune information obtenue lors de sa collaboration avec </w:t>
      </w:r>
      <w:r>
        <w:rPr>
          <w:rFonts w:ascii="Arial" w:eastAsia="Arial" w:hAnsi="Arial" w:cs="Arial"/>
          <w:sz w:val="20"/>
          <w:szCs w:val="20"/>
        </w:rPr>
        <w:t>Ouest INSA</w:t>
      </w:r>
      <w:r>
        <w:rPr>
          <w:rFonts w:ascii="Arial" w:eastAsia="Arial" w:hAnsi="Arial" w:cs="Arial"/>
          <w:color w:val="000000"/>
          <w:sz w:val="20"/>
          <w:szCs w:val="20"/>
        </w:rPr>
        <w:t>, en particulier les informations relatives à ses clients et à son organisation interne.</w:t>
      </w:r>
    </w:p>
    <w:p w14:paraId="787CEBFB" w14:textId="77777777" w:rsidR="00DA108F" w:rsidRDefault="00DA108F">
      <w:pPr>
        <w:spacing w:line="276" w:lineRule="auto"/>
        <w:rPr>
          <w:rFonts w:ascii="Arial" w:eastAsia="Arial" w:hAnsi="Arial" w:cs="Arial"/>
          <w:color w:val="000000"/>
          <w:sz w:val="20"/>
          <w:szCs w:val="20"/>
        </w:rPr>
      </w:pPr>
    </w:p>
    <w:p w14:paraId="6B75F1BE" w14:textId="77777777" w:rsidR="00DA108F" w:rsidRDefault="008A0610">
      <w:pPr>
        <w:keepNext/>
        <w:pBdr>
          <w:top w:val="nil"/>
          <w:left w:val="nil"/>
          <w:bottom w:val="single" w:sz="8" w:space="1" w:color="BFBFBF"/>
          <w:right w:val="nil"/>
          <w:between w:val="nil"/>
        </w:pBdr>
        <w:spacing w:after="240" w:line="276" w:lineRule="auto"/>
        <w:ind w:left="-288"/>
        <w:rPr>
          <w:rFonts w:ascii="Verdana" w:eastAsia="Verdana" w:hAnsi="Verdana" w:cs="Verdana"/>
          <w:b/>
          <w:color w:val="365F91"/>
          <w:sz w:val="22"/>
          <w:szCs w:val="22"/>
        </w:rPr>
      </w:pPr>
      <w:r>
        <w:rPr>
          <w:rFonts w:ascii="Verdana" w:eastAsia="Verdana" w:hAnsi="Verdana" w:cs="Verdana"/>
          <w:b/>
          <w:color w:val="365F91"/>
          <w:sz w:val="22"/>
          <w:szCs w:val="22"/>
        </w:rPr>
        <w:t>Article 2 :</w:t>
      </w:r>
      <w:r>
        <w:rPr>
          <w:rFonts w:ascii="Verdana" w:eastAsia="Verdana" w:hAnsi="Verdana" w:cs="Verdana"/>
          <w:b/>
          <w:color w:val="365F91"/>
          <w:sz w:val="22"/>
          <w:szCs w:val="22"/>
        </w:rPr>
        <w:t xml:space="preserve"> Suivi administratif des études</w:t>
      </w:r>
    </w:p>
    <w:p w14:paraId="26C80614" w14:textId="77777777" w:rsidR="00DA108F" w:rsidRDefault="008A0610">
      <w:pPr>
        <w:spacing w:line="276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Chaque mission donnant lieu à une rémunération fera l’objet d’un Récapitulatif de Mission faisant référence à la Convention Client associée à la mission, précisant les rôles des deux parties durant la réalisation de la missi</w:t>
      </w:r>
      <w:r>
        <w:rPr>
          <w:rFonts w:ascii="Arial" w:eastAsia="Arial" w:hAnsi="Arial" w:cs="Arial"/>
          <w:color w:val="000000"/>
          <w:sz w:val="20"/>
          <w:szCs w:val="20"/>
        </w:rPr>
        <w:t>on. Chaque mission réalisée en contrepartie d'une rémunération sera sanctionnée par la remise d'un Bulletin de Versement.</w:t>
      </w:r>
    </w:p>
    <w:p w14:paraId="629DF113" w14:textId="77777777" w:rsidR="00DA108F" w:rsidRDefault="008A0610">
      <w:pPr>
        <w:spacing w:line="276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Ouest INSA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se réserve le droit de choisir les intervenants qui réaliseront les missions dont elle a la charge. L'Étudiant est libre d’</w:t>
      </w:r>
      <w:r>
        <w:rPr>
          <w:rFonts w:ascii="Arial" w:eastAsia="Arial" w:hAnsi="Arial" w:cs="Arial"/>
          <w:color w:val="000000"/>
          <w:sz w:val="20"/>
          <w:szCs w:val="20"/>
        </w:rPr>
        <w:t>accepter ou de décliner les missions qui lui seront proposées.</w:t>
      </w:r>
    </w:p>
    <w:p w14:paraId="60364E80" w14:textId="77777777" w:rsidR="00DA108F" w:rsidRDefault="00DA108F">
      <w:pPr>
        <w:spacing w:line="276" w:lineRule="auto"/>
        <w:rPr>
          <w:rFonts w:ascii="Arial" w:eastAsia="Arial" w:hAnsi="Arial" w:cs="Arial"/>
          <w:color w:val="000000"/>
          <w:sz w:val="20"/>
          <w:szCs w:val="20"/>
        </w:rPr>
      </w:pPr>
    </w:p>
    <w:p w14:paraId="1E6E7438" w14:textId="77777777" w:rsidR="00DA108F" w:rsidRDefault="008A0610">
      <w:pPr>
        <w:keepNext/>
        <w:pBdr>
          <w:top w:val="nil"/>
          <w:left w:val="nil"/>
          <w:bottom w:val="single" w:sz="8" w:space="1" w:color="BFBFBF"/>
          <w:right w:val="nil"/>
          <w:between w:val="nil"/>
        </w:pBdr>
        <w:spacing w:after="240" w:line="276" w:lineRule="auto"/>
        <w:ind w:left="-288"/>
        <w:rPr>
          <w:rFonts w:ascii="Verdana" w:eastAsia="Verdana" w:hAnsi="Verdana" w:cs="Verdana"/>
          <w:b/>
          <w:color w:val="365F91"/>
          <w:sz w:val="22"/>
          <w:szCs w:val="22"/>
        </w:rPr>
      </w:pPr>
      <w:r>
        <w:rPr>
          <w:rFonts w:ascii="Verdana" w:eastAsia="Verdana" w:hAnsi="Verdana" w:cs="Verdana"/>
          <w:b/>
          <w:color w:val="365F91"/>
          <w:sz w:val="22"/>
          <w:szCs w:val="22"/>
        </w:rPr>
        <w:t>Article 3 : Commission Nationale de l'Informatique et des Libertés</w:t>
      </w:r>
    </w:p>
    <w:p w14:paraId="0E6D5B84" w14:textId="77777777" w:rsidR="00DA108F" w:rsidRDefault="008A0610">
      <w:pPr>
        <w:spacing w:line="276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Les informations recueillies lors de l'inscription de l’Étudiant</w:t>
      </w:r>
      <w:r>
        <w:rPr>
          <w:rFonts w:ascii="Arial" w:eastAsia="Arial" w:hAnsi="Arial" w:cs="Arial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z w:val="20"/>
          <w:szCs w:val="20"/>
        </w:rPr>
        <w:t>sont nécessaires à l'adhésion. Elles font l’objet d’un trait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ement informatique. En application des articles 39 et suivants de la loi du 6 janvier 1978 modifiée, </w:t>
      </w:r>
      <w:r>
        <w:rPr>
          <w:rFonts w:ascii="Arial" w:eastAsia="Arial" w:hAnsi="Arial" w:cs="Arial"/>
          <w:sz w:val="20"/>
          <w:szCs w:val="20"/>
        </w:rPr>
        <w:t>l’Étudiant bén</w:t>
      </w:r>
      <w:r>
        <w:rPr>
          <w:rFonts w:ascii="Arial" w:eastAsia="Arial" w:hAnsi="Arial" w:cs="Arial"/>
          <w:color w:val="000000"/>
          <w:sz w:val="20"/>
          <w:szCs w:val="20"/>
        </w:rPr>
        <w:t>éficie d’un droit d’accès et de rectification aux informations qui le concernent. Pour exercer ce droit et obtenir communication des informat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ions le concernant, il convient de s'adresser au Secrétaire Général de </w:t>
      </w:r>
      <w:r>
        <w:rPr>
          <w:rFonts w:ascii="Arial" w:eastAsia="Arial" w:hAnsi="Arial" w:cs="Arial"/>
          <w:sz w:val="20"/>
          <w:szCs w:val="20"/>
        </w:rPr>
        <w:t>Ouest INSA</w:t>
      </w:r>
      <w:r>
        <w:rPr>
          <w:rFonts w:ascii="Arial" w:eastAsia="Arial" w:hAnsi="Arial" w:cs="Arial"/>
          <w:color w:val="000000"/>
          <w:sz w:val="20"/>
          <w:szCs w:val="20"/>
        </w:rPr>
        <w:t>.</w:t>
      </w:r>
    </w:p>
    <w:p w14:paraId="145CA242" w14:textId="77777777" w:rsidR="00DA108F" w:rsidRDefault="00DA108F">
      <w:pPr>
        <w:spacing w:line="276" w:lineRule="auto"/>
        <w:rPr>
          <w:rFonts w:ascii="Arial" w:eastAsia="Arial" w:hAnsi="Arial" w:cs="Arial"/>
          <w:color w:val="000000"/>
          <w:sz w:val="20"/>
          <w:szCs w:val="20"/>
        </w:rPr>
      </w:pPr>
    </w:p>
    <w:p w14:paraId="40C98682" w14:textId="77777777" w:rsidR="00DA108F" w:rsidRDefault="008A0610">
      <w:pPr>
        <w:keepNext/>
        <w:pBdr>
          <w:top w:val="nil"/>
          <w:left w:val="nil"/>
          <w:bottom w:val="single" w:sz="8" w:space="1" w:color="BFBFBF"/>
          <w:right w:val="nil"/>
          <w:between w:val="nil"/>
        </w:pBdr>
        <w:spacing w:after="240" w:line="276" w:lineRule="auto"/>
        <w:ind w:left="-288"/>
        <w:rPr>
          <w:rFonts w:ascii="Verdana" w:eastAsia="Verdana" w:hAnsi="Verdana" w:cs="Verdana"/>
          <w:b/>
          <w:color w:val="365F91"/>
          <w:sz w:val="22"/>
          <w:szCs w:val="22"/>
        </w:rPr>
      </w:pPr>
      <w:r>
        <w:rPr>
          <w:rFonts w:ascii="Verdana" w:eastAsia="Verdana" w:hAnsi="Verdana" w:cs="Verdana"/>
          <w:b/>
          <w:color w:val="365F91"/>
          <w:sz w:val="22"/>
          <w:szCs w:val="22"/>
        </w:rPr>
        <w:t>Article 4 : Perte de l’adhésion</w:t>
      </w:r>
    </w:p>
    <w:p w14:paraId="0E39FC7A" w14:textId="77777777" w:rsidR="00DA108F" w:rsidRDefault="008A0610">
      <w:pPr>
        <w:spacing w:line="276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En cas de non-respect par l'Étudiant de l’une de ses obligations, et plus généralement pour tout préjudice causé à </w:t>
      </w:r>
      <w:r>
        <w:rPr>
          <w:rFonts w:ascii="Arial" w:eastAsia="Arial" w:hAnsi="Arial" w:cs="Arial"/>
          <w:sz w:val="20"/>
          <w:szCs w:val="20"/>
        </w:rPr>
        <w:t>Ouest INSA</w:t>
      </w:r>
      <w:r>
        <w:rPr>
          <w:rFonts w:ascii="Arial" w:eastAsia="Arial" w:hAnsi="Arial" w:cs="Arial"/>
          <w:color w:val="000000"/>
          <w:sz w:val="20"/>
          <w:szCs w:val="20"/>
        </w:rPr>
        <w:t>, cette dernièr</w:t>
      </w:r>
      <w:r>
        <w:rPr>
          <w:rFonts w:ascii="Arial" w:eastAsia="Arial" w:hAnsi="Arial" w:cs="Arial"/>
          <w:color w:val="000000"/>
          <w:sz w:val="20"/>
          <w:szCs w:val="20"/>
        </w:rPr>
        <w:t>e se réserve le droit de prendre à son encontre des mesures prévues par son Règlement Intérieur et ses Statuts.</w:t>
      </w:r>
    </w:p>
    <w:p w14:paraId="6197803A" w14:textId="77777777" w:rsidR="00DA108F" w:rsidRDefault="008A0610">
      <w:pPr>
        <w:spacing w:line="276" w:lineRule="auto"/>
        <w:rPr>
          <w:rFonts w:ascii="Arial" w:eastAsia="Arial" w:hAnsi="Arial" w:cs="Arial"/>
          <w:color w:val="000000"/>
          <w:sz w:val="20"/>
          <w:szCs w:val="20"/>
        </w:rPr>
      </w:pPr>
      <w:bookmarkStart w:id="2" w:name="_heading=h.1fob9te" w:colFirst="0" w:colLast="0"/>
      <w:bookmarkEnd w:id="2"/>
      <w:r>
        <w:rPr>
          <w:rFonts w:ascii="Arial" w:eastAsia="Arial" w:hAnsi="Arial" w:cs="Arial"/>
          <w:color w:val="000000"/>
          <w:sz w:val="20"/>
          <w:szCs w:val="20"/>
        </w:rPr>
        <w:t xml:space="preserve">À tout moment, l'Étudiant peut mettre fin à son adhésion de sa propre initiative. Il tiendra </w:t>
      </w:r>
      <w:r>
        <w:rPr>
          <w:rFonts w:ascii="Arial" w:eastAsia="Arial" w:hAnsi="Arial" w:cs="Arial"/>
          <w:sz w:val="20"/>
          <w:szCs w:val="20"/>
        </w:rPr>
        <w:t xml:space="preserve">Ouest INSA </w:t>
      </w:r>
      <w:r>
        <w:rPr>
          <w:rFonts w:ascii="Arial" w:eastAsia="Arial" w:hAnsi="Arial" w:cs="Arial"/>
          <w:color w:val="000000"/>
          <w:sz w:val="20"/>
          <w:szCs w:val="20"/>
        </w:rPr>
        <w:t>informée de sa décision dans un délai de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2 semaines. La cotisation éventuellement payée reste due.</w:t>
      </w:r>
    </w:p>
    <w:p w14:paraId="0C1F1BD9" w14:textId="77777777" w:rsidR="00DA108F" w:rsidRDefault="00DA108F">
      <w:pPr>
        <w:spacing w:line="276" w:lineRule="auto"/>
        <w:rPr>
          <w:rFonts w:ascii="Arial" w:eastAsia="Arial" w:hAnsi="Arial" w:cs="Arial"/>
          <w:color w:val="021A32"/>
          <w:sz w:val="20"/>
          <w:szCs w:val="20"/>
        </w:rPr>
      </w:pPr>
    </w:p>
    <w:p w14:paraId="207C0117" w14:textId="77777777" w:rsidR="00DA108F" w:rsidRDefault="008A0610">
      <w:pPr>
        <w:spacing w:line="276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Document fait à Rennes Cedex 7 en deux exemplaires,</w:t>
      </w:r>
    </w:p>
    <w:p w14:paraId="50429E1B" w14:textId="7AC53F71" w:rsidR="00DA108F" w:rsidRDefault="008A0610">
      <w:pPr>
        <w:spacing w:line="276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Le </w:t>
      </w:r>
      <w:r w:rsidR="001D1E55">
        <w:rPr>
          <w:rFonts w:ascii="Arial" w:eastAsia="Arial" w:hAnsi="Arial" w:cs="Arial"/>
          <w:sz w:val="20"/>
          <w:szCs w:val="20"/>
        </w:rPr>
        <w:t>{{ ba.etudiant.</w:t>
      </w:r>
      <w:r w:rsidR="001D1E55">
        <w:rPr>
          <w:rFonts w:ascii="Arial" w:eastAsia="Arial" w:hAnsi="Arial" w:cs="Arial"/>
          <w:sz w:val="20"/>
          <w:szCs w:val="20"/>
        </w:rPr>
        <w:t>ba</w:t>
      </w:r>
      <w:r w:rsidR="001D1E55">
        <w:rPr>
          <w:rFonts w:ascii="Arial" w:eastAsia="Arial" w:hAnsi="Arial" w:cs="Arial"/>
          <w:sz w:val="20"/>
          <w:szCs w:val="20"/>
        </w:rPr>
        <w:t xml:space="preserve"> }}</w:t>
      </w:r>
    </w:p>
    <w:p w14:paraId="26B847FA" w14:textId="77777777" w:rsidR="00DA108F" w:rsidRDefault="00DA108F">
      <w:pPr>
        <w:spacing w:line="276" w:lineRule="auto"/>
        <w:rPr>
          <w:rFonts w:ascii="Arial" w:eastAsia="Arial" w:hAnsi="Arial" w:cs="Arial"/>
          <w:color w:val="000000"/>
          <w:sz w:val="20"/>
          <w:szCs w:val="20"/>
        </w:rPr>
      </w:pPr>
    </w:p>
    <w:p w14:paraId="06AE1751" w14:textId="77777777" w:rsidR="00DA108F" w:rsidRDefault="008A0610">
      <w:pPr>
        <w:ind w:left="-70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Pour l’Étudiant,</w:t>
      </w:r>
    </w:p>
    <w:p w14:paraId="5FC13B91" w14:textId="77777777" w:rsidR="00DA108F" w:rsidRDefault="00DA108F">
      <w:pPr>
        <w:ind w:left="-70"/>
        <w:rPr>
          <w:rFonts w:ascii="Arial" w:eastAsia="Arial" w:hAnsi="Arial" w:cs="Arial"/>
          <w:color w:val="000000"/>
          <w:sz w:val="20"/>
          <w:szCs w:val="20"/>
        </w:rPr>
      </w:pPr>
    </w:p>
    <w:p w14:paraId="13170BE9" w14:textId="77777777" w:rsidR="00DA108F" w:rsidRDefault="00DA108F">
      <w:pPr>
        <w:ind w:left="-70"/>
        <w:rPr>
          <w:rFonts w:ascii="Arial" w:eastAsia="Arial" w:hAnsi="Arial" w:cs="Arial"/>
          <w:color w:val="000000"/>
          <w:sz w:val="20"/>
          <w:szCs w:val="20"/>
        </w:rPr>
      </w:pPr>
    </w:p>
    <w:p w14:paraId="7630A223" w14:textId="77777777" w:rsidR="00DA108F" w:rsidRDefault="00DA108F">
      <w:pPr>
        <w:ind w:left="-70"/>
        <w:rPr>
          <w:rFonts w:ascii="Arial" w:eastAsia="Arial" w:hAnsi="Arial" w:cs="Arial"/>
          <w:color w:val="000000"/>
          <w:sz w:val="20"/>
          <w:szCs w:val="20"/>
        </w:rPr>
      </w:pPr>
    </w:p>
    <w:p w14:paraId="42C91745" w14:textId="77777777" w:rsidR="00DA108F" w:rsidRDefault="00DA108F">
      <w:pPr>
        <w:ind w:left="-70"/>
        <w:rPr>
          <w:rFonts w:ascii="Arial" w:eastAsia="Arial" w:hAnsi="Arial" w:cs="Arial"/>
          <w:color w:val="000000"/>
          <w:sz w:val="20"/>
          <w:szCs w:val="20"/>
        </w:rPr>
      </w:pPr>
    </w:p>
    <w:p w14:paraId="378E83F7" w14:textId="77777777" w:rsidR="00DA108F" w:rsidRDefault="00DA108F">
      <w:pPr>
        <w:ind w:left="-70"/>
        <w:rPr>
          <w:rFonts w:ascii="Arial" w:eastAsia="Arial" w:hAnsi="Arial" w:cs="Arial"/>
          <w:color w:val="000000"/>
          <w:sz w:val="20"/>
          <w:szCs w:val="20"/>
        </w:rPr>
      </w:pPr>
    </w:p>
    <w:p w14:paraId="716962A9" w14:textId="77777777" w:rsidR="00DA108F" w:rsidRDefault="008A0610">
      <w:pPr>
        <w:ind w:left="-70"/>
      </w:pPr>
      <w:r>
        <w:rPr>
          <w:rFonts w:ascii="Arial" w:eastAsia="Arial" w:hAnsi="Arial" w:cs="Arial"/>
          <w:sz w:val="20"/>
          <w:szCs w:val="20"/>
        </w:rPr>
        <w:t xml:space="preserve">{{ </w:t>
      </w:r>
      <w:proofErr w:type="spellStart"/>
      <w:r>
        <w:rPr>
          <w:rFonts w:ascii="Arial" w:eastAsia="Arial" w:hAnsi="Arial" w:cs="Arial"/>
          <w:sz w:val="20"/>
          <w:szCs w:val="20"/>
        </w:rPr>
        <w:t>ba.monsieurmadame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}}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{{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ba.etudiant.lastname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}} {{ </w:t>
      </w:r>
      <w:proofErr w:type="spellStart"/>
      <w:r>
        <w:rPr>
          <w:rFonts w:ascii="Arial" w:eastAsia="Arial" w:hAnsi="Arial" w:cs="Arial"/>
          <w:color w:val="000000"/>
          <w:sz w:val="20"/>
          <w:szCs w:val="20"/>
        </w:rPr>
        <w:t>ba.etudiant.firstname</w:t>
      </w:r>
      <w:proofErr w:type="spellEnd"/>
      <w:r>
        <w:rPr>
          <w:rFonts w:ascii="Arial" w:eastAsia="Arial" w:hAnsi="Arial" w:cs="Arial"/>
          <w:color w:val="000000"/>
          <w:sz w:val="20"/>
          <w:szCs w:val="20"/>
        </w:rPr>
        <w:t xml:space="preserve"> }}</w:t>
      </w:r>
    </w:p>
    <w:sectPr w:rsidR="00DA108F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1152" w:right="1008" w:bottom="1008" w:left="1008" w:header="446" w:footer="851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BD6542" w14:textId="77777777" w:rsidR="008A0610" w:rsidRDefault="008A0610">
      <w:r>
        <w:separator/>
      </w:r>
    </w:p>
  </w:endnote>
  <w:endnote w:type="continuationSeparator" w:id="0">
    <w:p w14:paraId="2F9C6443" w14:textId="77777777" w:rsidR="008A0610" w:rsidRDefault="008A06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1F4FDA" w14:textId="77777777" w:rsidR="00DA108F" w:rsidRDefault="008A0610">
    <w:pPr>
      <w:tabs>
        <w:tab w:val="center" w:pos="4536"/>
        <w:tab w:val="right" w:pos="9072"/>
      </w:tabs>
      <w:spacing w:before="120"/>
      <w:jc w:val="center"/>
      <w:rPr>
        <w:rFonts w:ascii="Arial" w:eastAsia="Arial" w:hAnsi="Arial" w:cs="Arial"/>
        <w:color w:val="808080"/>
        <w:sz w:val="16"/>
        <w:szCs w:val="16"/>
      </w:rPr>
    </w:pPr>
    <w:r>
      <w:rPr>
        <w:rFonts w:ascii="Arial" w:eastAsia="Arial" w:hAnsi="Arial" w:cs="Arial"/>
        <w:i/>
        <w:color w:val="808080"/>
        <w:sz w:val="16"/>
        <w:szCs w:val="16"/>
      </w:rPr>
      <w:t>Tous droits de reproduction réservés</w:t>
    </w:r>
  </w:p>
  <w:p w14:paraId="01472408" w14:textId="77777777" w:rsidR="00DA108F" w:rsidRDefault="008A0610">
    <w:pPr>
      <w:pBdr>
        <w:top w:val="single" w:sz="4" w:space="1" w:color="000000"/>
      </w:pBdr>
      <w:tabs>
        <w:tab w:val="right" w:pos="9900"/>
      </w:tabs>
      <w:spacing w:before="80"/>
    </w:pPr>
    <w:r>
      <w:rPr>
        <w:rFonts w:ascii="Arial" w:eastAsia="Arial" w:hAnsi="Arial" w:cs="Arial"/>
        <w:color w:val="000000"/>
        <w:sz w:val="16"/>
        <w:szCs w:val="16"/>
      </w:rPr>
      <w:t>Réf :</w:t>
    </w:r>
    <w:r>
      <w:rPr>
        <w:rFonts w:ascii="Arial" w:eastAsia="Arial" w:hAnsi="Arial" w:cs="Arial"/>
        <w:color w:val="021A32"/>
        <w:sz w:val="16"/>
        <w:szCs w:val="16"/>
      </w:rPr>
      <w:t xml:space="preserve"> {{ </w:t>
    </w:r>
    <w:proofErr w:type="spellStart"/>
    <w:r>
      <w:rPr>
        <w:rFonts w:ascii="Arial" w:eastAsia="Arial" w:hAnsi="Arial" w:cs="Arial"/>
        <w:color w:val="021A32"/>
        <w:sz w:val="16"/>
        <w:szCs w:val="16"/>
      </w:rPr>
      <w:t>ba.ref</w:t>
    </w:r>
    <w:proofErr w:type="spellEnd"/>
    <w:r>
      <w:rPr>
        <w:rFonts w:ascii="Arial" w:eastAsia="Arial" w:hAnsi="Arial" w:cs="Arial"/>
        <w:color w:val="021A32"/>
        <w:sz w:val="16"/>
        <w:szCs w:val="16"/>
      </w:rPr>
      <w:t xml:space="preserve"> }}</w:t>
    </w:r>
    <w:r>
      <w:rPr>
        <w:rFonts w:ascii="Arial" w:eastAsia="Arial" w:hAnsi="Arial" w:cs="Arial"/>
        <w:color w:val="021A32"/>
        <w:sz w:val="16"/>
        <w:szCs w:val="16"/>
      </w:rPr>
      <w:tab/>
    </w:r>
    <w:r>
      <w:rPr>
        <w:rFonts w:ascii="Arial" w:eastAsia="Arial" w:hAnsi="Arial" w:cs="Arial"/>
        <w:color w:val="021A32"/>
        <w:sz w:val="16"/>
        <w:szCs w:val="16"/>
      </w:rPr>
      <w:tab/>
    </w:r>
    <w:r>
      <w:rPr>
        <w:rFonts w:ascii="Arial" w:eastAsia="Arial" w:hAnsi="Arial" w:cs="Arial"/>
        <w:color w:val="000000"/>
        <w:sz w:val="16"/>
        <w:szCs w:val="16"/>
      </w:rPr>
      <w:t xml:space="preserve">Page </w:t>
    </w:r>
    <w:r>
      <w:rPr>
        <w:rFonts w:ascii="Arial" w:eastAsia="Arial" w:hAnsi="Arial" w:cs="Arial"/>
        <w:sz w:val="16"/>
        <w:szCs w:val="16"/>
      </w:rPr>
      <w:fldChar w:fldCharType="begin"/>
    </w:r>
    <w:r>
      <w:rPr>
        <w:rFonts w:ascii="Arial" w:eastAsia="Arial" w:hAnsi="Arial" w:cs="Arial"/>
        <w:sz w:val="16"/>
        <w:szCs w:val="16"/>
      </w:rPr>
      <w:instrText>PAGE</w:instrText>
    </w:r>
    <w:r>
      <w:rPr>
        <w:rFonts w:ascii="Arial" w:eastAsia="Arial" w:hAnsi="Arial" w:cs="Arial"/>
        <w:sz w:val="16"/>
        <w:szCs w:val="16"/>
      </w:rPr>
      <w:fldChar w:fldCharType="separate"/>
    </w:r>
    <w:r w:rsidR="001D1E55">
      <w:rPr>
        <w:rFonts w:ascii="Arial" w:eastAsia="Arial" w:hAnsi="Arial" w:cs="Arial"/>
        <w:noProof/>
        <w:sz w:val="16"/>
        <w:szCs w:val="16"/>
      </w:rPr>
      <w:t>2</w:t>
    </w:r>
    <w:r>
      <w:rPr>
        <w:rFonts w:ascii="Arial" w:eastAsia="Arial" w:hAnsi="Arial" w:cs="Arial"/>
        <w:sz w:val="16"/>
        <w:szCs w:val="16"/>
      </w:rPr>
      <w:fldChar w:fldCharType="end"/>
    </w:r>
    <w:r>
      <w:rPr>
        <w:rFonts w:ascii="Arial" w:eastAsia="Arial" w:hAnsi="Arial" w:cs="Arial"/>
        <w:color w:val="000000"/>
        <w:sz w:val="16"/>
        <w:szCs w:val="16"/>
      </w:rPr>
      <w:t>/</w:t>
    </w:r>
    <w:r>
      <w:rPr>
        <w:rFonts w:ascii="Arial" w:eastAsia="Arial" w:hAnsi="Arial" w:cs="Arial"/>
        <w:sz w:val="16"/>
        <w:szCs w:val="16"/>
      </w:rPr>
      <w:fldChar w:fldCharType="begin"/>
    </w:r>
    <w:r>
      <w:rPr>
        <w:rFonts w:ascii="Arial" w:eastAsia="Arial" w:hAnsi="Arial" w:cs="Arial"/>
        <w:sz w:val="16"/>
        <w:szCs w:val="16"/>
      </w:rPr>
      <w:instrText>NUMPAGES</w:instrText>
    </w:r>
    <w:r>
      <w:rPr>
        <w:rFonts w:ascii="Arial" w:eastAsia="Arial" w:hAnsi="Arial" w:cs="Arial"/>
        <w:sz w:val="16"/>
        <w:szCs w:val="16"/>
      </w:rPr>
      <w:fldChar w:fldCharType="separate"/>
    </w:r>
    <w:r w:rsidR="001D1E55">
      <w:rPr>
        <w:rFonts w:ascii="Arial" w:eastAsia="Arial" w:hAnsi="Arial" w:cs="Arial"/>
        <w:noProof/>
        <w:sz w:val="16"/>
        <w:szCs w:val="16"/>
      </w:rPr>
      <w:t>2</w:t>
    </w:r>
    <w:r>
      <w:rPr>
        <w:rFonts w:ascii="Arial" w:eastAsia="Arial" w:hAnsi="Arial" w:cs="Arial"/>
        <w:sz w:val="16"/>
        <w:szCs w:val="16"/>
      </w:rPr>
      <w:fldChar w:fldCharType="end"/>
    </w:r>
    <w:r>
      <w:rPr>
        <w:rFonts w:ascii="Arial" w:eastAsia="Arial" w:hAnsi="Arial" w:cs="Arial"/>
        <w:color w:val="000000"/>
        <w:sz w:val="16"/>
        <w:szCs w:val="16"/>
      </w:rPr>
      <w:t xml:space="preserve"> </w:t>
    </w:r>
    <w:r>
      <w:rPr>
        <w:rFonts w:ascii="Arial" w:eastAsia="Arial" w:hAnsi="Arial" w:cs="Arial"/>
        <w:color w:val="021A32"/>
        <w:sz w:val="16"/>
        <w:szCs w:val="16"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9D49B6" w14:textId="77777777" w:rsidR="00DA108F" w:rsidRDefault="008A0610">
    <w:pPr>
      <w:tabs>
        <w:tab w:val="center" w:pos="4536"/>
        <w:tab w:val="right" w:pos="9072"/>
      </w:tabs>
      <w:spacing w:before="80"/>
      <w:jc w:val="center"/>
      <w:rPr>
        <w:rFonts w:ascii="Verdana" w:eastAsia="Verdana" w:hAnsi="Verdana" w:cs="Verdana"/>
        <w:color w:val="808080"/>
        <w:sz w:val="16"/>
        <w:szCs w:val="16"/>
      </w:rPr>
    </w:pPr>
    <w:r>
      <w:rPr>
        <w:rFonts w:ascii="Verdana" w:eastAsia="Verdana" w:hAnsi="Verdana" w:cs="Verdana"/>
        <w:i/>
        <w:color w:val="808080"/>
        <w:sz w:val="16"/>
        <w:szCs w:val="16"/>
      </w:rPr>
      <w:t>Tous droits de reproduction réservés</w:t>
    </w:r>
  </w:p>
  <w:p w14:paraId="55219778" w14:textId="77777777" w:rsidR="00DA108F" w:rsidRDefault="008A0610">
    <w:pPr>
      <w:pBdr>
        <w:top w:val="single" w:sz="4" w:space="1" w:color="000000"/>
      </w:pBdr>
      <w:tabs>
        <w:tab w:val="right" w:pos="9900"/>
      </w:tabs>
      <w:spacing w:before="80"/>
    </w:pPr>
    <w:r>
      <w:rPr>
        <w:rFonts w:ascii="Arial" w:eastAsia="Arial" w:hAnsi="Arial" w:cs="Arial"/>
        <w:color w:val="000000"/>
        <w:sz w:val="16"/>
        <w:szCs w:val="16"/>
      </w:rPr>
      <w:t>Réf :</w:t>
    </w:r>
    <w:r>
      <w:rPr>
        <w:rFonts w:ascii="Arial" w:eastAsia="Arial" w:hAnsi="Arial" w:cs="Arial"/>
        <w:color w:val="021A32"/>
        <w:sz w:val="16"/>
        <w:szCs w:val="16"/>
      </w:rPr>
      <w:t xml:space="preserve"> {{ </w:t>
    </w:r>
    <w:proofErr w:type="spellStart"/>
    <w:r>
      <w:rPr>
        <w:rFonts w:ascii="Arial" w:eastAsia="Arial" w:hAnsi="Arial" w:cs="Arial"/>
        <w:color w:val="021A32"/>
        <w:sz w:val="16"/>
        <w:szCs w:val="16"/>
      </w:rPr>
      <w:t>ba.ref</w:t>
    </w:r>
    <w:proofErr w:type="spellEnd"/>
    <w:r>
      <w:rPr>
        <w:rFonts w:ascii="Arial" w:eastAsia="Arial" w:hAnsi="Arial" w:cs="Arial"/>
        <w:color w:val="021A32"/>
        <w:sz w:val="16"/>
        <w:szCs w:val="16"/>
      </w:rPr>
      <w:t xml:space="preserve"> }}</w:t>
    </w:r>
    <w:r>
      <w:rPr>
        <w:rFonts w:ascii="Arial" w:eastAsia="Arial" w:hAnsi="Arial" w:cs="Arial"/>
        <w:color w:val="021A32"/>
        <w:sz w:val="16"/>
        <w:szCs w:val="16"/>
      </w:rPr>
      <w:tab/>
    </w:r>
    <w:r>
      <w:rPr>
        <w:rFonts w:ascii="Arial" w:eastAsia="Arial" w:hAnsi="Arial" w:cs="Arial"/>
        <w:color w:val="021A32"/>
        <w:sz w:val="16"/>
        <w:szCs w:val="16"/>
      </w:rPr>
      <w:tab/>
    </w:r>
    <w:r>
      <w:rPr>
        <w:rFonts w:ascii="Arial" w:eastAsia="Arial" w:hAnsi="Arial" w:cs="Arial"/>
        <w:color w:val="000000"/>
        <w:sz w:val="16"/>
        <w:szCs w:val="16"/>
      </w:rPr>
      <w:t xml:space="preserve">Page </w:t>
    </w:r>
    <w:r>
      <w:rPr>
        <w:rFonts w:ascii="Arial" w:eastAsia="Arial" w:hAnsi="Arial" w:cs="Arial"/>
        <w:sz w:val="16"/>
        <w:szCs w:val="16"/>
      </w:rPr>
      <w:fldChar w:fldCharType="begin"/>
    </w:r>
    <w:r>
      <w:rPr>
        <w:rFonts w:ascii="Arial" w:eastAsia="Arial" w:hAnsi="Arial" w:cs="Arial"/>
        <w:sz w:val="16"/>
        <w:szCs w:val="16"/>
      </w:rPr>
      <w:instrText>PAGE</w:instrText>
    </w:r>
    <w:r>
      <w:rPr>
        <w:rFonts w:ascii="Arial" w:eastAsia="Arial" w:hAnsi="Arial" w:cs="Arial"/>
        <w:sz w:val="16"/>
        <w:szCs w:val="16"/>
      </w:rPr>
      <w:fldChar w:fldCharType="separate"/>
    </w:r>
    <w:r w:rsidR="001D1E55">
      <w:rPr>
        <w:rFonts w:ascii="Arial" w:eastAsia="Arial" w:hAnsi="Arial" w:cs="Arial"/>
        <w:noProof/>
        <w:sz w:val="16"/>
        <w:szCs w:val="16"/>
      </w:rPr>
      <w:t>1</w:t>
    </w:r>
    <w:r>
      <w:rPr>
        <w:rFonts w:ascii="Arial" w:eastAsia="Arial" w:hAnsi="Arial" w:cs="Arial"/>
        <w:sz w:val="16"/>
        <w:szCs w:val="16"/>
      </w:rPr>
      <w:fldChar w:fldCharType="end"/>
    </w:r>
    <w:r>
      <w:rPr>
        <w:rFonts w:ascii="Arial" w:eastAsia="Arial" w:hAnsi="Arial" w:cs="Arial"/>
        <w:color w:val="000000"/>
        <w:sz w:val="16"/>
        <w:szCs w:val="16"/>
      </w:rPr>
      <w:t>/</w:t>
    </w:r>
    <w:r>
      <w:rPr>
        <w:rFonts w:ascii="Arial" w:eastAsia="Arial" w:hAnsi="Arial" w:cs="Arial"/>
        <w:sz w:val="16"/>
        <w:szCs w:val="16"/>
      </w:rPr>
      <w:fldChar w:fldCharType="begin"/>
    </w:r>
    <w:r>
      <w:rPr>
        <w:rFonts w:ascii="Arial" w:eastAsia="Arial" w:hAnsi="Arial" w:cs="Arial"/>
        <w:sz w:val="16"/>
        <w:szCs w:val="16"/>
      </w:rPr>
      <w:instrText>NUMPAGES</w:instrText>
    </w:r>
    <w:r>
      <w:rPr>
        <w:rFonts w:ascii="Arial" w:eastAsia="Arial" w:hAnsi="Arial" w:cs="Arial"/>
        <w:sz w:val="16"/>
        <w:szCs w:val="16"/>
      </w:rPr>
      <w:fldChar w:fldCharType="separate"/>
    </w:r>
    <w:r w:rsidR="001D1E55">
      <w:rPr>
        <w:rFonts w:ascii="Arial" w:eastAsia="Arial" w:hAnsi="Arial" w:cs="Arial"/>
        <w:noProof/>
        <w:sz w:val="16"/>
        <w:szCs w:val="16"/>
      </w:rPr>
      <w:t>2</w:t>
    </w:r>
    <w:r>
      <w:rPr>
        <w:rFonts w:ascii="Arial" w:eastAsia="Arial" w:hAnsi="Arial" w:cs="Arial"/>
        <w:sz w:val="16"/>
        <w:szCs w:val="16"/>
      </w:rPr>
      <w:fldChar w:fldCharType="end"/>
    </w:r>
    <w:r>
      <w:rPr>
        <w:rFonts w:ascii="Arial" w:eastAsia="Arial" w:hAnsi="Arial" w:cs="Arial"/>
        <w:color w:val="000000"/>
        <w:sz w:val="16"/>
        <w:szCs w:val="16"/>
      </w:rPr>
      <w:t xml:space="preserve"> </w:t>
    </w:r>
    <w:r>
      <w:rPr>
        <w:rFonts w:ascii="Arial" w:eastAsia="Arial" w:hAnsi="Arial" w:cs="Arial"/>
        <w:color w:val="021A32"/>
        <w:sz w:val="16"/>
        <w:szCs w:val="16"/>
      </w:rPr>
      <w:tab/>
    </w:r>
    <w:r>
      <w:rPr>
        <w:rFonts w:ascii="Arial" w:eastAsia="Arial" w:hAnsi="Arial" w:cs="Arial"/>
        <w:color w:val="021A32"/>
        <w:sz w:val="16"/>
        <w:szCs w:val="16"/>
      </w:rPr>
      <w:tab/>
    </w:r>
  </w:p>
  <w:p w14:paraId="04BCB3F5" w14:textId="77777777" w:rsidR="00DA108F" w:rsidRDefault="00DA108F">
    <w:pPr>
      <w:tabs>
        <w:tab w:val="left" w:pos="2661"/>
        <w:tab w:val="right" w:pos="9639"/>
      </w:tabs>
      <w:rPr>
        <w:rFonts w:ascii="Arial" w:eastAsia="Arial" w:hAnsi="Arial" w:cs="Arial"/>
        <w:color w:val="021A32"/>
        <w:sz w:val="10"/>
        <w:szCs w:val="10"/>
      </w:rPr>
    </w:pPr>
  </w:p>
  <w:p w14:paraId="56507DEB" w14:textId="77777777" w:rsidR="00DA108F" w:rsidRDefault="008A0610">
    <w:pPr>
      <w:tabs>
        <w:tab w:val="left" w:pos="-142"/>
        <w:tab w:val="left" w:pos="3969"/>
        <w:tab w:val="left" w:pos="4253"/>
        <w:tab w:val="right" w:pos="9639"/>
      </w:tabs>
      <w:jc w:val="center"/>
      <w:rPr>
        <w:rFonts w:ascii="Arial" w:eastAsia="Arial" w:hAnsi="Arial" w:cs="Arial"/>
        <w:color w:val="021A32"/>
        <w:sz w:val="18"/>
        <w:szCs w:val="18"/>
      </w:rPr>
    </w:pPr>
    <w:r>
      <w:rPr>
        <w:rFonts w:ascii="Arial" w:eastAsia="Arial" w:hAnsi="Arial" w:cs="Arial"/>
        <w:color w:val="000000"/>
        <w:sz w:val="18"/>
        <w:szCs w:val="18"/>
      </w:rPr>
      <w:t>Ouest INSA</w:t>
    </w:r>
    <w:r>
      <w:rPr>
        <w:rFonts w:ascii="Arial" w:eastAsia="Arial" w:hAnsi="Arial" w:cs="Arial"/>
        <w:color w:val="021A32"/>
        <w:sz w:val="18"/>
        <w:szCs w:val="18"/>
      </w:rPr>
      <w:t xml:space="preserve">, </w:t>
    </w:r>
    <w:r>
      <w:rPr>
        <w:rFonts w:ascii="Arial" w:eastAsia="Arial" w:hAnsi="Arial" w:cs="Arial"/>
        <w:color w:val="000000"/>
        <w:sz w:val="18"/>
        <w:szCs w:val="18"/>
      </w:rPr>
      <w:t>Junior-Entreprise</w:t>
    </w:r>
    <w:r>
      <w:rPr>
        <w:rFonts w:ascii="Arial" w:eastAsia="Arial" w:hAnsi="Arial" w:cs="Arial"/>
        <w:color w:val="021A32"/>
        <w:sz w:val="18"/>
        <w:szCs w:val="18"/>
      </w:rPr>
      <w:t xml:space="preserve"> </w:t>
    </w:r>
    <w:r>
      <w:rPr>
        <w:rFonts w:ascii="Arial" w:eastAsia="Arial" w:hAnsi="Arial" w:cs="Arial"/>
        <w:color w:val="000000"/>
        <w:sz w:val="18"/>
        <w:szCs w:val="18"/>
      </w:rPr>
      <w:t>de</w:t>
    </w:r>
    <w:r>
      <w:rPr>
        <w:rFonts w:ascii="Arial" w:eastAsia="Arial" w:hAnsi="Arial" w:cs="Arial"/>
        <w:color w:val="021A32"/>
        <w:sz w:val="18"/>
        <w:szCs w:val="18"/>
      </w:rPr>
      <w:t xml:space="preserve"> </w:t>
    </w:r>
    <w:r>
      <w:rPr>
        <w:rFonts w:ascii="Arial" w:eastAsia="Arial" w:hAnsi="Arial" w:cs="Arial"/>
        <w:color w:val="000000"/>
        <w:sz w:val="18"/>
        <w:szCs w:val="18"/>
      </w:rPr>
      <w:t>l'INSA de Rennes</w:t>
    </w:r>
  </w:p>
  <w:p w14:paraId="68FB77E3" w14:textId="77777777" w:rsidR="00DA108F" w:rsidRDefault="008A0610">
    <w:pPr>
      <w:tabs>
        <w:tab w:val="left" w:pos="2661"/>
        <w:tab w:val="right" w:pos="9639"/>
      </w:tabs>
      <w:jc w:val="center"/>
      <w:rPr>
        <w:rFonts w:ascii="Arial" w:eastAsia="Arial" w:hAnsi="Arial" w:cs="Arial"/>
        <w:color w:val="000000"/>
        <w:sz w:val="16"/>
        <w:szCs w:val="16"/>
      </w:rPr>
    </w:pPr>
    <w:r>
      <w:rPr>
        <w:rFonts w:ascii="Arial" w:eastAsia="Arial" w:hAnsi="Arial" w:cs="Arial"/>
        <w:color w:val="000000"/>
        <w:sz w:val="16"/>
        <w:szCs w:val="16"/>
      </w:rPr>
      <w:t>Association loi 1901 - Membre de la Confédération Nationale des Junior-Entreprises</w:t>
    </w:r>
  </w:p>
  <w:p w14:paraId="12331F4D" w14:textId="77777777" w:rsidR="00DA108F" w:rsidRDefault="008A0610">
    <w:pPr>
      <w:tabs>
        <w:tab w:val="left" w:pos="2661"/>
        <w:tab w:val="right" w:pos="9639"/>
      </w:tabs>
      <w:jc w:val="center"/>
      <w:rPr>
        <w:rFonts w:ascii="Arial" w:eastAsia="Arial" w:hAnsi="Arial" w:cs="Arial"/>
        <w:color w:val="021A32"/>
        <w:sz w:val="16"/>
        <w:szCs w:val="16"/>
        <w:highlight w:val="lightGray"/>
      </w:rPr>
    </w:pPr>
    <w:r>
      <w:rPr>
        <w:rFonts w:ascii="Arial" w:eastAsia="Arial" w:hAnsi="Arial" w:cs="Arial"/>
        <w:color w:val="000000"/>
        <w:sz w:val="16"/>
        <w:szCs w:val="16"/>
      </w:rPr>
      <w:t>20 avenue des Buttes de Coësmes, 35708 Rennes, CS 70839 Cedex 7 –</w:t>
    </w:r>
    <w:r>
      <w:rPr>
        <w:rFonts w:ascii="Arial" w:eastAsia="Arial" w:hAnsi="Arial" w:cs="Arial"/>
        <w:color w:val="021A32"/>
        <w:sz w:val="16"/>
        <w:szCs w:val="16"/>
      </w:rPr>
      <w:t xml:space="preserve"> </w:t>
    </w:r>
    <w:r>
      <w:rPr>
        <w:rFonts w:ascii="Arial" w:eastAsia="Arial" w:hAnsi="Arial" w:cs="Arial"/>
        <w:color w:val="000000"/>
        <w:sz w:val="16"/>
        <w:szCs w:val="16"/>
      </w:rPr>
      <w:t>02.23.23.85.72 –</w:t>
    </w:r>
    <w:r>
      <w:rPr>
        <w:rFonts w:ascii="Arial" w:eastAsia="Arial" w:hAnsi="Arial" w:cs="Arial"/>
        <w:color w:val="021A32"/>
        <w:sz w:val="16"/>
        <w:szCs w:val="16"/>
      </w:rPr>
      <w:t xml:space="preserve"> contact@ouest-insa.fr </w:t>
    </w:r>
  </w:p>
  <w:p w14:paraId="4E448CA9" w14:textId="77777777" w:rsidR="00DA108F" w:rsidRDefault="008A0610">
    <w:pPr>
      <w:tabs>
        <w:tab w:val="left" w:pos="2661"/>
      </w:tabs>
      <w:jc w:val="center"/>
      <w:rPr>
        <w:rFonts w:ascii="Arial" w:eastAsia="Arial" w:hAnsi="Arial" w:cs="Arial"/>
        <w:color w:val="000000"/>
        <w:sz w:val="16"/>
        <w:szCs w:val="16"/>
      </w:rPr>
    </w:pPr>
    <w:r>
      <w:rPr>
        <w:rFonts w:ascii="Arial" w:eastAsia="Arial" w:hAnsi="Arial" w:cs="Arial"/>
        <w:color w:val="000000"/>
        <w:sz w:val="16"/>
        <w:szCs w:val="16"/>
      </w:rPr>
      <w:t>N° SIRET 332 468 115 00016</w:t>
    </w:r>
    <w:r>
      <w:rPr>
        <w:rFonts w:ascii="Arial" w:eastAsia="Arial" w:hAnsi="Arial" w:cs="Arial"/>
        <w:color w:val="021A32"/>
        <w:sz w:val="16"/>
        <w:szCs w:val="16"/>
      </w:rPr>
      <w:t xml:space="preserve"> </w:t>
    </w:r>
    <w:r>
      <w:rPr>
        <w:rFonts w:ascii="Arial" w:eastAsia="Arial" w:hAnsi="Arial" w:cs="Arial"/>
        <w:color w:val="000000"/>
        <w:sz w:val="16"/>
        <w:szCs w:val="16"/>
      </w:rPr>
      <w:t>- APE 71.12B</w:t>
    </w:r>
    <w:r>
      <w:rPr>
        <w:rFonts w:ascii="Arial" w:eastAsia="Arial" w:hAnsi="Arial" w:cs="Arial"/>
        <w:color w:val="021A32"/>
        <w:sz w:val="16"/>
        <w:szCs w:val="16"/>
      </w:rPr>
      <w:t xml:space="preserve"> </w:t>
    </w:r>
    <w:r>
      <w:rPr>
        <w:rFonts w:ascii="Arial" w:eastAsia="Arial" w:hAnsi="Arial" w:cs="Arial"/>
        <w:color w:val="000000"/>
        <w:sz w:val="16"/>
        <w:szCs w:val="16"/>
      </w:rPr>
      <w:t>- N° de TVA intracommunautaire FR1433246811500016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9ED4E0" w14:textId="77777777" w:rsidR="008A0610" w:rsidRDefault="008A0610">
      <w:r>
        <w:separator/>
      </w:r>
    </w:p>
  </w:footnote>
  <w:footnote w:type="continuationSeparator" w:id="0">
    <w:p w14:paraId="2BED721E" w14:textId="77777777" w:rsidR="008A0610" w:rsidRDefault="008A06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1F1162" w14:textId="77777777" w:rsidR="00DA108F" w:rsidRDefault="008A0610">
    <w:pPr>
      <w:tabs>
        <w:tab w:val="center" w:pos="4536"/>
        <w:tab w:val="right" w:pos="9072"/>
      </w:tabs>
      <w:jc w:val="center"/>
      <w:rPr>
        <w:color w:val="000000"/>
      </w:rPr>
    </w:pPr>
    <w:r>
      <w:rPr>
        <w:noProof/>
      </w:rPr>
      <w:drawing>
        <wp:inline distT="0" distB="0" distL="0" distR="0" wp14:anchorId="3E3DA6E6" wp14:editId="5E3892BB">
          <wp:extent cx="3049270" cy="439420"/>
          <wp:effectExtent l="0" t="0" r="0" b="0"/>
          <wp:docPr id="6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049270" cy="43942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51EABC6F" w14:textId="77777777" w:rsidR="00DA108F" w:rsidRDefault="00DA108F">
    <w:pPr>
      <w:tabs>
        <w:tab w:val="center" w:pos="4536"/>
        <w:tab w:val="right" w:pos="9072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64C022" w14:textId="77777777" w:rsidR="00DA108F" w:rsidRDefault="008A0610">
    <w:pPr>
      <w:tabs>
        <w:tab w:val="center" w:pos="4536"/>
        <w:tab w:val="right" w:pos="9072"/>
      </w:tabs>
      <w:jc w:val="center"/>
      <w:rPr>
        <w:color w:val="000000"/>
      </w:rPr>
    </w:pPr>
    <w:r>
      <w:rPr>
        <w:noProof/>
      </w:rPr>
      <w:drawing>
        <wp:inline distT="0" distB="0" distL="0" distR="0" wp14:anchorId="3B61ED38" wp14:editId="36D65CA7">
          <wp:extent cx="3049270" cy="439420"/>
          <wp:effectExtent l="0" t="0" r="0" b="0"/>
          <wp:docPr id="5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049270" cy="43942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108F"/>
    <w:rsid w:val="001C3753"/>
    <w:rsid w:val="001D1E55"/>
    <w:rsid w:val="008A0610"/>
    <w:rsid w:val="00C30D3E"/>
    <w:rsid w:val="00DA1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1E5CC"/>
  <w15:docId w15:val="{AFBEE4F9-8AA6-4E18-9330-2D5FA58E2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fr-FR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eastAsia="fr-FR"/>
    </w:rPr>
  </w:style>
  <w:style w:type="paragraph" w:styleId="Titre1">
    <w:name w:val="heading 1"/>
    <w:basedOn w:val="Normal"/>
    <w:next w:val="Normal"/>
    <w:uiPriority w:val="9"/>
    <w:qFormat/>
    <w:pPr>
      <w:keepNext/>
      <w:spacing w:before="240" w:after="60"/>
      <w:outlineLvl w:val="0"/>
    </w:pPr>
    <w:rPr>
      <w:rFonts w:ascii="Arial" w:eastAsia="Arial" w:hAnsi="Arial" w:cs="Arial"/>
      <w:b/>
      <w:sz w:val="28"/>
      <w:szCs w:val="28"/>
    </w:rPr>
  </w:style>
  <w:style w:type="paragraph" w:styleId="Titre2">
    <w:name w:val="heading 2"/>
    <w:basedOn w:val="Normal"/>
    <w:next w:val="Normal"/>
    <w:uiPriority w:val="9"/>
    <w:semiHidden/>
    <w:unhideWhenUsed/>
    <w:qFormat/>
    <w:pPr>
      <w:keepNext/>
      <w:pBdr>
        <w:bottom w:val="single" w:sz="8" w:space="1" w:color="BFBFBF"/>
      </w:pBdr>
      <w:spacing w:after="240" w:line="276" w:lineRule="auto"/>
      <w:ind w:left="-288"/>
      <w:outlineLvl w:val="1"/>
    </w:pPr>
    <w:rPr>
      <w:rFonts w:ascii="Verdana" w:eastAsia="Verdana" w:hAnsi="Verdana" w:cs="Verdana"/>
      <w:b/>
      <w:color w:val="365F91"/>
      <w:sz w:val="22"/>
      <w:szCs w:val="22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spacing w:before="240" w:after="60"/>
      <w:outlineLvl w:val="2"/>
    </w:pPr>
    <w:rPr>
      <w:i/>
      <w:u w:val="single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spacing w:before="240" w:after="60"/>
      <w:ind w:left="2160"/>
      <w:outlineLvl w:val="3"/>
    </w:pPr>
    <w:rPr>
      <w:i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rFonts w:ascii="Garamond" w:eastAsia="Garamond" w:hAnsi="Garamond" w:cs="Garamond"/>
      <w:i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Normal"/>
    <w:next w:val="Corpsdetexte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En-tteCar">
    <w:name w:val="En-tête Car"/>
    <w:basedOn w:val="Policepardfaut"/>
    <w:uiPriority w:val="99"/>
    <w:qFormat/>
    <w:rsid w:val="00226F44"/>
  </w:style>
  <w:style w:type="character" w:customStyle="1" w:styleId="PieddepageCar">
    <w:name w:val="Pied de page Car"/>
    <w:basedOn w:val="Policepardfaut"/>
    <w:link w:val="Pieddepage"/>
    <w:uiPriority w:val="99"/>
    <w:qFormat/>
    <w:rsid w:val="00226F44"/>
  </w:style>
  <w:style w:type="paragraph" w:styleId="Corpsdetexte">
    <w:name w:val="Body Text"/>
    <w:basedOn w:val="Normal"/>
    <w:pPr>
      <w:spacing w:after="140" w:line="276" w:lineRule="auto"/>
    </w:pPr>
  </w:style>
  <w:style w:type="paragraph" w:styleId="Liste">
    <w:name w:val="List"/>
    <w:basedOn w:val="Corpsdetexte"/>
    <w:rPr>
      <w:rFonts w:cs="Lucida Sans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ucida Sans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En-tteetpieddepage">
    <w:name w:val="En-tête et pied de page"/>
    <w:basedOn w:val="Normal"/>
    <w:qFormat/>
  </w:style>
  <w:style w:type="paragraph" w:styleId="En-tte">
    <w:name w:val="header"/>
    <w:basedOn w:val="Normal"/>
    <w:uiPriority w:val="99"/>
    <w:unhideWhenUsed/>
    <w:rsid w:val="00226F44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link w:val="PieddepageCar"/>
    <w:uiPriority w:val="99"/>
    <w:unhideWhenUsed/>
    <w:rsid w:val="00226F44"/>
    <w:pPr>
      <w:tabs>
        <w:tab w:val="center" w:pos="4536"/>
        <w:tab w:val="right" w:pos="9072"/>
      </w:tabs>
    </w:p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hUPMV9iMFnWNqzL/CoYD9Uybqsw==">AMUW2mVL3sA6RbKFrOjqrFsZBdOGp0q37NbNYzT3CUZL3056mtsXAtlf+61p2iy6kKa9GPni5FH8SuGbgz8V4hHV5Zs8l09yjS2ntcxfl4kLQerW6udda49SwJxT8Sykjyfyq5usoQRNifwEj0tBiilXWP2E5I+JgA==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544</Words>
  <Characters>3107</Characters>
  <Application>Microsoft Office Word</Application>
  <DocSecurity>0</DocSecurity>
  <Lines>25</Lines>
  <Paragraphs>7</Paragraphs>
  <ScaleCrop>false</ScaleCrop>
  <Company/>
  <LinksUpToDate>false</LinksUpToDate>
  <CharactersWithSpaces>3644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Steeve Doppler</dc:creator>
  <cp:lastModifiedBy>Youssef Saidi</cp:lastModifiedBy>
  <cp:revision>5</cp:revision>
  <dcterms:created xsi:type="dcterms:W3CDTF">2019-03-12T17:06:00Z</dcterms:created>
  <dcterms:modified xsi:type="dcterms:W3CDTF">2022-01-29T01:22:00Z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