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PROCURĂ</w:t>
      </w:r>
    </w:p>
    <w:p>
      <w:pPr>
        <w:ind w:firstLine="705"/>
      </w:pPr>
      <w:r>
        <w:t xml:space="preserve">Subsemnatul/a Ion Ionescu, identificat(ă) cu XR 441234, prin prezenta împuternicesc pe SC Juridic SRL, identificat(ă) cu CUI 998877, să mă reprezinte și să acționeze în numele meu cu puteri depline în următoarele chestiuni:</w:t>
      </w:r>
    </w:p>
    <w:p/>
    <w:p>
      <w:pPr>
        <w:ind w:firstLine="705"/>
      </w:pPr>
      <w:r>
        <w:t xml:space="preserve">Să mă reprezinte în fața tuturor instanțelor judecătorești și să semneze toate documentele necesare în numele meu pentru vânzarea imobilului.</w:t>
      </w:r>
    </w:p>
    <w:p/>
    <w:p>
      <w:pPr>
        <w:ind w:firstLine="705"/>
      </w:pPr>
      <w:r>
        <w:t xml:space="preserve">Această procură a fost redactată la data de 10 Iunie 2026, în Cluj-Napoca.</w:t>
      </w:r>
    </w:p>
    <w:p/>
    <w:p>
      <w:r>
        <w:t xml:space="preserve">Semnătura Mandantului:</w:t>
      </w:r>
    </w:p>
    <w:p>
      <w:r>
        <w:t xml:space="preserve">________________________</w:t>
      </w:r>
    </w:p>
    <w:p>
      <w:r>
        <w:t xml:space="preserve">Ion Ionescu</w:t>
      </w:r>
    </w:p>
    <w:sectPr>
      <w:pgSz w:w="11906" w:h="16838" w:orient="portrait"/>
      <w:pgMar w:top="1137" w:right="849" w:bottom="1137" w:left="141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jc w:val="center"/>
    </w:pPr>
    <w:rPr>
      <w:rFonts w:ascii="Times New Roman" w:cs="Times New Roman" w:eastAsia="Times New Roman" w:hAnsi="Times New Roman"/>
      <w:b/>
      <w:bCs/>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2026-06-08T20:40:33.461Z</dcterms:created>
  <dcterms:modified xsi:type="dcterms:W3CDTF">2026-06-08T20:40:33.461Z</dcterms:modified>
</cp:coreProperties>
</file>

<file path=docProps/custom.xml><?xml version="1.0" encoding="utf-8"?>
<Properties xmlns="http://schemas.openxmlformats.org/officeDocument/2006/custom-properties" xmlns:vt="http://schemas.openxmlformats.org/officeDocument/2006/docPropsVTypes"/>
</file>