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818A" w14:textId="77777777" w:rsidR="00A012FB" w:rsidRPr="00FF55A9" w:rsidRDefault="00A012FB" w:rsidP="00A012FB">
      <w:pPr>
        <w:spacing w:after="0" w:line="240" w:lineRule="auto"/>
        <w:ind w:left="142"/>
        <w:rPr>
          <w:rFonts w:ascii="Futura Bk BT" w:eastAsia="Calibri" w:hAnsi="Futura Bk BT" w:cs="Times New Roman"/>
          <w:iCs/>
          <w:color w:val="000000" w:themeColor="text1"/>
          <w:sz w:val="32"/>
          <w:szCs w:val="32"/>
          <w:lang w:val="en-US"/>
        </w:rPr>
      </w:pPr>
      <w:bookmarkStart w:id="0" w:name="_Hlk184376193"/>
    </w:p>
    <w:p w14:paraId="283B38EA" w14:textId="77777777" w:rsidR="00A012FB" w:rsidRPr="00FF55A9" w:rsidRDefault="00A012FB" w:rsidP="00A012FB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0303422D" w14:textId="77777777" w:rsidR="00A012FB" w:rsidRPr="00FF55A9" w:rsidRDefault="00A012FB" w:rsidP="00A012FB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2F0E71AB" w14:textId="77777777" w:rsidR="00A012FB" w:rsidRPr="00FF55A9" w:rsidRDefault="00A012FB" w:rsidP="00A012FB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582B853D" w14:textId="05B03DE1" w:rsidR="00A012FB" w:rsidRDefault="00A012FB" w:rsidP="00A012FB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5542A4EC" w14:textId="77777777" w:rsidR="0054046B" w:rsidRPr="00FF55A9" w:rsidRDefault="0054046B" w:rsidP="00A012FB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18A35705" w14:textId="77777777" w:rsidR="00A012FB" w:rsidRPr="00FF55A9" w:rsidRDefault="00A012FB" w:rsidP="00A012FB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4D4E16D5" w14:textId="77777777" w:rsidR="00A012FB" w:rsidRPr="005010B0" w:rsidRDefault="00A012FB" w:rsidP="00A012FB">
      <w:pPr>
        <w:spacing w:after="0" w:line="240" w:lineRule="auto"/>
        <w:ind w:left="142"/>
        <w:contextualSpacing/>
        <w:jc w:val="center"/>
        <w:rPr>
          <w:rFonts w:ascii="Goudy Old Style" w:eastAsia="Calibri" w:hAnsi="Goudy Old Style" w:cs="Times New Roman"/>
          <w:b/>
          <w:iCs/>
          <w:color w:val="000000" w:themeColor="text1"/>
          <w:sz w:val="56"/>
          <w:szCs w:val="68"/>
          <w:lang w:val="en-US"/>
        </w:rPr>
      </w:pPr>
      <w:r w:rsidRPr="005010B0">
        <w:rPr>
          <w:rFonts w:ascii="Goudy Old Style" w:eastAsia="Calibri" w:hAnsi="Goudy Old Style" w:cs="Times New Roman"/>
          <w:b/>
          <w:iCs/>
          <w:color w:val="000000" w:themeColor="text1"/>
          <w:sz w:val="56"/>
          <w:szCs w:val="68"/>
          <w:lang w:val="en-US"/>
        </w:rPr>
        <w:t>ULUMUL QUR’AN</w:t>
      </w:r>
    </w:p>
    <w:p w14:paraId="47CED62D" w14:textId="77777777" w:rsidR="00A012FB" w:rsidRDefault="00A012FB" w:rsidP="00A012FB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lang w:val="en-US"/>
        </w:rPr>
      </w:pPr>
    </w:p>
    <w:p w14:paraId="64FB4C4B" w14:textId="77777777" w:rsidR="00A012FB" w:rsidRPr="000D5855" w:rsidRDefault="00A012FB" w:rsidP="00A012FB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0D5855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Dr. M. Ilham Muchtar, Lc., MA. </w:t>
      </w:r>
    </w:p>
    <w:p w14:paraId="17AAD22F" w14:textId="77777777" w:rsidR="00A012FB" w:rsidRPr="000D5855" w:rsidRDefault="00A012FB" w:rsidP="00A012FB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lang w:val="en-US"/>
        </w:rPr>
      </w:pPr>
      <w:r w:rsidRPr="000D5855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lang w:val="en-US"/>
        </w:rPr>
        <w:t xml:space="preserve">Dr. Ali Mahfudz, M.S.I. </w:t>
      </w:r>
    </w:p>
    <w:p w14:paraId="0F4E0EFF" w14:textId="77777777" w:rsidR="00A012FB" w:rsidRPr="00FF55A9" w:rsidRDefault="00A012FB" w:rsidP="00A012FB">
      <w:pPr>
        <w:spacing w:after="0" w:line="240" w:lineRule="auto"/>
        <w:ind w:left="142"/>
        <w:contextualSpacing/>
        <w:jc w:val="center"/>
        <w:rPr>
          <w:rFonts w:ascii="Comic Sans MS" w:eastAsia="Calibri" w:hAnsi="Comic Sans MS" w:cs="Times New Roman"/>
          <w:iCs/>
          <w:color w:val="000000" w:themeColor="text1"/>
          <w:sz w:val="44"/>
          <w:szCs w:val="18"/>
          <w:lang w:val="en-US"/>
        </w:rPr>
      </w:pPr>
      <w:r w:rsidRPr="000D5855">
        <w:rPr>
          <w:rFonts w:ascii="Times New Roman" w:eastAsia="Calibri" w:hAnsi="Times New Roman" w:cs="Times New Roman"/>
          <w:bCs/>
          <w:iCs/>
          <w:color w:val="000000" w:themeColor="text1"/>
          <w:sz w:val="20"/>
          <w:szCs w:val="20"/>
          <w:lang w:val="en-US"/>
        </w:rPr>
        <w:t>Jusmaliah, S.H., M.Pd., dkk.</w:t>
      </w:r>
    </w:p>
    <w:p w14:paraId="40A20FC6" w14:textId="77777777" w:rsidR="00A012FB" w:rsidRPr="00FF55A9" w:rsidRDefault="00A012FB" w:rsidP="00A012FB">
      <w:pPr>
        <w:spacing w:after="0" w:line="240" w:lineRule="auto"/>
        <w:ind w:left="142"/>
        <w:contextualSpacing/>
        <w:jc w:val="center"/>
        <w:rPr>
          <w:rFonts w:ascii="Futura Bk BT" w:eastAsia="Calibri" w:hAnsi="Futura Bk BT" w:cs="Times New Roman"/>
          <w:iCs/>
          <w:color w:val="000000" w:themeColor="text1"/>
          <w:sz w:val="32"/>
          <w:szCs w:val="32"/>
          <w:lang w:val="en-US"/>
        </w:rPr>
      </w:pPr>
    </w:p>
    <w:p w14:paraId="2443EF2E" w14:textId="77777777" w:rsidR="00A012FB" w:rsidRPr="00FF55A9" w:rsidRDefault="00A012FB" w:rsidP="00A012FB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color w:val="000000" w:themeColor="text1"/>
          <w:szCs w:val="20"/>
          <w:lang w:val="en-US"/>
        </w:rPr>
      </w:pPr>
    </w:p>
    <w:p w14:paraId="5D3B7FCA" w14:textId="77777777" w:rsidR="00A012FB" w:rsidRPr="00FF55A9" w:rsidRDefault="00A012FB" w:rsidP="00A012FB">
      <w:pPr>
        <w:spacing w:line="360" w:lineRule="auto"/>
        <w:jc w:val="center"/>
        <w:rPr>
          <w:rFonts w:ascii="Cambria" w:eastAsia="Calibri" w:hAnsi="Cambria" w:cs="Times New Roman"/>
          <w:color w:val="000000" w:themeColor="text1"/>
        </w:rPr>
      </w:pPr>
    </w:p>
    <w:p w14:paraId="4EA25E8B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4611E57E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379DFB4D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42BE7B5C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208F4FB7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34F1EA69" w14:textId="0674DD6E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3FBA8A32" w14:textId="4C5F65EE" w:rsidR="00A012FB" w:rsidRPr="00FF55A9" w:rsidRDefault="0054046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  <w:r>
        <w:rPr>
          <w:rFonts w:ascii="Cambria" w:eastAsia="Calibri" w:hAnsi="Cambria" w:cs="Cambria"/>
          <w:noProof/>
          <w:color w:val="000000" w:themeColor="text1"/>
          <w:sz w:val="14"/>
          <w:szCs w:val="14"/>
        </w:rPr>
        <w:drawing>
          <wp:anchor distT="0" distB="0" distL="114300" distR="114300" simplePos="0" relativeHeight="251660288" behindDoc="0" locked="0" layoutInCell="1" allowOverlap="1" wp14:anchorId="0012BA7A" wp14:editId="02D6324F">
            <wp:simplePos x="0" y="0"/>
            <wp:positionH relativeFrom="page">
              <wp:align>center</wp:align>
            </wp:positionH>
            <wp:positionV relativeFrom="paragraph">
              <wp:posOffset>619125</wp:posOffset>
            </wp:positionV>
            <wp:extent cx="839470" cy="9836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2FB" w:rsidRPr="00FF55A9">
        <w:rPr>
          <w:rFonts w:ascii="Cambria" w:eastAsia="Calibri" w:hAnsi="Cambria" w:cs="Cambria"/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543F" wp14:editId="3816D878">
                <wp:simplePos x="0" y="0"/>
                <wp:positionH relativeFrom="column">
                  <wp:posOffset>-25823</wp:posOffset>
                </wp:positionH>
                <wp:positionV relativeFrom="paragraph">
                  <wp:posOffset>6103620</wp:posOffset>
                </wp:positionV>
                <wp:extent cx="406400" cy="423334"/>
                <wp:effectExtent l="0" t="0" r="1270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233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2466C" id="Rectangle 53" o:spid="_x0000_s1026" style="position:absolute;margin-left:-2.05pt;margin-top:480.6pt;width:32pt;height:3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" fillcolor="window" strokecolor="window" strokeweight="1pt"/>
            </w:pict>
          </mc:Fallback>
        </mc:AlternateContent>
      </w:r>
      <w:r w:rsidR="00A012FB" w:rsidRPr="00FF55A9">
        <w:rPr>
          <w:rFonts w:ascii="Cambria" w:eastAsia="Calibri" w:hAnsi="Cambria" w:cs="Cambria"/>
          <w:color w:val="000000" w:themeColor="text1"/>
          <w:sz w:val="14"/>
          <w:szCs w:val="14"/>
        </w:rPr>
        <w:br w:type="page"/>
      </w:r>
    </w:p>
    <w:p w14:paraId="6E31123C" w14:textId="77777777" w:rsidR="0054046B" w:rsidRDefault="0054046B" w:rsidP="00A012FB">
      <w:pPr>
        <w:spacing w:after="0" w:line="240" w:lineRule="auto"/>
        <w:jc w:val="both"/>
        <w:rPr>
          <w:rFonts w:ascii="Book Antiqua" w:eastAsia="Arial" w:hAnsi="Book Antiqua" w:cs="Times New Roman"/>
          <w:b/>
          <w:bCs/>
          <w:sz w:val="20"/>
          <w:szCs w:val="20"/>
          <w:lang w:val="id" w:eastAsia="en-ID"/>
        </w:rPr>
      </w:pPr>
    </w:p>
    <w:p w14:paraId="5D9B92DA" w14:textId="77777777" w:rsidR="0054046B" w:rsidRDefault="0054046B" w:rsidP="00A012FB">
      <w:pPr>
        <w:spacing w:after="0" w:line="240" w:lineRule="auto"/>
        <w:jc w:val="both"/>
        <w:rPr>
          <w:rFonts w:ascii="Book Antiqua" w:eastAsia="Arial" w:hAnsi="Book Antiqua" w:cs="Times New Roman"/>
          <w:b/>
          <w:bCs/>
          <w:sz w:val="20"/>
          <w:szCs w:val="20"/>
          <w:lang w:val="id" w:eastAsia="en-ID"/>
        </w:rPr>
      </w:pPr>
    </w:p>
    <w:p w14:paraId="11696E4B" w14:textId="6B9566F4" w:rsidR="00A012FB" w:rsidRPr="007B3A10" w:rsidRDefault="00A012FB" w:rsidP="00A012FB">
      <w:pPr>
        <w:spacing w:after="0" w:line="240" w:lineRule="auto"/>
        <w:jc w:val="both"/>
        <w:rPr>
          <w:rFonts w:ascii="Book Antiqua" w:eastAsia="Arial" w:hAnsi="Book Antiqua" w:cs="Times New Roman"/>
          <w:b/>
          <w:bCs/>
          <w:sz w:val="20"/>
          <w:szCs w:val="20"/>
          <w:lang w:val="id" w:eastAsia="en-ID"/>
        </w:rPr>
      </w:pPr>
      <w:r w:rsidRPr="007B3A10">
        <w:rPr>
          <w:rFonts w:ascii="Book Antiqua" w:eastAsia="Arial" w:hAnsi="Book Antiqua" w:cs="Times New Roman"/>
          <w:b/>
          <w:bCs/>
          <w:sz w:val="20"/>
          <w:szCs w:val="20"/>
          <w:lang w:val="id" w:eastAsia="en-ID"/>
        </w:rPr>
        <w:t xml:space="preserve">Strategi Sukses </w:t>
      </w:r>
      <w:r w:rsidRPr="007B3A10">
        <w:rPr>
          <w:rFonts w:ascii="Book Antiqua" w:eastAsia="Arial" w:hAnsi="Book Antiqua" w:cs="Times New Roman"/>
          <w:b/>
          <w:bCs/>
          <w:sz w:val="20"/>
          <w:szCs w:val="20"/>
          <w:lang w:val="en-US" w:eastAsia="en-ID"/>
        </w:rPr>
        <w:t>d</w:t>
      </w:r>
      <w:r w:rsidRPr="007B3A10">
        <w:rPr>
          <w:rFonts w:ascii="Book Antiqua" w:eastAsia="Arial" w:hAnsi="Book Antiqua" w:cs="Times New Roman"/>
          <w:b/>
          <w:bCs/>
          <w:sz w:val="20"/>
          <w:szCs w:val="20"/>
          <w:lang w:val="id" w:eastAsia="en-ID"/>
        </w:rPr>
        <w:t>alam Bisnis Perikanan</w:t>
      </w:r>
      <w:r w:rsidRPr="007B3A10">
        <w:rPr>
          <w:rFonts w:ascii="Book Antiqua" w:eastAsia="Arial" w:hAnsi="Book Antiqua" w:cs="Times New Roman"/>
          <w:b/>
          <w:bCs/>
          <w:sz w:val="20"/>
          <w:szCs w:val="20"/>
          <w:lang w:val="en-US" w:eastAsia="en-ID"/>
        </w:rPr>
        <w:t xml:space="preserve">: </w:t>
      </w:r>
      <w:r w:rsidRPr="007B3A10">
        <w:rPr>
          <w:rFonts w:ascii="Book Antiqua" w:eastAsia="Arial" w:hAnsi="Book Antiqua" w:cs="Times New Roman"/>
          <w:b/>
          <w:bCs/>
          <w:sz w:val="20"/>
          <w:szCs w:val="20"/>
          <w:lang w:val="id" w:eastAsia="en-ID"/>
        </w:rPr>
        <w:t>Mengoptimalkan Potensi Laut untuk Keuntungan Maksimal</w:t>
      </w:r>
    </w:p>
    <w:p w14:paraId="14B8DB69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© 2024</w:t>
      </w:r>
    </w:p>
    <w:p w14:paraId="12C60C69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</w:p>
    <w:p w14:paraId="52D6D3A3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Penulis:</w:t>
      </w:r>
    </w:p>
    <w:p w14:paraId="1681F699" w14:textId="77777777" w:rsidR="00A012FB" w:rsidRPr="007B3A10" w:rsidRDefault="00A012FB" w:rsidP="00A012FB">
      <w:pPr>
        <w:spacing w:after="0" w:line="240" w:lineRule="auto"/>
        <w:contextualSpacing/>
        <w:jc w:val="both"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Muhammad Ardiansyah, S.Pi., M.Si</w:t>
      </w:r>
    </w:p>
    <w:p w14:paraId="12DE1205" w14:textId="77777777" w:rsidR="00A012FB" w:rsidRPr="007B3A10" w:rsidRDefault="00A012FB" w:rsidP="00A012FB">
      <w:pPr>
        <w:spacing w:after="0" w:line="240" w:lineRule="auto"/>
        <w:contextualSpacing/>
        <w:jc w:val="both"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Nurmansyah, SE.Sy</w:t>
      </w:r>
    </w:p>
    <w:p w14:paraId="6C65F366" w14:textId="77777777" w:rsidR="00A012FB" w:rsidRPr="007B3A10" w:rsidRDefault="00A012FB" w:rsidP="00A012FB">
      <w:pPr>
        <w:spacing w:after="0" w:line="240" w:lineRule="auto"/>
        <w:contextualSpacing/>
        <w:jc w:val="both"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Dr. Ir. Danial, M.Si</w:t>
      </w:r>
    </w:p>
    <w:p w14:paraId="1E3788FE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highlight w:val="yellow"/>
          <w:lang w:val="en-US"/>
        </w:rPr>
      </w:pPr>
    </w:p>
    <w:p w14:paraId="538F3258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 xml:space="preserve">Editor: </w:t>
      </w:r>
    </w:p>
    <w:p w14:paraId="378B2B0B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Adi Fathul Qohar</w:t>
      </w:r>
    </w:p>
    <w:p w14:paraId="70FF0D00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Afik Fathur Rohman</w:t>
      </w:r>
    </w:p>
    <w:p w14:paraId="03A2A833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</w:p>
    <w:p w14:paraId="121B4EEC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 xml:space="preserve">Perancang Sampul: </w:t>
      </w:r>
    </w:p>
    <w:p w14:paraId="3CAF7586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Vendra Suryandala Izdiharsyah</w:t>
      </w:r>
    </w:p>
    <w:p w14:paraId="323C5B97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</w:p>
    <w:p w14:paraId="50927563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</w:p>
    <w:p w14:paraId="1DAE4663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Diterbitkan oleh</w:t>
      </w:r>
    </w:p>
    <w:p w14:paraId="41CEFB43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/>
          <w:bCs/>
          <w:iCs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b/>
          <w:bCs/>
          <w:iCs/>
          <w:color w:val="000000"/>
          <w:sz w:val="20"/>
          <w:szCs w:val="20"/>
          <w:lang w:val="en-US"/>
        </w:rPr>
        <w:t>PT. Penerbit Qriset Indonesia</w:t>
      </w:r>
    </w:p>
    <w:p w14:paraId="3C8A1521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/>
          <w:bCs/>
          <w:iCs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b/>
          <w:bCs/>
          <w:iCs/>
          <w:color w:val="000000"/>
          <w:sz w:val="20"/>
          <w:szCs w:val="20"/>
          <w:lang w:val="en-US"/>
        </w:rPr>
        <w:t>Anggota IKAPI No. 269/JTE/2023</w:t>
      </w:r>
    </w:p>
    <w:p w14:paraId="18595A06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Jl. Sirkandi, Desa Sirkandi, Kecamatan Purwareja Klampok, Kabupaten Banjarnegara 53474</w:t>
      </w:r>
    </w:p>
    <w:p w14:paraId="36DF5326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</w:p>
    <w:p w14:paraId="3085B0C6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Temukan kami di: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541"/>
      </w:tblGrid>
      <w:tr w:rsidR="00A012FB" w:rsidRPr="007B3A10" w14:paraId="63E5CBC0" w14:textId="77777777" w:rsidTr="00146784">
        <w:tc>
          <w:tcPr>
            <w:tcW w:w="284" w:type="dxa"/>
          </w:tcPr>
          <w:p w14:paraId="13DB58D9" w14:textId="77777777" w:rsidR="00A012FB" w:rsidRPr="007B3A10" w:rsidRDefault="00A012FB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7B3A10">
              <w:rPr>
                <w:rFonts w:ascii="Book Antiqua" w:eastAsia="Calibri" w:hAnsi="Book Antiqua" w:cs="Times New Roman"/>
                <w:noProof/>
                <w:color w:val="000000"/>
                <w:sz w:val="20"/>
                <w:szCs w:val="20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5F7B366E" wp14:editId="14E3F4B4">
                  <wp:simplePos x="0" y="0"/>
                  <wp:positionH relativeFrom="column">
                    <wp:posOffset>-58004</wp:posOffset>
                  </wp:positionH>
                  <wp:positionV relativeFrom="paragraph">
                    <wp:posOffset>9525</wp:posOffset>
                  </wp:positionV>
                  <wp:extent cx="148590" cy="148590"/>
                  <wp:effectExtent l="0" t="0" r="381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mail free vector icons designed by Uniconlab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1" w:type="dxa"/>
            <w:vAlign w:val="center"/>
          </w:tcPr>
          <w:p w14:paraId="60EC4A28" w14:textId="77777777" w:rsidR="00A012FB" w:rsidRPr="007B3A10" w:rsidRDefault="00A012FB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7B3A10">
              <w:rPr>
                <w:rFonts w:ascii="Book Antiqua" w:eastAsia="Calibri" w:hAnsi="Book Antiqua" w:cs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: </w:t>
            </w:r>
            <w:hyperlink r:id="rId7" w:history="1">
              <w:r w:rsidRPr="007B3A10">
                <w:rPr>
                  <w:rFonts w:ascii="Book Antiqua" w:eastAsia="Calibri" w:hAnsi="Book Antiqua" w:cs="Times New Roman"/>
                  <w:bCs/>
                  <w:iCs/>
                  <w:color w:val="000000"/>
                  <w:sz w:val="20"/>
                  <w:szCs w:val="20"/>
                </w:rPr>
                <w:t>admin@qrisetindonesia.com</w:t>
              </w:r>
            </w:hyperlink>
          </w:p>
        </w:tc>
      </w:tr>
      <w:tr w:rsidR="00A012FB" w:rsidRPr="007B3A10" w14:paraId="50B9C680" w14:textId="77777777" w:rsidTr="00146784">
        <w:tc>
          <w:tcPr>
            <w:tcW w:w="284" w:type="dxa"/>
          </w:tcPr>
          <w:p w14:paraId="01C6822F" w14:textId="77777777" w:rsidR="00A012FB" w:rsidRPr="007B3A10" w:rsidRDefault="00A012FB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7B3A10">
              <w:rPr>
                <w:rFonts w:ascii="Book Antiqua" w:eastAsia="Calibri" w:hAnsi="Book Antiqua" w:cs="Times New Roman"/>
                <w:noProof/>
                <w:color w:val="000000"/>
                <w:sz w:val="20"/>
                <w:szCs w:val="20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082F4F99" wp14:editId="1A0D4885">
                  <wp:simplePos x="0" y="0"/>
                  <wp:positionH relativeFrom="column">
                    <wp:posOffset>-65186</wp:posOffset>
                  </wp:positionH>
                  <wp:positionV relativeFrom="paragraph">
                    <wp:posOffset>5080</wp:posOffset>
                  </wp:positionV>
                  <wp:extent cx="156210" cy="15621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 (12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1" w:type="dxa"/>
            <w:vAlign w:val="center"/>
          </w:tcPr>
          <w:p w14:paraId="377CFB19" w14:textId="77777777" w:rsidR="00A012FB" w:rsidRPr="007B3A10" w:rsidRDefault="00A012FB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7B3A10">
              <w:rPr>
                <w:rFonts w:ascii="Book Antiqua" w:eastAsia="Calibri" w:hAnsi="Book Antiqua" w:cs="Times New Roman"/>
                <w:bCs/>
                <w:iCs/>
                <w:color w:val="000000"/>
                <w:sz w:val="20"/>
                <w:szCs w:val="20"/>
                <w:lang w:val="en-US"/>
              </w:rPr>
              <w:t>: @penerbit_qriset</w:t>
            </w:r>
          </w:p>
        </w:tc>
      </w:tr>
      <w:tr w:rsidR="00A012FB" w:rsidRPr="007B3A10" w14:paraId="65498BCA" w14:textId="77777777" w:rsidTr="00146784">
        <w:tc>
          <w:tcPr>
            <w:tcW w:w="284" w:type="dxa"/>
          </w:tcPr>
          <w:p w14:paraId="0200F3DF" w14:textId="77777777" w:rsidR="00A012FB" w:rsidRPr="007B3A10" w:rsidRDefault="00A012FB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7B3A10">
              <w:rPr>
                <w:rFonts w:ascii="Book Antiqua" w:eastAsia="Calibri" w:hAnsi="Book Antiqua" w:cs="Times New Roman"/>
                <w:noProof/>
                <w:color w:val="000000"/>
                <w:sz w:val="20"/>
                <w:szCs w:val="20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0AA3E90A" wp14:editId="4D2FEC7D">
                  <wp:simplePos x="0" y="0"/>
                  <wp:positionH relativeFrom="column">
                    <wp:posOffset>-70946</wp:posOffset>
                  </wp:positionH>
                  <wp:positionV relativeFrom="paragraph">
                    <wp:posOffset>1663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bsite free icons designed by mattbada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1" w:type="dxa"/>
            <w:vAlign w:val="center"/>
          </w:tcPr>
          <w:p w14:paraId="79985D8B" w14:textId="77777777" w:rsidR="00A012FB" w:rsidRPr="007B3A10" w:rsidRDefault="00A012FB" w:rsidP="00146784">
            <w:pPr>
              <w:spacing w:line="276" w:lineRule="auto"/>
              <w:contextualSpacing/>
              <w:rPr>
                <w:rFonts w:ascii="Book Antiqua" w:eastAsia="Calibri" w:hAnsi="Book Antiqua" w:cs="Times New Roman"/>
                <w:color w:val="000000"/>
                <w:sz w:val="20"/>
                <w:szCs w:val="20"/>
                <w:lang w:val="en-US"/>
              </w:rPr>
            </w:pPr>
            <w:r w:rsidRPr="007B3A10">
              <w:rPr>
                <w:rFonts w:ascii="Book Antiqua" w:eastAsia="Calibri" w:hAnsi="Book Antiqua" w:cs="Times New Roman"/>
                <w:bCs/>
                <w:iCs/>
                <w:color w:val="000000"/>
                <w:sz w:val="20"/>
                <w:szCs w:val="20"/>
                <w:lang w:val="en-US"/>
              </w:rPr>
              <w:t>: www.qrisetindonesia.com</w:t>
            </w:r>
          </w:p>
        </w:tc>
      </w:tr>
    </w:tbl>
    <w:p w14:paraId="5184C3AF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</w:p>
    <w:p w14:paraId="6D5401B7" w14:textId="0075B4F0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viii + 164 hlm, : 1</w:t>
      </w:r>
      <w:r w:rsidR="007B3A10"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7</w:t>
      </w: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,</w:t>
      </w:r>
      <w:r w:rsidR="007B3A10"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5</w:t>
      </w: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cm x 2</w:t>
      </w:r>
      <w:r w:rsidR="007B3A10"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5</w:t>
      </w: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 cm</w:t>
      </w:r>
    </w:p>
    <w:p w14:paraId="4AD2ADF5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sz w:val="20"/>
          <w:szCs w:val="20"/>
        </w:rPr>
      </w:pP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>ISBN:</w:t>
      </w:r>
      <w:r w:rsidRPr="007B3A10">
        <w:rPr>
          <w:rFonts w:ascii="Book Antiqua" w:eastAsia="Calibri" w:hAnsi="Book Antiqua" w:cs="Times New Roman"/>
          <w:sz w:val="20"/>
          <w:szCs w:val="20"/>
        </w:rPr>
        <w:t xml:space="preserve"> </w:t>
      </w:r>
    </w:p>
    <w:p w14:paraId="0F68802D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bCs/>
          <w:iCs/>
          <w:color w:val="000000"/>
          <w:sz w:val="20"/>
          <w:szCs w:val="20"/>
          <w:lang w:val="en-US"/>
        </w:rPr>
        <w:t>Cetakan ke-1, September 2024</w:t>
      </w:r>
    </w:p>
    <w:p w14:paraId="3709EE9A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</w:rPr>
      </w:pPr>
    </w:p>
    <w:p w14:paraId="131362E3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color w:val="000000"/>
          <w:sz w:val="20"/>
          <w:szCs w:val="20"/>
        </w:rPr>
      </w:pPr>
    </w:p>
    <w:p w14:paraId="69C5693E" w14:textId="77777777" w:rsidR="00A012FB" w:rsidRPr="007B3A10" w:rsidRDefault="00A012FB" w:rsidP="00A012FB">
      <w:pPr>
        <w:spacing w:after="0" w:line="240" w:lineRule="auto"/>
        <w:contextualSpacing/>
        <w:rPr>
          <w:rFonts w:ascii="Book Antiqua" w:eastAsia="Calibri" w:hAnsi="Book Antiqua" w:cs="Times New Roman"/>
          <w:b/>
          <w:bCs/>
          <w:i/>
          <w:iCs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b/>
          <w:bCs/>
          <w:i/>
          <w:iCs/>
          <w:color w:val="000000"/>
          <w:sz w:val="20"/>
          <w:szCs w:val="20"/>
          <w:lang w:val="en-US"/>
        </w:rPr>
        <w:t xml:space="preserve">All right reserved </w:t>
      </w:r>
    </w:p>
    <w:p w14:paraId="55635400" w14:textId="77777777" w:rsidR="00A012FB" w:rsidRPr="007B3A10" w:rsidRDefault="00A012FB" w:rsidP="00A012FB">
      <w:pPr>
        <w:pBdr>
          <w:top w:val="single" w:sz="4" w:space="1" w:color="auto"/>
        </w:pBdr>
        <w:spacing w:after="0" w:line="240" w:lineRule="auto"/>
        <w:contextualSpacing/>
        <w:jc w:val="both"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color w:val="000000"/>
          <w:sz w:val="20"/>
          <w:szCs w:val="20"/>
        </w:rPr>
        <w:t>Hak cipta dilindungi oleh undang-undang</w:t>
      </w:r>
      <w:r w:rsidRPr="007B3A10"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  <w:t xml:space="preserve">. </w:t>
      </w:r>
    </w:p>
    <w:p w14:paraId="5E9A7417" w14:textId="77777777" w:rsidR="00A012FB" w:rsidRPr="007B3A10" w:rsidRDefault="00A012FB" w:rsidP="00A012FB">
      <w:pPr>
        <w:spacing w:after="0" w:line="240" w:lineRule="auto"/>
        <w:contextualSpacing/>
        <w:jc w:val="both"/>
        <w:rPr>
          <w:rFonts w:ascii="Book Antiqua" w:eastAsia="Calibri" w:hAnsi="Book Antiqua" w:cs="Times New Roman"/>
          <w:color w:val="000000"/>
          <w:sz w:val="20"/>
          <w:szCs w:val="20"/>
          <w:lang w:val="en-US"/>
        </w:rPr>
      </w:pPr>
      <w:r w:rsidRPr="007B3A10">
        <w:rPr>
          <w:rFonts w:ascii="Book Antiqua" w:eastAsia="Calibri" w:hAnsi="Book Antiqua" w:cs="Times New Roman"/>
          <w:color w:val="000000"/>
          <w:sz w:val="20"/>
          <w:szCs w:val="20"/>
        </w:rPr>
        <w:t>Dilarang memperbanyak karya tulis ini dalam bentuk dan cara apapun tanpa izin tertulis dari penerbit.</w:t>
      </w:r>
    </w:p>
    <w:p w14:paraId="66648C5E" w14:textId="77777777" w:rsidR="00A012FB" w:rsidRDefault="00A012FB" w:rsidP="00A012FB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3A69CF36" w14:textId="77777777" w:rsidR="00A012FB" w:rsidRPr="00FF55A9" w:rsidRDefault="00A012FB" w:rsidP="00A012FB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083F1506" w14:textId="77777777" w:rsidR="00A012FB" w:rsidRPr="00FF55A9" w:rsidRDefault="00A012FB" w:rsidP="00A012FB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 w:val="20"/>
          <w:szCs w:val="20"/>
          <w:lang w:val="en-US"/>
        </w:rPr>
      </w:pPr>
    </w:p>
    <w:p w14:paraId="771648D0" w14:textId="77777777" w:rsidR="00A012FB" w:rsidRPr="00FF55A9" w:rsidRDefault="00A012FB" w:rsidP="00A012FB">
      <w:pPr>
        <w:spacing w:after="0" w:line="240" w:lineRule="auto"/>
        <w:ind w:left="142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2CF45843" w14:textId="77777777" w:rsidR="00A012FB" w:rsidRPr="00FF55A9" w:rsidRDefault="00A012FB" w:rsidP="00A012FB">
      <w:pPr>
        <w:spacing w:after="0" w:line="240" w:lineRule="auto"/>
        <w:ind w:left="142"/>
        <w:contextualSpacing/>
        <w:jc w:val="center"/>
        <w:rPr>
          <w:rFonts w:ascii="Geometr415 Blk BT" w:eastAsia="Calibri" w:hAnsi="Geometr415 Blk BT" w:cs="Times New Roman"/>
          <w:b/>
          <w:iCs/>
          <w:color w:val="000000" w:themeColor="text1"/>
          <w:sz w:val="56"/>
          <w:szCs w:val="18"/>
          <w:lang w:val="en-US"/>
        </w:rPr>
      </w:pPr>
    </w:p>
    <w:p w14:paraId="34EAD031" w14:textId="77777777" w:rsidR="00A012FB" w:rsidRDefault="00A012FB" w:rsidP="00A012FB">
      <w:pPr>
        <w:spacing w:after="0" w:line="240" w:lineRule="auto"/>
        <w:ind w:left="142"/>
        <w:contextualSpacing/>
        <w:jc w:val="center"/>
        <w:rPr>
          <w:rFonts w:ascii="Segoe UI Emoji" w:eastAsia="Calibri" w:hAnsi="Segoe UI Emoji" w:cs="Times New Roman"/>
          <w:b/>
          <w:iCs/>
          <w:color w:val="000000" w:themeColor="text1"/>
          <w:sz w:val="56"/>
          <w:szCs w:val="18"/>
          <w:lang w:val="en-US"/>
        </w:rPr>
      </w:pPr>
    </w:p>
    <w:p w14:paraId="2F41B714" w14:textId="345DAAE9" w:rsidR="00A012FB" w:rsidRDefault="00A012FB" w:rsidP="00A012FB">
      <w:pPr>
        <w:spacing w:after="0" w:line="240" w:lineRule="auto"/>
        <w:ind w:left="142"/>
        <w:contextualSpacing/>
        <w:jc w:val="center"/>
        <w:rPr>
          <w:rFonts w:ascii="Segoe UI Emoji" w:eastAsia="Calibri" w:hAnsi="Segoe UI Emoji" w:cs="Times New Roman"/>
          <w:b/>
          <w:iCs/>
          <w:color w:val="000000" w:themeColor="text1"/>
          <w:sz w:val="56"/>
          <w:szCs w:val="18"/>
          <w:lang w:val="en-US"/>
        </w:rPr>
      </w:pPr>
    </w:p>
    <w:p w14:paraId="08726DD6" w14:textId="28EC5F45" w:rsidR="0054046B" w:rsidRDefault="0054046B" w:rsidP="00A012FB">
      <w:pPr>
        <w:spacing w:after="0" w:line="240" w:lineRule="auto"/>
        <w:ind w:left="142"/>
        <w:contextualSpacing/>
        <w:jc w:val="center"/>
        <w:rPr>
          <w:rFonts w:ascii="Segoe UI Emoji" w:eastAsia="Calibri" w:hAnsi="Segoe UI Emoji" w:cs="Times New Roman"/>
          <w:b/>
          <w:iCs/>
          <w:color w:val="000000" w:themeColor="text1"/>
          <w:sz w:val="56"/>
          <w:szCs w:val="18"/>
          <w:lang w:val="en-US"/>
        </w:rPr>
      </w:pPr>
    </w:p>
    <w:p w14:paraId="0F0F9A35" w14:textId="649BA94F" w:rsidR="0054046B" w:rsidRDefault="0054046B" w:rsidP="00A012FB">
      <w:pPr>
        <w:spacing w:after="0" w:line="240" w:lineRule="auto"/>
        <w:ind w:left="142"/>
        <w:contextualSpacing/>
        <w:jc w:val="center"/>
        <w:rPr>
          <w:rFonts w:ascii="Segoe UI Emoji" w:eastAsia="Calibri" w:hAnsi="Segoe UI Emoji" w:cs="Times New Roman"/>
          <w:b/>
          <w:iCs/>
          <w:color w:val="000000" w:themeColor="text1"/>
          <w:sz w:val="56"/>
          <w:szCs w:val="18"/>
          <w:lang w:val="en-US"/>
        </w:rPr>
      </w:pPr>
    </w:p>
    <w:p w14:paraId="42BB3588" w14:textId="23018996" w:rsidR="0054046B" w:rsidRDefault="0054046B" w:rsidP="00A012FB">
      <w:pPr>
        <w:spacing w:after="0" w:line="240" w:lineRule="auto"/>
        <w:ind w:left="142"/>
        <w:contextualSpacing/>
        <w:jc w:val="center"/>
        <w:rPr>
          <w:rFonts w:ascii="Segoe UI Emoji" w:eastAsia="Calibri" w:hAnsi="Segoe UI Emoji" w:cs="Times New Roman"/>
          <w:b/>
          <w:iCs/>
          <w:color w:val="000000" w:themeColor="text1"/>
          <w:sz w:val="56"/>
          <w:szCs w:val="18"/>
          <w:lang w:val="en-US"/>
        </w:rPr>
      </w:pPr>
    </w:p>
    <w:p w14:paraId="6CFF580E" w14:textId="77777777" w:rsidR="00A012FB" w:rsidRPr="00BF483D" w:rsidRDefault="00A012FB" w:rsidP="00A012FB">
      <w:pPr>
        <w:spacing w:after="0" w:line="240" w:lineRule="auto"/>
        <w:ind w:left="142"/>
        <w:contextualSpacing/>
        <w:jc w:val="center"/>
        <w:rPr>
          <w:rFonts w:ascii="Book Antiqua" w:eastAsia="Calibri" w:hAnsi="Book Antiqua" w:cs="Times New Roman"/>
          <w:b/>
          <w:iCs/>
          <w:color w:val="000000" w:themeColor="text1"/>
          <w:sz w:val="70"/>
          <w:szCs w:val="70"/>
          <w:lang w:val="en-US"/>
        </w:rPr>
      </w:pPr>
      <w:r w:rsidRPr="00BF483D">
        <w:rPr>
          <w:rFonts w:ascii="Book Antiqua" w:eastAsia="Calibri" w:hAnsi="Book Antiqua" w:cs="Times New Roman"/>
          <w:b/>
          <w:iCs/>
          <w:color w:val="000000" w:themeColor="text1"/>
          <w:sz w:val="56"/>
          <w:szCs w:val="70"/>
          <w:lang w:val="en-US"/>
        </w:rPr>
        <w:t>ULUMUL QUR’AN:</w:t>
      </w:r>
    </w:p>
    <w:p w14:paraId="1AE1F737" w14:textId="77777777" w:rsidR="00A012FB" w:rsidRPr="00FF55A9" w:rsidRDefault="00A012FB" w:rsidP="00A012FB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color w:val="000000" w:themeColor="text1"/>
          <w:szCs w:val="20"/>
          <w:lang w:val="en-US"/>
        </w:rPr>
      </w:pPr>
    </w:p>
    <w:p w14:paraId="69D5C2A2" w14:textId="77777777" w:rsidR="00A012FB" w:rsidRPr="000D5855" w:rsidRDefault="00A012FB" w:rsidP="00A012FB">
      <w:pPr>
        <w:spacing w:after="0" w:line="240" w:lineRule="auto"/>
        <w:ind w:left="360"/>
        <w:jc w:val="center"/>
        <w:rPr>
          <w:rFonts w:ascii="Cambria" w:eastAsia="Calibri" w:hAnsi="Cambria" w:cs="Times New Roman"/>
          <w:color w:val="000000" w:themeColor="text1"/>
          <w:sz w:val="20"/>
        </w:rPr>
      </w:pPr>
    </w:p>
    <w:p w14:paraId="4898AFE5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24A0C560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46C0BDE7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6B423270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6595E5A0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42971D8A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p w14:paraId="3A551EFC" w14:textId="77777777" w:rsidR="00A012FB" w:rsidRPr="00FF55A9" w:rsidRDefault="00A012FB" w:rsidP="00A012FB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6E9279F1" w14:textId="77777777" w:rsidR="00A012FB" w:rsidRDefault="00A012FB" w:rsidP="00A012FB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045D0EF0" w14:textId="77777777" w:rsidR="00A012FB" w:rsidRDefault="00A012FB" w:rsidP="00A012FB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0112AE63" w14:textId="77777777" w:rsidR="00A012FB" w:rsidRDefault="00A012FB" w:rsidP="00A012FB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44B8AAFC" w14:textId="77777777" w:rsidR="00A012FB" w:rsidRPr="009E5D1E" w:rsidRDefault="00A012FB" w:rsidP="00A012FB">
      <w:pPr>
        <w:spacing w:after="0" w:line="276" w:lineRule="auto"/>
        <w:rPr>
          <w:rFonts w:ascii="Cambria" w:eastAsia="Arial" w:hAnsi="Cambria" w:cs="Times New Roman"/>
          <w:b/>
          <w:bCs/>
          <w:lang w:val="id" w:eastAsia="en-ID"/>
        </w:rPr>
      </w:pPr>
    </w:p>
    <w:p w14:paraId="7B846707" w14:textId="77777777" w:rsidR="00A012FB" w:rsidRPr="009E5D1E" w:rsidRDefault="00A012FB" w:rsidP="00A012FB">
      <w:pPr>
        <w:spacing w:after="0" w:line="240" w:lineRule="auto"/>
        <w:rPr>
          <w:rFonts w:ascii="Cambria" w:eastAsia="Arial" w:hAnsi="Cambria" w:cs="Times New Roman"/>
          <w:b/>
          <w:bCs/>
          <w:lang w:val="id" w:eastAsia="en-ID"/>
        </w:rPr>
      </w:pPr>
      <w:bookmarkStart w:id="1" w:name="_Hlk177027502"/>
    </w:p>
    <w:p w14:paraId="217168E9" w14:textId="77777777" w:rsidR="00A012FB" w:rsidRPr="009E5D1E" w:rsidRDefault="00A012FB" w:rsidP="00A012FB">
      <w:pPr>
        <w:spacing w:after="0" w:line="240" w:lineRule="auto"/>
        <w:rPr>
          <w:rFonts w:ascii="Cambria" w:eastAsia="Arial" w:hAnsi="Cambria" w:cs="Times New Roman"/>
          <w:b/>
          <w:bCs/>
          <w:lang w:val="id" w:eastAsia="en-ID"/>
        </w:rPr>
      </w:pPr>
    </w:p>
    <w:p w14:paraId="16D285BE" w14:textId="77777777" w:rsidR="00A012FB" w:rsidRDefault="00A012FB" w:rsidP="00A012FB">
      <w:pPr>
        <w:spacing w:after="0" w:line="240" w:lineRule="auto"/>
        <w:jc w:val="both"/>
        <w:rPr>
          <w:rFonts w:ascii="Times New Roman" w:eastAsia="Arial" w:hAnsi="Times New Roman" w:cs="Times New Roman"/>
          <w:b/>
          <w:bCs/>
          <w:lang w:val="id" w:eastAsia="en-ID"/>
        </w:rPr>
      </w:pPr>
    </w:p>
    <w:p w14:paraId="25618E5C" w14:textId="77777777" w:rsidR="00A012FB" w:rsidRDefault="00A012FB" w:rsidP="00A012FB">
      <w:pPr>
        <w:rPr>
          <w:rFonts w:ascii="Times New Roman" w:eastAsia="Arial" w:hAnsi="Times New Roman" w:cs="Times New Roman"/>
          <w:b/>
          <w:bCs/>
          <w:sz w:val="20"/>
          <w:szCs w:val="20"/>
          <w:lang w:val="id" w:eastAsia="en-ID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  <w:lang w:val="id" w:eastAsia="en-ID"/>
        </w:rPr>
        <w:br w:type="page"/>
      </w:r>
    </w:p>
    <w:bookmarkEnd w:id="1"/>
    <w:p w14:paraId="2A9F2C13" w14:textId="77777777" w:rsidR="00A012FB" w:rsidRPr="00FF55A9" w:rsidRDefault="00A012FB" w:rsidP="00A012FB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376AA7C6" w14:textId="77777777" w:rsidR="00A012FB" w:rsidRPr="00FF55A9" w:rsidRDefault="00A012FB" w:rsidP="00A012FB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Cs w:val="20"/>
          <w:lang w:val="en-US"/>
        </w:rPr>
      </w:pPr>
    </w:p>
    <w:p w14:paraId="11B32CBA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21C78E39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7FA7F273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690D2C7F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970F4C1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D6A6A2D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67826ED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A7A1F20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7A08DDF9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41388102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2FBA04C4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E55A148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61904FA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8E098AE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2B4E04FB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6B21ECBE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F8433E1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5DC70625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7439741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70E5BFA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CEB449C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28B3F6C1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1B0E1B0A" w14:textId="77777777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73008B5" w14:textId="6E54A1D1" w:rsidR="00A012FB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FD0B3B5" w14:textId="448AFCFF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23189F1A" w14:textId="029C6178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4453F4D6" w14:textId="63E49115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529EAD37" w14:textId="2C6807F9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2E06B200" w14:textId="51E77BF9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88BCE5B" w14:textId="66785D29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29AE183" w14:textId="7ACA1C7A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36B375DF" w14:textId="1DBDC81A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14B249FE" w14:textId="16CD3FC3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5B13CEF1" w14:textId="21F6C8BF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13800F05" w14:textId="32CCFF2B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7D65F1FA" w14:textId="4B011076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02E15676" w14:textId="19BEAD4F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430B6B45" w14:textId="281F100F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4AB7C8B2" w14:textId="079B25D1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66066B89" w14:textId="77777777" w:rsidR="0054046B" w:rsidRDefault="0054046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15"/>
          <w:szCs w:val="13"/>
          <w:lang w:val="en-US"/>
        </w:rPr>
      </w:pPr>
    </w:p>
    <w:p w14:paraId="58CAB276" w14:textId="77777777" w:rsidR="00A012FB" w:rsidRPr="00E0017F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color w:val="000000" w:themeColor="text1"/>
          <w:sz w:val="15"/>
          <w:szCs w:val="15"/>
          <w:lang w:val="en-US"/>
        </w:rPr>
      </w:pPr>
    </w:p>
    <w:p w14:paraId="732D473C" w14:textId="77777777" w:rsidR="00A012FB" w:rsidRPr="003F7364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</w:pPr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Undang- undang Nomor 28 tahun 2014 Tentang Hak Cipta Lingkup Hak Cipta</w:t>
      </w:r>
    </w:p>
    <w:p w14:paraId="2B12B7FE" w14:textId="77777777" w:rsidR="00A012FB" w:rsidRPr="003F7364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</w:pPr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Pasal 1</w:t>
      </w:r>
    </w:p>
    <w:p w14:paraId="08295408" w14:textId="77777777" w:rsidR="00A012FB" w:rsidRPr="003F7364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</w:pPr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Hak cipta adalah hak eksklusif pencipta timbul secara otomatis berdasarkan prinsip deklaratif setelah suatu ciptaan diwujudkan dalam bentuk nyata tanpa mengurangi pembatasan sesuai ketentuan peraturan perundang- undangan.</w:t>
      </w:r>
    </w:p>
    <w:p w14:paraId="348978B2" w14:textId="77777777" w:rsidR="00A012FB" w:rsidRPr="003F7364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</w:pPr>
    </w:p>
    <w:p w14:paraId="18E80A93" w14:textId="77777777" w:rsidR="00A012FB" w:rsidRPr="003F7364" w:rsidRDefault="00A012FB" w:rsidP="00A012F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</w:pPr>
      <w:r w:rsidRPr="003F7364">
        <w:rPr>
          <w:rFonts w:ascii="Calisto MT" w:eastAsia="Calibri" w:hAnsi="Calisto MT" w:cs="Times New Roman"/>
          <w:b/>
          <w:color w:val="000000" w:themeColor="text1"/>
          <w:sz w:val="16"/>
          <w:szCs w:val="15"/>
          <w:lang w:val="en-US"/>
        </w:rPr>
        <w:t>Pasal 113</w:t>
      </w:r>
    </w:p>
    <w:p w14:paraId="18EA6EF0" w14:textId="77777777" w:rsidR="00A012FB" w:rsidRPr="003F7364" w:rsidRDefault="00A012FB" w:rsidP="00A012FB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/>
        <w:jc w:val="both"/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</w:pPr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Setiap 0rang yang dengan tanpa hak melakukan pelanggan hak ekonomi sebagaimana dimaksud dalam Pasal 9 ayat (1) huruf I untuk Penggunaan Secara Komersial dipidana dengan pidana penjara paling lama I (satu) tahun dan/ atau pidana denda paling banyak Rp. 100.000.000 (seratus juta rupiah)</w:t>
      </w:r>
    </w:p>
    <w:p w14:paraId="74AEB63D" w14:textId="77777777" w:rsidR="00A012FB" w:rsidRPr="003F7364" w:rsidRDefault="00A012FB" w:rsidP="00A012FB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/>
        <w:jc w:val="both"/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</w:pPr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Setiap Orang dengan tanpa hak dan/ atau tanpa izin Pencipta atau Pemegang Hak Cipta melakukan pelanggaran hak ekonomi Pencipta sebagaimana dimaksud dalam pasal 9 ayat (1) huruf c, huruf d, huruf f, dan/ atau huruf h untuk Penggunaan Secara Komersial dipidana dengan pidana penjara paling lama 3 (tiga) tahun dan/ atau pidana denda paling banyak Rp. 500.000.000 (lima ratus juta rupiah).</w:t>
      </w:r>
    </w:p>
    <w:p w14:paraId="6D92462E" w14:textId="77777777" w:rsidR="00A012FB" w:rsidRPr="003F7364" w:rsidRDefault="00A012FB" w:rsidP="00A012FB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/>
        <w:jc w:val="both"/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</w:pPr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Setiap Orang yang dengan tanpa hak dan/atau tanpa izin Pencipta atau Pemegang Hak Cipta melakukan pelanggaran hak ekonomi Pencipta sebagaimana dimaksud dalam pasal 9 ayat (1) huruf a, huruf b, huruf e, dan/ atau pidana denda paling banyak Rp. 1.000.000.000 (satu miliar rupiah)</w:t>
      </w:r>
    </w:p>
    <w:p w14:paraId="1F9B5503" w14:textId="77777777" w:rsidR="00A012FB" w:rsidRPr="005010B0" w:rsidRDefault="00A012FB" w:rsidP="00A012FB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/>
        <w:jc w:val="both"/>
        <w:rPr>
          <w:rFonts w:ascii="Times New Roman" w:eastAsia="Calibri" w:hAnsi="Times New Roman" w:cs="Times New Roman"/>
          <w:color w:val="000000" w:themeColor="text1"/>
          <w:sz w:val="18"/>
          <w:szCs w:val="14"/>
          <w:lang w:val="en-US"/>
        </w:rPr>
      </w:pPr>
      <w:r w:rsidRPr="003F7364">
        <w:rPr>
          <w:rFonts w:ascii="Calisto MT" w:eastAsia="Calibri" w:hAnsi="Calisto MT" w:cs="Times New Roman"/>
          <w:color w:val="000000" w:themeColor="text1"/>
          <w:sz w:val="16"/>
          <w:szCs w:val="15"/>
          <w:lang w:val="en-US"/>
        </w:rPr>
        <w:t>Setiap Orang yang memenuhi unsur sebagaimana dimaksud pada ayat (3) yang dilakukan dalam bentuk pembajakan, dipidana penjara paling lama 10 (sepuluh) tahun dan/atau pidana denda paling banyak Rp 4.000.000.000 (empat miliar rupiah</w:t>
      </w:r>
      <w:r w:rsidRPr="00E0017F">
        <w:rPr>
          <w:rFonts w:ascii="Calisto MT" w:eastAsia="Calibri" w:hAnsi="Calisto MT" w:cs="Times New Roman"/>
          <w:color w:val="000000" w:themeColor="text1"/>
          <w:sz w:val="15"/>
          <w:szCs w:val="15"/>
          <w:lang w:val="en-US"/>
        </w:rPr>
        <w:t>).</w:t>
      </w:r>
    </w:p>
    <w:p w14:paraId="25192923" w14:textId="77777777" w:rsidR="00A012FB" w:rsidRPr="00FF55A9" w:rsidRDefault="00A012FB" w:rsidP="00A012FB">
      <w:pPr>
        <w:rPr>
          <w:rFonts w:ascii="Cambria" w:eastAsia="Calibri" w:hAnsi="Cambria" w:cs="Cambria"/>
          <w:color w:val="000000" w:themeColor="text1"/>
          <w:sz w:val="14"/>
          <w:szCs w:val="14"/>
        </w:rPr>
      </w:pPr>
    </w:p>
    <w:bookmarkEnd w:id="0"/>
    <w:p w14:paraId="1394809C" w14:textId="4A742CC7" w:rsidR="007B3A10" w:rsidRPr="0028464F" w:rsidRDefault="007B3A10" w:rsidP="007B3A10">
      <w:pPr>
        <w:pStyle w:val="Heading1"/>
      </w:pPr>
      <w:r w:rsidRPr="0028464F">
        <w:lastRenderedPageBreak/>
        <w:t>KATA PENGANTAR</w:t>
      </w:r>
    </w:p>
    <w:p w14:paraId="4316A9CD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577D021A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</w:rPr>
      </w:pPr>
    </w:p>
    <w:p w14:paraId="71C6771C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</w:rPr>
      </w:pPr>
    </w:p>
    <w:p w14:paraId="65D45AF1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</w:rPr>
      </w:pPr>
      <w:r w:rsidRPr="0028464F">
        <w:rPr>
          <w:rFonts w:eastAsia="Calibri" w:cstheme="minorHAnsi"/>
          <w:iCs/>
        </w:rPr>
        <w:t xml:space="preserve">Format font </w:t>
      </w:r>
      <w:r w:rsidRPr="0054046B">
        <w:rPr>
          <w:rFonts w:eastAsia="Calibri" w:cstheme="minorHAnsi"/>
          <w:iCs/>
        </w:rPr>
        <w:t xml:space="preserve"> boleh </w:t>
      </w:r>
      <w:r w:rsidRPr="0028464F">
        <w:rPr>
          <w:rFonts w:eastAsia="Calibri" w:cstheme="minorHAnsi"/>
          <w:iCs/>
        </w:rPr>
        <w:t>menggunakan Cambria</w:t>
      </w:r>
      <w:r w:rsidRPr="0054046B">
        <w:rPr>
          <w:rFonts w:eastAsia="Calibri" w:cstheme="minorHAnsi"/>
          <w:iCs/>
        </w:rPr>
        <w:t>, Times New Roman, Calibri, atau Book Antiqua</w:t>
      </w:r>
    </w:p>
    <w:p w14:paraId="1EB1AD70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</w:rPr>
      </w:pPr>
      <w:r w:rsidRPr="0054046B">
        <w:rPr>
          <w:rFonts w:eastAsia="Calibri" w:cstheme="minorHAnsi"/>
          <w:iCs/>
        </w:rPr>
        <w:t>Size menggunakan ukuran 11</w:t>
      </w:r>
    </w:p>
    <w:p w14:paraId="21576C05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</w:rPr>
      </w:pPr>
      <w:r w:rsidRPr="0028464F">
        <w:rPr>
          <w:rFonts w:eastAsia="Calibri" w:cstheme="minorHAnsi"/>
          <w:iCs/>
        </w:rPr>
        <w:t>Space 1,5</w:t>
      </w:r>
    </w:p>
    <w:p w14:paraId="31D7B67D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</w:rPr>
      </w:pPr>
    </w:p>
    <w:p w14:paraId="3B809581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  <w:r w:rsidRPr="0054046B">
        <w:rPr>
          <w:rFonts w:eastAsia="Calibri" w:cstheme="minorHAnsi"/>
          <w:b/>
          <w:iCs/>
        </w:rPr>
        <w:t>Note:</w:t>
      </w:r>
      <w:r w:rsidRPr="0054046B">
        <w:rPr>
          <w:rFonts w:eastAsia="Calibri" w:cstheme="minorHAnsi"/>
          <w:iCs/>
        </w:rPr>
        <w:t xml:space="preserve"> </w:t>
      </w:r>
      <w:r w:rsidRPr="0054046B">
        <w:rPr>
          <w:rFonts w:eastAsia="Calibri" w:cstheme="minorHAnsi"/>
          <w:i/>
          <w:iCs/>
        </w:rPr>
        <w:t>Jika penulis melampirkan sebuah gambar pada isi buku, kami anjurkan gambar tersebut berkualitas HD, agar hasil cetak memuaskan.</w:t>
      </w:r>
    </w:p>
    <w:p w14:paraId="4EF44343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</w:p>
    <w:p w14:paraId="0BC55389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</w:p>
    <w:p w14:paraId="2C225B5A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</w:p>
    <w:p w14:paraId="3D176875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</w:p>
    <w:p w14:paraId="460F2566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</w:p>
    <w:p w14:paraId="4E1A8C2D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</w:p>
    <w:p w14:paraId="6B80772E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</w:p>
    <w:p w14:paraId="3A6921F0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</w:p>
    <w:p w14:paraId="6E47C256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</w:p>
    <w:p w14:paraId="51F74864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</w:p>
    <w:p w14:paraId="16A0F494" w14:textId="77777777" w:rsidR="007B3A10" w:rsidRPr="0054046B" w:rsidRDefault="007B3A10" w:rsidP="007B3A10">
      <w:pPr>
        <w:spacing w:after="0" w:line="276" w:lineRule="auto"/>
        <w:contextualSpacing/>
        <w:rPr>
          <w:rFonts w:eastAsia="Calibri" w:cstheme="minorHAnsi"/>
          <w:iCs/>
          <w:lang w:val="en-US"/>
        </w:rPr>
      </w:pPr>
      <w:r w:rsidRPr="0054046B">
        <w:rPr>
          <w:rFonts w:eastAsia="Calibri" w:cstheme="minorHAnsi"/>
          <w:iCs/>
          <w:lang w:val="en-US"/>
        </w:rPr>
        <w:br w:type="page"/>
      </w:r>
    </w:p>
    <w:p w14:paraId="37D399D9" w14:textId="77777777" w:rsidR="007B3A10" w:rsidRPr="0028464F" w:rsidRDefault="007B3A10" w:rsidP="007B3A10">
      <w:pPr>
        <w:pStyle w:val="Heading1"/>
      </w:pPr>
      <w:r w:rsidRPr="0028464F">
        <w:lastRenderedPageBreak/>
        <w:t>DAFTAR ISI</w:t>
      </w:r>
    </w:p>
    <w:p w14:paraId="4BC1E9A1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692CB07C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727B6D92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042762CB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7605B6D2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54439584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3FCBD347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09751AF8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6C985D34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2C3C8E2D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2A27189C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  <w:r w:rsidRPr="0054046B">
        <w:rPr>
          <w:rFonts w:eastAsia="Calibri" w:cstheme="minorHAnsi"/>
          <w:iCs/>
          <w:lang w:val="en-US"/>
        </w:rPr>
        <w:br w:type="page"/>
      </w:r>
    </w:p>
    <w:p w14:paraId="38E7DE5B" w14:textId="77777777" w:rsidR="007B3A10" w:rsidRPr="0028464F" w:rsidRDefault="007B3A10" w:rsidP="007B3A10">
      <w:pPr>
        <w:pStyle w:val="Heading1"/>
      </w:pPr>
      <w:r w:rsidRPr="0028464F">
        <w:lastRenderedPageBreak/>
        <w:t>BAB I</w:t>
      </w:r>
    </w:p>
    <w:p w14:paraId="324A200D" w14:textId="77777777" w:rsidR="007B3A10" w:rsidRPr="0028464F" w:rsidRDefault="007B3A10" w:rsidP="007B3A10">
      <w:pPr>
        <w:pStyle w:val="Heading1"/>
      </w:pPr>
      <w:r w:rsidRPr="0028464F">
        <w:t>Dan seterusnya</w:t>
      </w:r>
    </w:p>
    <w:p w14:paraId="60BC6824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36F4099E" w14:textId="77777777" w:rsidR="007B3A10" w:rsidRPr="0028464F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4B21B263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66C55E73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3CC53D7D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75D4CAD6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7F765931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  <w:r w:rsidRPr="0054046B">
        <w:rPr>
          <w:rFonts w:eastAsia="Calibri" w:cstheme="minorHAnsi"/>
          <w:iCs/>
          <w:lang w:val="en-US"/>
        </w:rPr>
        <w:br w:type="page"/>
      </w:r>
    </w:p>
    <w:p w14:paraId="7A48AAE7" w14:textId="77777777" w:rsidR="007B3A10" w:rsidRPr="0028464F" w:rsidRDefault="007B3A10" w:rsidP="007B3A10">
      <w:pPr>
        <w:pStyle w:val="Heading1"/>
      </w:pPr>
      <w:r w:rsidRPr="0028464F">
        <w:lastRenderedPageBreak/>
        <w:t>DAFTAR PUSTAKA</w:t>
      </w:r>
    </w:p>
    <w:p w14:paraId="50D154BB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09AC6AAB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3684E8B4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23E01F47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681CB11F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2FC3D34C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068DC6B5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080CB4CC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6A809B92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62DD2959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59881818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5511259D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0DDCCA29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6A443D5D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56F31B02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47601017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4B561F91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4205D604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  <w:r w:rsidRPr="0054046B">
        <w:rPr>
          <w:rFonts w:eastAsia="Calibri" w:cstheme="minorHAnsi"/>
          <w:iCs/>
          <w:lang w:val="en-US"/>
        </w:rPr>
        <w:br w:type="page"/>
      </w:r>
    </w:p>
    <w:p w14:paraId="74F03735" w14:textId="77777777" w:rsidR="007B3A10" w:rsidRPr="0028464F" w:rsidRDefault="007B3A10" w:rsidP="007B3A10">
      <w:pPr>
        <w:pStyle w:val="Heading1"/>
      </w:pPr>
      <w:r w:rsidRPr="0028464F">
        <w:lastRenderedPageBreak/>
        <w:t>BIOGRAFI PENULIS</w:t>
      </w:r>
    </w:p>
    <w:p w14:paraId="3E82F1B4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  <w:bookmarkStart w:id="2" w:name="_GoBack"/>
    </w:p>
    <w:p w14:paraId="407F4D33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6EC169F4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0D0A99F9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6AC1A153" w14:textId="77777777" w:rsidR="007B3A10" w:rsidRPr="0054046B" w:rsidRDefault="007B3A10" w:rsidP="007B3A10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2156CC04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19DD6748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5DD006FA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10A88C26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2D1553CA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263C38E3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6F5F2165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2F912417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6E225EB2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p w14:paraId="3797B26C" w14:textId="77777777" w:rsidR="007B3A10" w:rsidRPr="0054046B" w:rsidRDefault="007B3A10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bookmarkEnd w:id="2"/>
    <w:p w14:paraId="59E5F867" w14:textId="77777777" w:rsidR="0016121C" w:rsidRPr="0054046B" w:rsidRDefault="0016121C" w:rsidP="0054046B">
      <w:pPr>
        <w:spacing w:after="0" w:line="276" w:lineRule="auto"/>
        <w:contextualSpacing/>
        <w:jc w:val="both"/>
        <w:rPr>
          <w:rFonts w:eastAsia="Calibri" w:cstheme="minorHAnsi"/>
          <w:iCs/>
          <w:lang w:val="en-US"/>
        </w:rPr>
      </w:pPr>
    </w:p>
    <w:sectPr w:rsidR="0016121C" w:rsidRPr="0054046B" w:rsidSect="0054046B">
      <w:pgSz w:w="9923" w:h="14175" w:code="9"/>
      <w:pgMar w:top="1191" w:right="1247" w:bottom="1247" w:left="1247" w:header="709" w:footer="709" w:gutter="11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Geometr415 Blk BT">
    <w:panose1 w:val="020B0802020204020303"/>
    <w:charset w:val="00"/>
    <w:family w:val="swiss"/>
    <w:pitch w:val="variable"/>
    <w:sig w:usb0="800000AF" w:usb1="1000204A" w:usb2="00000000" w:usb3="00000000" w:csb0="00000011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4576C"/>
    <w:multiLevelType w:val="hybridMultilevel"/>
    <w:tmpl w:val="267235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2D"/>
    <w:rsid w:val="0010432D"/>
    <w:rsid w:val="0016121C"/>
    <w:rsid w:val="004863F5"/>
    <w:rsid w:val="0054046B"/>
    <w:rsid w:val="0069536B"/>
    <w:rsid w:val="007B3A10"/>
    <w:rsid w:val="00A012FB"/>
    <w:rsid w:val="00C1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3824"/>
  <w15:chartTrackingRefBased/>
  <w15:docId w15:val="{C942E886-ECB4-4F5B-BC40-BA7D9F89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2FB"/>
  </w:style>
  <w:style w:type="paragraph" w:styleId="Heading1">
    <w:name w:val="heading 1"/>
    <w:basedOn w:val="Normal"/>
    <w:next w:val="Normal"/>
    <w:link w:val="Heading1Char"/>
    <w:uiPriority w:val="9"/>
    <w:qFormat/>
    <w:rsid w:val="007B3A10"/>
    <w:pPr>
      <w:spacing w:after="0" w:line="240" w:lineRule="auto"/>
      <w:contextualSpacing/>
      <w:jc w:val="center"/>
      <w:outlineLvl w:val="0"/>
    </w:pPr>
    <w:rPr>
      <w:rFonts w:ascii="Book Antiqua" w:eastAsia="Calibri" w:hAnsi="Book Antiqua" w:cstheme="minorHAnsi"/>
      <w:b/>
      <w:iCs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10432D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10432D"/>
  </w:style>
  <w:style w:type="table" w:styleId="TableGrid">
    <w:name w:val="Table Grid"/>
    <w:basedOn w:val="TableNormal"/>
    <w:uiPriority w:val="39"/>
    <w:rsid w:val="0010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3A10"/>
    <w:rPr>
      <w:rFonts w:ascii="Book Antiqua" w:eastAsia="Calibri" w:hAnsi="Book Antiqua" w:cstheme="minorHAnsi"/>
      <w:b/>
      <w:iCs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dmin@qrisetindones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2024-12-06T04:23:00Z</dcterms:created>
  <dcterms:modified xsi:type="dcterms:W3CDTF">2024-12-06T09:02:00Z</dcterms:modified>
</cp:coreProperties>
</file>