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59" w:rsidRPr="007A0993" w:rsidRDefault="00037B8A" w:rsidP="007A0993">
      <w:pPr>
        <w:pStyle w:val="Title1"/>
        <w:spacing w:after="120"/>
        <w:rPr>
          <w:i/>
          <w:lang w:val="pt-PT"/>
        </w:rPr>
      </w:pPr>
      <w:r>
        <w:rPr>
          <w:i/>
          <w:shd w:val="clear" w:color="auto" w:fill="FFFFFF" w:themeFill="background1"/>
          <w:lang w:val="pt-PT"/>
        </w:rPr>
        <w:t>Administração de Sistemas</w:t>
      </w:r>
    </w:p>
    <w:p w:rsidR="009F3644" w:rsidRPr="009F3644" w:rsidRDefault="00037B8A" w:rsidP="007A0993">
      <w:pPr>
        <w:pStyle w:val="author"/>
        <w:spacing w:before="0" w:after="100" w:afterAutospacing="1" w:line="240" w:lineRule="auto"/>
        <w:rPr>
          <w:i/>
          <w:lang w:val="pt-PT"/>
        </w:rPr>
      </w:pPr>
      <w:r w:rsidRPr="00037B8A">
        <w:rPr>
          <w:i/>
          <w:lang w:val="pt-PT"/>
        </w:rPr>
        <w:t>Engenharia Informática</w:t>
      </w:r>
      <w:r w:rsidR="009F3644" w:rsidRPr="00037B8A">
        <w:rPr>
          <w:i/>
          <w:lang w:val="pt-PT"/>
        </w:rPr>
        <w:t xml:space="preserve"> </w:t>
      </w:r>
      <w:r w:rsidR="00C64D45" w:rsidRPr="00037B8A">
        <w:rPr>
          <w:i/>
          <w:lang w:val="pt-PT"/>
        </w:rPr>
        <w:t xml:space="preserve">– </w:t>
      </w:r>
      <w:r w:rsidRPr="00037B8A">
        <w:rPr>
          <w:i/>
          <w:lang w:val="pt-PT"/>
        </w:rPr>
        <w:t>Diurno</w:t>
      </w:r>
      <w:r w:rsidR="00C64D45" w:rsidRPr="00037B8A">
        <w:rPr>
          <w:i/>
          <w:lang w:val="pt-PT"/>
        </w:rPr>
        <w:t xml:space="preserve"> </w:t>
      </w:r>
      <w:r w:rsidR="009F3644" w:rsidRPr="00037B8A">
        <w:rPr>
          <w:i/>
          <w:lang w:val="pt-PT"/>
        </w:rPr>
        <w:t>– 2ºano</w:t>
      </w:r>
      <w:r w:rsidR="009F3644" w:rsidRPr="009F3644">
        <w:rPr>
          <w:i/>
          <w:lang w:val="pt-PT"/>
        </w:rPr>
        <w:t xml:space="preserve"> </w:t>
      </w:r>
    </w:p>
    <w:p w:rsidR="007A0993" w:rsidRPr="007A0993" w:rsidRDefault="00C64D45" w:rsidP="007A0993">
      <w:pPr>
        <w:pStyle w:val="author"/>
        <w:spacing w:before="0" w:after="100" w:afterAutospacing="1" w:line="240" w:lineRule="auto"/>
        <w:rPr>
          <w:i/>
          <w:sz w:val="20"/>
          <w:lang w:val="pt-PT"/>
        </w:rPr>
      </w:pPr>
      <w:r>
        <w:rPr>
          <w:i/>
          <w:sz w:val="20"/>
          <w:lang w:val="pt-PT"/>
        </w:rPr>
        <w:t>Edição 2016/2017</w:t>
      </w:r>
    </w:p>
    <w:p w:rsidR="00512334" w:rsidRPr="00037B8A" w:rsidRDefault="00037B8A" w:rsidP="00512334">
      <w:pPr>
        <w:pStyle w:val="author"/>
        <w:spacing w:after="0"/>
        <w:rPr>
          <w:position w:val="6"/>
          <w:sz w:val="12"/>
          <w:szCs w:val="12"/>
          <w:vertAlign w:val="superscript"/>
          <w:lang w:val="de-DE"/>
        </w:rPr>
      </w:pPr>
      <w:r>
        <w:rPr>
          <w:lang w:val="de-DE"/>
        </w:rPr>
        <w:t>Ana Carolina Dias</w:t>
      </w:r>
      <w:r w:rsidR="00512334" w:rsidRPr="00CB2306">
        <w:rPr>
          <w:position w:val="6"/>
          <w:sz w:val="12"/>
          <w:szCs w:val="12"/>
          <w:lang w:val="de-DE"/>
        </w:rPr>
        <w:t>1</w:t>
      </w:r>
      <w:r w:rsidR="00512334" w:rsidRPr="00CB2306">
        <w:rPr>
          <w:lang w:val="de-DE"/>
        </w:rPr>
        <w:t xml:space="preserve">, </w:t>
      </w:r>
      <w:r>
        <w:rPr>
          <w:lang w:val="de-DE"/>
        </w:rPr>
        <w:t>Fábio Carvalho</w:t>
      </w:r>
      <w:r w:rsidR="009A59BA">
        <w:rPr>
          <w:vertAlign w:val="superscript"/>
          <w:lang w:val="de-DE"/>
        </w:rPr>
        <w:t>2</w:t>
      </w:r>
      <w:r>
        <w:rPr>
          <w:lang w:val="de-DE"/>
        </w:rPr>
        <w:t>, Mykyta Zhygulskyy</w:t>
      </w:r>
      <w:r>
        <w:rPr>
          <w:vertAlign w:val="superscript"/>
          <w:lang w:val="de-DE"/>
        </w:rPr>
        <w:t>3</w:t>
      </w:r>
      <w:r>
        <w:rPr>
          <w:lang w:val="de-DE"/>
        </w:rPr>
        <w:t>, Nuno Ribeiro</w:t>
      </w:r>
      <w:r>
        <w:rPr>
          <w:vertAlign w:val="superscript"/>
          <w:lang w:val="de-DE"/>
        </w:rPr>
        <w:t>4</w:t>
      </w:r>
    </w:p>
    <w:p w:rsidR="00512334" w:rsidRPr="009A3755" w:rsidRDefault="00512334" w:rsidP="00037B8A">
      <w:pPr>
        <w:pStyle w:val="email"/>
        <w:spacing w:after="120"/>
        <w:rPr>
          <w:lang w:val="de-DE"/>
        </w:rPr>
      </w:pPr>
      <w:r w:rsidRPr="009A59BA">
        <w:rPr>
          <w:vertAlign w:val="superscript"/>
          <w:lang w:val="de-DE"/>
        </w:rPr>
        <w:t>1</w:t>
      </w:r>
      <w:r w:rsidR="009A59BA">
        <w:rPr>
          <w:vertAlign w:val="superscript"/>
          <w:lang w:val="de-DE"/>
        </w:rPr>
        <w:t xml:space="preserve"> </w:t>
      </w:r>
      <w:hyperlink r:id="rId8" w:history="1">
        <w:r w:rsidR="00037B8A" w:rsidRPr="00636CFA">
          <w:rPr>
            <w:rStyle w:val="Hiperligao"/>
            <w:lang w:val="de-DE"/>
          </w:rPr>
          <w:t>2152128@my.ipleiria.pt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512334" w:rsidRDefault="00512334" w:rsidP="00037B8A">
      <w:pPr>
        <w:pStyle w:val="authorinfo"/>
        <w:rPr>
          <w:lang w:val="de-DE"/>
        </w:rPr>
      </w:pPr>
      <w:r>
        <w:rPr>
          <w:position w:val="6"/>
          <w:sz w:val="11"/>
          <w:szCs w:val="11"/>
          <w:lang w:val="de-DE"/>
        </w:rPr>
        <w:t>2</w:t>
      </w:r>
      <w:r w:rsidRPr="009A3755">
        <w:rPr>
          <w:lang w:val="de-DE"/>
        </w:rPr>
        <w:t xml:space="preserve"> </w:t>
      </w:r>
      <w:hyperlink r:id="rId9" w:history="1">
        <w:r w:rsidR="00037B8A" w:rsidRPr="00636CFA">
          <w:rPr>
            <w:rStyle w:val="Hiperligao"/>
            <w:lang w:val="de-DE"/>
          </w:rPr>
          <w:t>2152176@my.ipleiria.pt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3</w:t>
      </w:r>
      <w:r>
        <w:rPr>
          <w:lang w:val="de-DE"/>
        </w:rPr>
        <w:t xml:space="preserve"> </w:t>
      </w:r>
      <w:hyperlink r:id="rId10" w:history="1">
        <w:r w:rsidRPr="00636CFA">
          <w:rPr>
            <w:rStyle w:val="Hiperligao"/>
            <w:lang w:val="de-DE"/>
          </w:rPr>
          <w:t>2150673@my.ipleiri.pt</w:t>
        </w:r>
      </w:hyperlink>
      <w:r>
        <w:rPr>
          <w:lang w:val="de-DE"/>
        </w:rPr>
        <w:t>, Engenharia Informática, Diurno</w:t>
      </w:r>
    </w:p>
    <w:p w:rsidR="00037B8A" w:rsidRP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4</w:t>
      </w:r>
      <w:r>
        <w:rPr>
          <w:lang w:val="de-DE"/>
        </w:rPr>
        <w:t xml:space="preserve"> </w:t>
      </w:r>
      <w:hyperlink r:id="rId11" w:history="1">
        <w:r w:rsidRPr="00636CFA">
          <w:rPr>
            <w:rStyle w:val="Hiperligao"/>
            <w:lang w:val="de-DE"/>
          </w:rPr>
          <w:t>2150716@my.ipleiria.pt</w:t>
        </w:r>
      </w:hyperlink>
      <w:r>
        <w:rPr>
          <w:lang w:val="de-DE"/>
        </w:rPr>
        <w:t>, Engenharia Informática, Diurno</w:t>
      </w:r>
    </w:p>
    <w:p w:rsidR="009B1D59" w:rsidRDefault="006F3C8E" w:rsidP="00740B5E">
      <w:pPr>
        <w:pStyle w:val="Cabealho1"/>
        <w:numPr>
          <w:ilvl w:val="0"/>
          <w:numId w:val="0"/>
        </w:numPr>
      </w:pPr>
      <w:r>
        <w:t>Resumo</w:t>
      </w:r>
    </w:p>
    <w:p w:rsidR="00B4554F" w:rsidRDefault="00B4554F" w:rsidP="00B4554F">
      <w:pPr>
        <w:spacing w:before="0"/>
        <w:ind w:firstLine="0"/>
        <w:rPr>
          <w:lang w:val="pt-PT"/>
        </w:rPr>
      </w:pPr>
      <w:r w:rsidRPr="00B4554F">
        <w:rPr>
          <w:lang w:val="pt-PT"/>
        </w:rPr>
        <w:t xml:space="preserve">Este relatório é parte integrante do projeto da disciplina de </w:t>
      </w:r>
      <w:r>
        <w:rPr>
          <w:lang w:val="pt-PT"/>
        </w:rPr>
        <w:t>Administração de Sistemas</w:t>
      </w:r>
      <w:r w:rsidRPr="00B4554F">
        <w:rPr>
          <w:lang w:val="pt-PT"/>
        </w:rPr>
        <w:t xml:space="preserve"> do Curso de Engenharia</w:t>
      </w:r>
      <w:r>
        <w:rPr>
          <w:lang w:val="pt-PT"/>
        </w:rPr>
        <w:t xml:space="preserve"> I</w:t>
      </w:r>
      <w:r w:rsidRPr="00B4554F">
        <w:rPr>
          <w:lang w:val="pt-PT"/>
        </w:rPr>
        <w:t xml:space="preserve">nformática, DEI – ESTG – </w:t>
      </w:r>
      <w:proofErr w:type="spellStart"/>
      <w:r w:rsidRPr="00B4554F">
        <w:rPr>
          <w:lang w:val="pt-PT"/>
        </w:rPr>
        <w:t>IPLeiria</w:t>
      </w:r>
      <w:proofErr w:type="spellEnd"/>
      <w:r w:rsidRPr="00B4554F">
        <w:rPr>
          <w:lang w:val="pt-PT"/>
        </w:rPr>
        <w:t>, ano letivo 2016-2017.</w:t>
      </w:r>
    </w:p>
    <w:p w:rsidR="00D2043A" w:rsidRDefault="00B4554F" w:rsidP="00D2043A">
      <w:pPr>
        <w:spacing w:before="0"/>
        <w:ind w:firstLine="0"/>
        <w:rPr>
          <w:lang w:val="pt-PT"/>
        </w:rPr>
      </w:pPr>
      <w:r w:rsidRPr="00B4554F">
        <w:rPr>
          <w:lang w:val="pt-PT"/>
        </w:rPr>
        <w:t xml:space="preserve">O projeto consiste </w:t>
      </w:r>
      <w:r>
        <w:rPr>
          <w:lang w:val="pt-PT"/>
        </w:rPr>
        <w:t>em três partes. A primeira parte refere-se à</w:t>
      </w:r>
      <w:r w:rsidRPr="00B4554F">
        <w:rPr>
          <w:lang w:val="pt-PT"/>
        </w:rPr>
        <w:t xml:space="preserve"> implementação de </w:t>
      </w:r>
      <w:r>
        <w:rPr>
          <w:lang w:val="pt-PT"/>
        </w:rPr>
        <w:t xml:space="preserve">vários serviços nomeadamente, DNS, Apache, </w:t>
      </w:r>
      <w:r w:rsidRPr="00D2043A">
        <w:rPr>
          <w:highlight w:val="yellow"/>
          <w:lang w:val="pt-PT"/>
        </w:rPr>
        <w:t>x</w:t>
      </w:r>
      <w:r>
        <w:rPr>
          <w:lang w:val="pt-PT"/>
        </w:rPr>
        <w:t xml:space="preserve">, SSH, SMTP e </w:t>
      </w:r>
      <w:r w:rsidRPr="00D2043A">
        <w:rPr>
          <w:highlight w:val="yellow"/>
          <w:lang w:val="pt-PT"/>
        </w:rPr>
        <w:t>y</w:t>
      </w:r>
      <w:r>
        <w:rPr>
          <w:lang w:val="pt-PT"/>
        </w:rPr>
        <w:t>. A segunda refere-se à implementação de scripts</w:t>
      </w:r>
      <w:r w:rsidR="00D2043A">
        <w:rPr>
          <w:lang w:val="pt-PT"/>
        </w:rPr>
        <w:t xml:space="preserve"> desenvolvidos</w:t>
      </w:r>
      <w:bookmarkStart w:id="0" w:name="_GoBack"/>
      <w:bookmarkEnd w:id="0"/>
      <w:r>
        <w:rPr>
          <w:lang w:val="pt-PT"/>
        </w:rPr>
        <w:t xml:space="preserve"> com o objetivo de automatizar e otimizar tarefas de administração repetitivas. A terceira parte refere-se à instalação e configuração do PUPPET, uma vez que </w:t>
      </w:r>
      <w:r w:rsidR="00D2043A">
        <w:rPr>
          <w:lang w:val="pt-PT"/>
        </w:rPr>
        <w:t xml:space="preserve">o tema escolhido no anexo 1 foi Gestão Automática de Servidores. Utilizou-se o PUPPET por ser uma ferramenta atual, usada por algumas empresas </w:t>
      </w:r>
      <w:proofErr w:type="gramStart"/>
      <w:r w:rsidR="00D2043A">
        <w:rPr>
          <w:lang w:val="pt-PT"/>
        </w:rPr>
        <w:t xml:space="preserve">e  </w:t>
      </w:r>
      <w:r w:rsidR="00D2043A" w:rsidRPr="00D2043A">
        <w:rPr>
          <w:highlight w:val="yellow"/>
          <w:lang w:val="pt-PT"/>
        </w:rPr>
        <w:t>YYYY</w:t>
      </w:r>
      <w:r w:rsidR="00D2043A">
        <w:rPr>
          <w:lang w:val="pt-PT"/>
        </w:rPr>
        <w:t>.</w:t>
      </w:r>
      <w:proofErr w:type="gramEnd"/>
    </w:p>
    <w:p w:rsidR="00D2043A" w:rsidRDefault="00D2043A" w:rsidP="00D2043A">
      <w:pPr>
        <w:spacing w:before="0"/>
        <w:ind w:firstLine="0"/>
        <w:rPr>
          <w:lang w:val="pt-PT"/>
        </w:rPr>
      </w:pPr>
      <w:r>
        <w:rPr>
          <w:lang w:val="pt-PT"/>
        </w:rPr>
        <w:t>De seguida são descritos todos os pormenores de configuração dos vários serviços, incluindo os ficheiros utilizados nas configurações e funcionalidades dos scripts implementados.</w:t>
      </w: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740B5E" w:rsidRPr="00400AD8" w:rsidRDefault="00740B5E" w:rsidP="00A84856">
      <w:pPr>
        <w:pStyle w:val="abstract"/>
        <w:spacing w:before="360"/>
        <w:ind w:left="0"/>
      </w:pPr>
      <w:proofErr w:type="spellStart"/>
      <w:r w:rsidRPr="00400AD8">
        <w:rPr>
          <w:b/>
        </w:rPr>
        <w:t>Palavras-chave</w:t>
      </w:r>
      <w:proofErr w:type="spellEnd"/>
      <w:r w:rsidRPr="00400AD8">
        <w:rPr>
          <w:b/>
        </w:rPr>
        <w:t xml:space="preserve">: </w:t>
      </w:r>
      <w:r w:rsidR="00D2043A">
        <w:rPr>
          <w:lang w:val="pt-PT"/>
        </w:rPr>
        <w:t xml:space="preserve">DNS, Apache, </w:t>
      </w:r>
      <w:r w:rsidR="00D2043A" w:rsidRPr="00D2043A">
        <w:rPr>
          <w:highlight w:val="yellow"/>
          <w:lang w:val="pt-PT"/>
        </w:rPr>
        <w:t>x</w:t>
      </w:r>
      <w:r w:rsidR="00D2043A">
        <w:rPr>
          <w:lang w:val="pt-PT"/>
        </w:rPr>
        <w:t xml:space="preserve">, SSH, </w:t>
      </w:r>
      <w:r w:rsidR="00D2043A">
        <w:rPr>
          <w:lang w:val="pt-PT"/>
        </w:rPr>
        <w:t xml:space="preserve">SMTP, </w:t>
      </w:r>
      <w:r w:rsidR="00D2043A" w:rsidRPr="00D2043A">
        <w:rPr>
          <w:highlight w:val="yellow"/>
          <w:lang w:val="pt-PT"/>
        </w:rPr>
        <w:t>y</w:t>
      </w:r>
      <w:r w:rsidR="00D2043A">
        <w:rPr>
          <w:lang w:val="pt-PT"/>
        </w:rPr>
        <w:t>, PUPPET, script</w:t>
      </w:r>
    </w:p>
    <w:p w:rsidR="00740B5E" w:rsidRPr="00740B5E" w:rsidRDefault="00740B5E" w:rsidP="00740B5E"/>
    <w:p w:rsidR="00740B5E" w:rsidRPr="00596CCF" w:rsidRDefault="00740B5E">
      <w:pPr>
        <w:spacing w:before="0" w:line="240" w:lineRule="auto"/>
        <w:ind w:firstLine="0"/>
        <w:jc w:val="left"/>
        <w:sectPr w:rsidR="00740B5E" w:rsidRPr="00596CCF" w:rsidSect="007A0993">
          <w:footerReference w:type="first" r:id="rId12"/>
          <w:type w:val="continuous"/>
          <w:pgSz w:w="11907" w:h="16840" w:code="9"/>
          <w:pgMar w:top="709" w:right="851" w:bottom="624" w:left="992" w:header="2381" w:footer="431" w:gutter="0"/>
          <w:cols w:space="720"/>
          <w:noEndnote/>
          <w:titlePg/>
          <w:docGrid w:linePitch="360"/>
        </w:sectPr>
      </w:pPr>
    </w:p>
    <w:p w:rsidR="00740B5E" w:rsidRPr="00CF3FCF" w:rsidRDefault="00CF3FCF" w:rsidP="00CF3FCF">
      <w:pPr>
        <w:spacing w:before="0" w:line="240" w:lineRule="auto"/>
        <w:ind w:firstLine="0"/>
        <w:jc w:val="center"/>
        <w:rPr>
          <w:b/>
          <w:caps/>
          <w:sz w:val="30"/>
          <w:lang w:val="pt-PT"/>
        </w:rPr>
      </w:pPr>
      <w:r w:rsidRPr="00CF3FCF">
        <w:rPr>
          <w:b/>
          <w:caps/>
          <w:sz w:val="30"/>
          <w:lang w:val="pt-PT"/>
        </w:rPr>
        <w:lastRenderedPageBreak/>
        <w:t>Resumo de atividades</w:t>
      </w:r>
    </w:p>
    <w:p w:rsidR="00CF3FCF" w:rsidRDefault="00CF3FCF" w:rsidP="00027B13">
      <w:pPr>
        <w:tabs>
          <w:tab w:val="left" w:pos="142"/>
        </w:tabs>
        <w:spacing w:before="0" w:line="240" w:lineRule="auto"/>
        <w:ind w:firstLine="0"/>
        <w:jc w:val="left"/>
        <w:rPr>
          <w:lang w:val="pt-PT"/>
        </w:rPr>
      </w:pP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</w:pPr>
    </w:p>
    <w:tbl>
      <w:tblPr>
        <w:tblStyle w:val="Tabelacomgrelha"/>
        <w:tblW w:w="16439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715"/>
      </w:tblGrid>
      <w:tr w:rsidR="00A756E4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CF3FCF" w:rsidRDefault="00A756E4" w:rsidP="00CF3FCF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Pressupostos</w:t>
            </w:r>
          </w:p>
        </w:tc>
        <w:tc>
          <w:tcPr>
            <w:tcW w:w="14488" w:type="dxa"/>
            <w:gridSpan w:val="4"/>
            <w:tcBorders>
              <w:bottom w:val="single" w:sz="4" w:space="0" w:color="auto"/>
            </w:tcBorders>
          </w:tcPr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 xml:space="preserve">Resolução de nomes </w:t>
            </w:r>
          </w:p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Web</w:t>
            </w:r>
          </w:p>
          <w:p w:rsidR="00A756E4" w:rsidRPr="00FF6283" w:rsidRDefault="00E076E0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Administração remota Web</w:t>
            </w:r>
          </w:p>
          <w:p w:rsidR="00FF6283" w:rsidRPr="00FF6283" w:rsidRDefault="00E076E0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Acesso remoto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Correio eletrónico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Partilha remota de ficheiros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x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y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…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 w:rsidRPr="00FF6283">
              <w:rPr>
                <w:sz w:val="22"/>
                <w:lang w:val="pt-PT"/>
              </w:rPr>
              <w:t>Puppet</w:t>
            </w:r>
            <w:proofErr w:type="spellEnd"/>
          </w:p>
        </w:tc>
      </w:tr>
      <w:tr w:rsidR="002554B3" w:rsidRPr="00AE0BC3" w:rsidTr="00027B13">
        <w:tc>
          <w:tcPr>
            <w:tcW w:w="164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SERVIÇOS OBRIGATÓRIOS</w:t>
            </w: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027B1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</w:t>
            </w:r>
            <w:r w:rsidR="00791CC6">
              <w:rPr>
                <w:b/>
                <w:sz w:val="26"/>
                <w:lang w:val="pt-PT"/>
              </w:rPr>
              <w:t xml:space="preserve"> e possíveis de implementar</w:t>
            </w:r>
          </w:p>
        </w:tc>
        <w:tc>
          <w:tcPr>
            <w:tcW w:w="37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791CC6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</w:t>
            </w:r>
            <w:r w:rsidR="00A756E4">
              <w:rPr>
                <w:b/>
                <w:sz w:val="26"/>
                <w:lang w:val="pt-PT"/>
              </w:rPr>
              <w:t>rios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91581" w:rsidP="00AE0BC3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Resolução de </w:t>
            </w:r>
            <w:r w:rsidR="00A756E4">
              <w:rPr>
                <w:b/>
                <w:sz w:val="22"/>
                <w:lang w:val="pt-PT"/>
              </w:rPr>
              <w:t>nomes</w:t>
            </w:r>
          </w:p>
        </w:tc>
        <w:tc>
          <w:tcPr>
            <w:tcW w:w="2410" w:type="dxa"/>
          </w:tcPr>
          <w:p w:rsidR="00A756E4" w:rsidRPr="00ED63D8" w:rsidRDefault="00193AD3" w:rsidP="00A756E4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BIND9,</w:t>
            </w:r>
            <w:r w:rsidR="00A756E4" w:rsidRPr="00193AD3">
              <w:rPr>
                <w:b/>
                <w:sz w:val="22"/>
                <w:lang w:val="pt-PT"/>
              </w:rPr>
              <w:t xml:space="preserve"> </w:t>
            </w:r>
            <w:r w:rsidR="00A756E4" w:rsidRPr="00193AD3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</w:tcPr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Editar o </w:t>
            </w:r>
            <w:proofErr w:type="spellStart"/>
            <w:r>
              <w:rPr>
                <w:sz w:val="22"/>
                <w:lang w:val="pt-PT"/>
              </w:rPr>
              <w:t>nameserver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resolv.conf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Adicionar </w:t>
            </w:r>
            <w:proofErr w:type="spellStart"/>
            <w:r>
              <w:rPr>
                <w:sz w:val="22"/>
                <w:lang w:val="pt-PT"/>
              </w:rPr>
              <w:t>fordwarders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named.conf.options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</w:t>
            </w:r>
            <w:proofErr w:type="spellStart"/>
            <w:r>
              <w:rPr>
                <w:sz w:val="22"/>
                <w:lang w:val="pt-PT"/>
              </w:rPr>
              <w:t>dns-nameservers</w:t>
            </w:r>
            <w:proofErr w:type="spellEnd"/>
            <w:r>
              <w:rPr>
                <w:sz w:val="22"/>
                <w:lang w:val="pt-PT"/>
              </w:rPr>
              <w:t xml:space="preserve"> e adicionar o </w:t>
            </w:r>
            <w:proofErr w:type="spellStart"/>
            <w:r>
              <w:rPr>
                <w:sz w:val="22"/>
                <w:lang w:val="pt-PT"/>
              </w:rPr>
              <w:t>dns</w:t>
            </w:r>
            <w:proofErr w:type="spellEnd"/>
            <w:r>
              <w:rPr>
                <w:sz w:val="22"/>
                <w:lang w:val="pt-PT"/>
              </w:rPr>
              <w:t xml:space="preserve">-server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/network/interfaces</w:t>
            </w:r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Criar o diretório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</w:t>
            </w:r>
            <w:r>
              <w:rPr>
                <w:sz w:val="22"/>
                <w:lang w:val="pt-PT"/>
              </w:rPr>
              <w:t>.</w:t>
            </w:r>
          </w:p>
          <w:p w:rsid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direta: Copiar o ficheiro já 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db.local</w:t>
            </w:r>
            <w:proofErr w:type="spellEnd"/>
            <w:r>
              <w:rPr>
                <w:sz w:val="22"/>
                <w:lang w:val="pt-PT"/>
              </w:rPr>
              <w:t xml:space="preserve"> para a diretoria criada com o nome, </w:t>
            </w:r>
            <w:r w:rsidRPr="00ED63D8">
              <w:rPr>
                <w:sz w:val="22"/>
                <w:lang w:val="pt-PT"/>
              </w:rPr>
              <w:t>db.servidor.dns.pt</w:t>
            </w:r>
            <w:r>
              <w:rPr>
                <w:sz w:val="22"/>
                <w:lang w:val="pt-PT"/>
              </w:rPr>
              <w:t xml:space="preserve"> </w:t>
            </w:r>
          </w:p>
          <w:p w:rsidR="00ED63D8" w:rsidRP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inversa: Copiar o ficheiro já </w:t>
            </w:r>
            <w:r>
              <w:rPr>
                <w:sz w:val="22"/>
                <w:lang w:val="pt-PT"/>
              </w:rPr>
              <w:lastRenderedPageBreak/>
              <w:t xml:space="preserve">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/db.127</w:t>
            </w:r>
            <w:r>
              <w:rPr>
                <w:sz w:val="22"/>
                <w:lang w:val="pt-PT"/>
              </w:rPr>
              <w:t xml:space="preserve"> para a diretoria criada com o nome, </w:t>
            </w:r>
            <w:r w:rsidRPr="00ED63D8">
              <w:rPr>
                <w:sz w:val="22"/>
                <w:lang w:val="pt-PT"/>
              </w:rPr>
              <w:t>db.172.16.1</w:t>
            </w:r>
          </w:p>
          <w:p w:rsidR="00A756E4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ED63D8">
              <w:rPr>
                <w:sz w:val="22"/>
                <w:lang w:val="pt-PT"/>
              </w:rPr>
              <w:t>Adicionar</w:t>
            </w:r>
            <w:r>
              <w:rPr>
                <w:sz w:val="22"/>
                <w:lang w:val="pt-PT"/>
              </w:rPr>
              <w:t xml:space="preserve"> a zone direta e inversa no ficheiro,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named.conf.local</w:t>
            </w:r>
            <w:proofErr w:type="spellEnd"/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db.servidor.dns.pt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etc</w:t>
            </w:r>
            <w:proofErr w:type="spellEnd"/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bind</w:t>
            </w:r>
            <w:proofErr w:type="spellEnd"/>
            <w:r w:rsidRPr="00193AD3">
              <w:rPr>
                <w:sz w:val="22"/>
                <w:lang w:val="pt-PT"/>
              </w:rPr>
              <w:t>/zones/db.172.16.1</w:t>
            </w:r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A756E4" w:rsidRDefault="00193AD3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bind9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&lt;nome&gt;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</w:t>
            </w:r>
            <w:proofErr w:type="spellStart"/>
            <w:r>
              <w:rPr>
                <w:sz w:val="22"/>
                <w:lang w:val="pt-PT"/>
              </w:rPr>
              <w:t>ip</w:t>
            </w:r>
            <w:proofErr w:type="spellEnd"/>
            <w:r>
              <w:rPr>
                <w:sz w:val="22"/>
                <w:lang w:val="pt-PT"/>
              </w:rPr>
              <w:t>&gt;</w:t>
            </w:r>
          </w:p>
          <w:p w:rsidR="00A756E4" w:rsidRPr="00193AD3" w:rsidRDefault="00A756E4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Web</w:t>
            </w:r>
          </w:p>
        </w:tc>
        <w:tc>
          <w:tcPr>
            <w:tcW w:w="2410" w:type="dxa"/>
          </w:tcPr>
          <w:p w:rsidR="00A756E4" w:rsidRPr="00AE0BC3" w:rsidRDefault="00193AD3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Apache2</w:t>
            </w:r>
            <w:r w:rsidR="00A756E4" w:rsidRPr="00A756E4">
              <w:rPr>
                <w:b/>
                <w:sz w:val="22"/>
                <w:highlight w:val="yellow"/>
                <w:lang w:val="pt-PT"/>
              </w:rPr>
              <w:t>, versão, outra informação relevante</w:t>
            </w:r>
          </w:p>
        </w:tc>
        <w:tc>
          <w:tcPr>
            <w:tcW w:w="4252" w:type="dxa"/>
          </w:tcPr>
          <w:p w:rsidR="00A756E4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 xml:space="preserve">Instalar o HTTPS, </w:t>
            </w:r>
            <w:proofErr w:type="spellStart"/>
            <w:r w:rsidRPr="00FF6283">
              <w:rPr>
                <w:sz w:val="22"/>
                <w:lang w:val="pt-PT"/>
              </w:rPr>
              <w:t>sudo</w:t>
            </w:r>
            <w:proofErr w:type="spellEnd"/>
            <w:r w:rsidRPr="00FF6283">
              <w:rPr>
                <w:sz w:val="22"/>
                <w:lang w:val="pt-PT"/>
              </w:rPr>
              <w:t xml:space="preserve"> a2enmod </w:t>
            </w:r>
            <w:proofErr w:type="spellStart"/>
            <w:r w:rsidRPr="00FF6283">
              <w:rPr>
                <w:sz w:val="22"/>
                <w:lang w:val="pt-PT"/>
              </w:rPr>
              <w:t>ssl</w:t>
            </w:r>
            <w:proofErr w:type="spellEnd"/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A756E4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apache2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7B6956" w:rsidRPr="00FF6283" w:rsidRDefault="007B6956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Administração remota Web</w:t>
            </w:r>
          </w:p>
        </w:tc>
        <w:tc>
          <w:tcPr>
            <w:tcW w:w="2410" w:type="dxa"/>
          </w:tcPr>
          <w:p w:rsidR="00A756E4" w:rsidRPr="00A756E4" w:rsidRDefault="00A756E4" w:rsidP="00A756E4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Acesso remoto</w:t>
            </w:r>
          </w:p>
        </w:tc>
        <w:tc>
          <w:tcPr>
            <w:tcW w:w="2410" w:type="dxa"/>
          </w:tcPr>
          <w:p w:rsidR="00A756E4" w:rsidRPr="00A756E4" w:rsidRDefault="00193AD3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SS</w:t>
            </w:r>
            <w:r w:rsidRPr="00193AD3">
              <w:rPr>
                <w:b/>
                <w:sz w:val="22"/>
                <w:lang w:val="pt-PT"/>
              </w:rPr>
              <w:t>H</w:t>
            </w:r>
            <w:r>
              <w:rPr>
                <w:b/>
                <w:sz w:val="22"/>
                <w:lang w:val="pt-PT"/>
              </w:rPr>
              <w:t>,</w:t>
            </w:r>
            <w:r w:rsidRPr="00193AD3">
              <w:rPr>
                <w:b/>
                <w:sz w:val="22"/>
                <w:lang w:val="pt-PT"/>
              </w:rPr>
              <w:t xml:space="preserve"> </w:t>
            </w:r>
            <w:r w:rsidRPr="00A756E4">
              <w:rPr>
                <w:b/>
                <w:sz w:val="22"/>
                <w:highlight w:val="yellow"/>
                <w:lang w:val="pt-PT"/>
              </w:rPr>
              <w:t xml:space="preserve">versão, </w:t>
            </w:r>
            <w:r>
              <w:rPr>
                <w:b/>
                <w:sz w:val="22"/>
                <w:lang w:val="pt-PT"/>
              </w:rPr>
              <w:t xml:space="preserve">através do </w:t>
            </w:r>
            <w:proofErr w:type="spellStart"/>
            <w:r>
              <w:rPr>
                <w:b/>
                <w:sz w:val="22"/>
                <w:lang w:val="pt-PT"/>
              </w:rPr>
              <w:t>Putty</w:t>
            </w:r>
            <w:proofErr w:type="spellEnd"/>
          </w:p>
        </w:tc>
        <w:tc>
          <w:tcPr>
            <w:tcW w:w="4252" w:type="dxa"/>
          </w:tcPr>
          <w:p w:rsidR="00A756E4" w:rsidRDefault="00E076E0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as opções </w:t>
            </w:r>
            <w:proofErr w:type="spellStart"/>
            <w:r w:rsidRPr="00E076E0">
              <w:rPr>
                <w:sz w:val="22"/>
                <w:lang w:val="pt-PT"/>
              </w:rPr>
              <w:t>LoginGraceTime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E076E0">
              <w:rPr>
                <w:sz w:val="22"/>
                <w:lang w:val="pt-PT"/>
              </w:rPr>
              <w:t>StrictModes</w:t>
            </w:r>
            <w:proofErr w:type="spellEnd"/>
            <w:r>
              <w:rPr>
                <w:sz w:val="22"/>
                <w:lang w:val="pt-PT"/>
              </w:rPr>
              <w:t xml:space="preserve"> e adicionar as opções </w:t>
            </w:r>
            <w:proofErr w:type="spellStart"/>
            <w:r w:rsidRPr="00E076E0">
              <w:rPr>
                <w:sz w:val="22"/>
                <w:lang w:val="pt-PT"/>
              </w:rPr>
              <w:t>MaxAuthTries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E076E0">
              <w:rPr>
                <w:sz w:val="22"/>
                <w:lang w:val="pt-PT"/>
              </w:rPr>
              <w:t>MaxSessions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etc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sshd_config</w:t>
            </w:r>
            <w:proofErr w:type="spellEnd"/>
          </w:p>
          <w:p w:rsidR="00FF6283" w:rsidRDefault="00FF6283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Configurar o endereço IP da máquina virtual no ficheiro /</w:t>
            </w:r>
            <w:proofErr w:type="spellStart"/>
            <w:r>
              <w:rPr>
                <w:sz w:val="22"/>
                <w:lang w:val="pt-PT"/>
              </w:rPr>
              <w:t>etc</w:t>
            </w:r>
            <w:proofErr w:type="spellEnd"/>
            <w:r>
              <w:rPr>
                <w:sz w:val="22"/>
                <w:lang w:val="pt-PT"/>
              </w:rPr>
              <w:t>/</w:t>
            </w:r>
            <w:proofErr w:type="spellStart"/>
            <w:r>
              <w:rPr>
                <w:sz w:val="22"/>
                <w:lang w:val="pt-PT"/>
              </w:rPr>
              <w:t>networt</w:t>
            </w:r>
            <w:proofErr w:type="spellEnd"/>
            <w:r>
              <w:rPr>
                <w:sz w:val="22"/>
                <w:lang w:val="pt-PT"/>
              </w:rPr>
              <w:t>/interface</w:t>
            </w:r>
          </w:p>
          <w:p w:rsidR="00E076E0" w:rsidRPr="00193AD3" w:rsidRDefault="00FF6283" w:rsidP="007B6956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Configurar a opção </w:t>
            </w:r>
            <w:proofErr w:type="spellStart"/>
            <w:r w:rsidRPr="00FF6283">
              <w:rPr>
                <w:sz w:val="22"/>
                <w:lang w:val="pt-PT"/>
              </w:rPr>
              <w:t>ListenAddress</w:t>
            </w:r>
            <w:proofErr w:type="spellEnd"/>
            <w:r w:rsidR="007B6956">
              <w:rPr>
                <w:sz w:val="22"/>
                <w:lang w:val="pt-PT"/>
              </w:rPr>
              <w:t xml:space="preserve"> com o endereço IP configurado no ponto anterior,</w:t>
            </w:r>
            <w:r>
              <w:rPr>
                <w:sz w:val="22"/>
                <w:lang w:val="pt-PT"/>
              </w:rPr>
              <w:t xml:space="preserve"> no ficheiro</w:t>
            </w:r>
            <w:r w:rsidR="007B6956">
              <w:rPr>
                <w:sz w:val="22"/>
                <w:lang w:val="pt-PT"/>
              </w:rPr>
              <w:t xml:space="preserve"> </w:t>
            </w:r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etc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sshd_config</w:t>
            </w:r>
            <w:proofErr w:type="spellEnd"/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ssh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>
              <w:rPr>
                <w:sz w:val="22"/>
                <w:lang w:val="pt-PT"/>
              </w:rPr>
              <w:t>Putty</w:t>
            </w:r>
            <w:proofErr w:type="spellEnd"/>
            <w:r>
              <w:rPr>
                <w:sz w:val="22"/>
                <w:lang w:val="pt-PT"/>
              </w:rPr>
              <w:t xml:space="preserve">: Inserir o </w:t>
            </w:r>
            <w:r w:rsidR="007B6956">
              <w:rPr>
                <w:sz w:val="22"/>
                <w:lang w:val="pt-PT"/>
              </w:rPr>
              <w:t>endereço IP</w:t>
            </w:r>
            <w:r>
              <w:rPr>
                <w:sz w:val="22"/>
                <w:lang w:val="pt-PT"/>
              </w:rPr>
              <w:t xml:space="preserve"> da máquina virtual no porto 22</w:t>
            </w:r>
          </w:p>
          <w:p w:rsidR="00FF6283" w:rsidRPr="00FF6283" w:rsidRDefault="00FF6283" w:rsidP="00FF628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Correio eletrónico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56E4" w:rsidRPr="002554B3" w:rsidRDefault="007B6956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7B6956">
              <w:rPr>
                <w:b/>
                <w:sz w:val="22"/>
                <w:lang w:val="pt-PT"/>
              </w:rPr>
              <w:t>SMTP</w:t>
            </w:r>
            <w:r w:rsidR="002554B3" w:rsidRPr="007B6956">
              <w:rPr>
                <w:b/>
                <w:sz w:val="22"/>
                <w:lang w:val="pt-PT"/>
              </w:rPr>
              <w:t xml:space="preserve">, </w:t>
            </w:r>
            <w:r w:rsidR="002554B3" w:rsidRPr="00A756E4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lastRenderedPageBreak/>
              <w:t>Partilha remota de ficheiros</w:t>
            </w:r>
          </w:p>
        </w:tc>
        <w:tc>
          <w:tcPr>
            <w:tcW w:w="2410" w:type="dxa"/>
          </w:tcPr>
          <w:p w:rsidR="00A756E4" w:rsidRPr="002554B3" w:rsidRDefault="002554B3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A91581" w:rsidRDefault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br w:type="page"/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lastRenderedPageBreak/>
        <w:t>SCRIPTS DESENVOLVIDOS</w:t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4253"/>
        <w:gridCol w:w="12157"/>
      </w:tblGrid>
      <w:tr w:rsidR="00A91581" w:rsidTr="00A91581">
        <w:tc>
          <w:tcPr>
            <w:tcW w:w="4253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Designação_script_1</w:t>
            </w:r>
          </w:p>
        </w:tc>
        <w:tc>
          <w:tcPr>
            <w:tcW w:w="12157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Breve_descrição_script_1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</w:tr>
    </w:tbl>
    <w:p w:rsidR="002554B3" w:rsidRDefault="002554B3"/>
    <w:p w:rsidR="00791CC6" w:rsidRDefault="00791CC6">
      <w:r>
        <w:br w:type="page"/>
      </w: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686"/>
      </w:tblGrid>
      <w:tr w:rsidR="002554B3" w:rsidTr="00C419D4">
        <w:tc>
          <w:tcPr>
            <w:tcW w:w="164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A33C5C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</w:t>
            </w:r>
            <w:r w:rsidR="002554B3">
              <w:rPr>
                <w:b/>
                <w:sz w:val="26"/>
                <w:lang w:val="pt-PT"/>
              </w:rPr>
              <w:t xml:space="preserve"> DO ANEXO 1</w:t>
            </w: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C419D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before="0"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u w:val="single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 e possíveis de implementar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Comentários</w:t>
            </w:r>
          </w:p>
        </w:tc>
      </w:tr>
      <w:tr w:rsidR="002554B3" w:rsidRPr="00AE0BC3" w:rsidTr="00C419D4">
        <w:tc>
          <w:tcPr>
            <w:tcW w:w="1951" w:type="dxa"/>
          </w:tcPr>
          <w:p w:rsidR="002554B3" w:rsidRPr="00AE0BC3" w:rsidRDefault="00E076E0" w:rsidP="00ED288B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PUPPET</w:t>
            </w:r>
          </w:p>
        </w:tc>
        <w:tc>
          <w:tcPr>
            <w:tcW w:w="2410" w:type="dxa"/>
          </w:tcPr>
          <w:p w:rsidR="002554B3" w:rsidRPr="00A756E4" w:rsidRDefault="002554B3" w:rsidP="00ED288B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686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2554B3" w:rsidRDefault="002554B3" w:rsidP="00791CC6">
      <w:r>
        <w:br w:type="page"/>
      </w: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  <w:sectPr w:rsidR="00CF3FCF" w:rsidSect="00027B13">
          <w:pgSz w:w="16840" w:h="11907" w:orient="landscape" w:code="9"/>
          <w:pgMar w:top="720" w:right="255" w:bottom="720" w:left="284" w:header="2381" w:footer="431" w:gutter="0"/>
          <w:cols w:space="720"/>
          <w:noEndnote/>
          <w:titlePg/>
          <w:docGrid w:linePitch="360"/>
        </w:sectPr>
      </w:pPr>
    </w:p>
    <w:p w:rsidR="00B54464" w:rsidRDefault="00B54464" w:rsidP="00B54464">
      <w:pPr>
        <w:pStyle w:val="heading1"/>
        <w:spacing w:before="360"/>
        <w:rPr>
          <w:sz w:val="26"/>
          <w:lang w:val="pt-PT"/>
        </w:rPr>
      </w:pPr>
      <w:r>
        <w:rPr>
          <w:sz w:val="26"/>
          <w:lang w:val="pt-PT"/>
        </w:rPr>
        <w:lastRenderedPageBreak/>
        <w:t>Considerações finais</w:t>
      </w:r>
    </w:p>
    <w:p w:rsidR="00C419D4" w:rsidRDefault="00C419D4" w:rsidP="00C419D4">
      <w:pPr>
        <w:pStyle w:val="p1a"/>
        <w:rPr>
          <w:lang w:val="pt-PT"/>
        </w:rPr>
      </w:pPr>
      <w:r>
        <w:rPr>
          <w:lang w:val="pt-PT"/>
        </w:rPr>
        <w:t>Neste espaço poderão apresentar conclusões gerais ao vosso trabalho e fazer um balanço dos pontos fortes e fracos no desenvolvimento deste trabalho.</w:t>
      </w:r>
    </w:p>
    <w:p w:rsidR="00C419D4" w:rsidRPr="00C419D4" w:rsidRDefault="00C419D4" w:rsidP="00C419D4">
      <w:pPr>
        <w:ind w:firstLine="0"/>
        <w:rPr>
          <w:lang w:val="pt-PT"/>
        </w:rPr>
      </w:pPr>
      <w:r>
        <w:rPr>
          <w:lang w:val="pt-PT"/>
        </w:rPr>
        <w:t>Esta opção do relatório é opcional.</w:t>
      </w:r>
    </w:p>
    <w:p w:rsidR="00B54464" w:rsidRDefault="00B54464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sz w:val="26"/>
          <w:lang w:val="pt-PT"/>
        </w:rPr>
        <w:br w:type="page"/>
      </w:r>
    </w:p>
    <w:p w:rsidR="00740B5E" w:rsidRPr="00FC2056" w:rsidRDefault="00740B5E" w:rsidP="00740B5E">
      <w:pPr>
        <w:pStyle w:val="heading1"/>
        <w:spacing w:before="360"/>
        <w:rPr>
          <w:sz w:val="26"/>
          <w:lang w:val="pt-PT"/>
        </w:rPr>
      </w:pPr>
      <w:r w:rsidRPr="00FC2056">
        <w:rPr>
          <w:sz w:val="26"/>
          <w:lang w:val="pt-PT"/>
        </w:rPr>
        <w:lastRenderedPageBreak/>
        <w:t>Referências</w:t>
      </w:r>
    </w:p>
    <w:p w:rsidR="00740B5E" w:rsidRDefault="00740B5E" w:rsidP="00740B5E">
      <w:pPr>
        <w:pStyle w:val="Bibliografia"/>
        <w:rPr>
          <w:noProof/>
          <w:vanish/>
        </w:rPr>
      </w:pPr>
      <w:r>
        <w:fldChar w:fldCharType="begin"/>
      </w:r>
      <w:r>
        <w:rPr>
          <w:lang w:val="pt-PT"/>
        </w:rPr>
        <w:instrText xml:space="preserve"> BIBLIOGRAPHY  \l 2070 </w:instrText>
      </w:r>
      <w:r>
        <w:fldChar w:fldCharType="separate"/>
      </w:r>
      <w:r>
        <w:rPr>
          <w:noProof/>
          <w:vanish/>
        </w:rPr>
        <w:t>x</w:t>
      </w:r>
    </w:p>
    <w:tbl>
      <w:tblPr>
        <w:tblW w:w="4832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9138"/>
      </w:tblGrid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1" w:name="Cas10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[1]</w:t>
            </w:r>
            <w:bookmarkEnd w:id="1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E. Casey,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Handbook of Digital Forensics and Investigation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.: Academic Press, 2010.</w:t>
            </w:r>
          </w:p>
        </w:tc>
      </w:tr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2" w:name="Kan11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[2]</w:t>
            </w:r>
            <w:bookmarkEnd w:id="2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Kyuchang Kang, Dongoh Kang, Kiryong Ha, and Jeunwoo Lee, "Android phone as wireless USB storage device through USB/IP connection ," in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Consumer Electronics (ICCE), 2011 IEEE International Conference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, Las Vegas, NV , 2011, pp. 289-290.</w:t>
            </w:r>
          </w:p>
        </w:tc>
      </w:tr>
    </w:tbl>
    <w:p w:rsidR="00740B5E" w:rsidRPr="000F37D9" w:rsidRDefault="00740B5E" w:rsidP="00740B5E">
      <w:pPr>
        <w:pStyle w:val="p1a"/>
      </w:pPr>
      <w:r>
        <w:fldChar w:fldCharType="end"/>
      </w:r>
    </w:p>
    <w:p w:rsidR="00740B5E" w:rsidRPr="00740B5E" w:rsidRDefault="00740B5E">
      <w:pPr>
        <w:spacing w:before="0" w:line="240" w:lineRule="auto"/>
        <w:ind w:firstLine="0"/>
        <w:jc w:val="left"/>
        <w:rPr>
          <w:b/>
        </w:rPr>
      </w:pPr>
    </w:p>
    <w:sectPr w:rsidR="00740B5E" w:rsidRPr="00740B5E" w:rsidSect="00740B5E">
      <w:pgSz w:w="11907" w:h="16840" w:code="9"/>
      <w:pgMar w:top="709" w:right="851" w:bottom="624" w:left="992" w:header="2381" w:footer="431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FF8" w:rsidRDefault="00B26FF8">
      <w:r>
        <w:separator/>
      </w:r>
    </w:p>
  </w:endnote>
  <w:endnote w:type="continuationSeparator" w:id="0">
    <w:p w:rsidR="00B26FF8" w:rsidRDefault="00B2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5E" w:rsidRPr="007A0993" w:rsidRDefault="00740B5E" w:rsidP="007A0993">
    <w:pPr>
      <w:pStyle w:val="Rodap"/>
      <w:jc w:val="right"/>
      <w:rPr>
        <w:sz w:val="20"/>
      </w:rPr>
    </w:pPr>
    <w:r w:rsidRPr="007A0993">
      <w:rPr>
        <w:sz w:val="20"/>
      </w:rPr>
      <w:fldChar w:fldCharType="begin"/>
    </w:r>
    <w:r w:rsidRPr="007A0993">
      <w:rPr>
        <w:sz w:val="20"/>
      </w:rPr>
      <w:instrText xml:space="preserve"> PAGE   \* MERGEFORMAT </w:instrText>
    </w:r>
    <w:r w:rsidRPr="007A0993">
      <w:rPr>
        <w:sz w:val="20"/>
      </w:rPr>
      <w:fldChar w:fldCharType="separate"/>
    </w:r>
    <w:r w:rsidR="00D2043A">
      <w:rPr>
        <w:noProof/>
        <w:sz w:val="20"/>
      </w:rPr>
      <w:t>1</w:t>
    </w:r>
    <w:r w:rsidRPr="007A099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FF8" w:rsidRDefault="00B26FF8">
      <w:r>
        <w:separator/>
      </w:r>
    </w:p>
  </w:footnote>
  <w:footnote w:type="continuationSeparator" w:id="0">
    <w:p w:rsidR="00B26FF8" w:rsidRDefault="00B2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abealh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abealh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abealh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abealh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abealh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abealh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331BA"/>
    <w:multiLevelType w:val="hybridMultilevel"/>
    <w:tmpl w:val="118CA44A"/>
    <w:lvl w:ilvl="0" w:tplc="300E0FAE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A3F6D"/>
    <w:multiLevelType w:val="hybridMultilevel"/>
    <w:tmpl w:val="352A0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10F0E"/>
    <w:rsid w:val="00012F19"/>
    <w:rsid w:val="000209BF"/>
    <w:rsid w:val="00020C96"/>
    <w:rsid w:val="00027B13"/>
    <w:rsid w:val="00036556"/>
    <w:rsid w:val="00037B8A"/>
    <w:rsid w:val="00040D46"/>
    <w:rsid w:val="00050DFE"/>
    <w:rsid w:val="00053BA6"/>
    <w:rsid w:val="000579BD"/>
    <w:rsid w:val="00072A3D"/>
    <w:rsid w:val="00075945"/>
    <w:rsid w:val="000767E4"/>
    <w:rsid w:val="00083FDC"/>
    <w:rsid w:val="000860A7"/>
    <w:rsid w:val="00093800"/>
    <w:rsid w:val="00094440"/>
    <w:rsid w:val="000B3C94"/>
    <w:rsid w:val="000C1532"/>
    <w:rsid w:val="000C5F0C"/>
    <w:rsid w:val="000C6B24"/>
    <w:rsid w:val="000D2B08"/>
    <w:rsid w:val="000D4058"/>
    <w:rsid w:val="000D5343"/>
    <w:rsid w:val="000E4EF4"/>
    <w:rsid w:val="000F15BA"/>
    <w:rsid w:val="000F2703"/>
    <w:rsid w:val="000F30F6"/>
    <w:rsid w:val="000F37D9"/>
    <w:rsid w:val="00103703"/>
    <w:rsid w:val="001134E8"/>
    <w:rsid w:val="001408EF"/>
    <w:rsid w:val="001422DC"/>
    <w:rsid w:val="00162CD7"/>
    <w:rsid w:val="00165C6D"/>
    <w:rsid w:val="00167119"/>
    <w:rsid w:val="00193AD3"/>
    <w:rsid w:val="001A49E2"/>
    <w:rsid w:val="001B5545"/>
    <w:rsid w:val="001B5AFD"/>
    <w:rsid w:val="001C55DB"/>
    <w:rsid w:val="001D0E6E"/>
    <w:rsid w:val="001D3036"/>
    <w:rsid w:val="001E2B8E"/>
    <w:rsid w:val="00200E4A"/>
    <w:rsid w:val="002020BC"/>
    <w:rsid w:val="00202732"/>
    <w:rsid w:val="00203798"/>
    <w:rsid w:val="00212662"/>
    <w:rsid w:val="00214E69"/>
    <w:rsid w:val="00220BF8"/>
    <w:rsid w:val="00223C54"/>
    <w:rsid w:val="002308A0"/>
    <w:rsid w:val="00232535"/>
    <w:rsid w:val="00241B03"/>
    <w:rsid w:val="0024319C"/>
    <w:rsid w:val="00243E25"/>
    <w:rsid w:val="00251AD9"/>
    <w:rsid w:val="00252BAB"/>
    <w:rsid w:val="002554B3"/>
    <w:rsid w:val="00266EF1"/>
    <w:rsid w:val="002726AD"/>
    <w:rsid w:val="00292243"/>
    <w:rsid w:val="002922FC"/>
    <w:rsid w:val="00295BFC"/>
    <w:rsid w:val="00297CF7"/>
    <w:rsid w:val="002A3EE9"/>
    <w:rsid w:val="002A62DE"/>
    <w:rsid w:val="002A6FE9"/>
    <w:rsid w:val="002B1F5F"/>
    <w:rsid w:val="002C5A06"/>
    <w:rsid w:val="002D2B89"/>
    <w:rsid w:val="002E02F5"/>
    <w:rsid w:val="002F6A4F"/>
    <w:rsid w:val="00304D23"/>
    <w:rsid w:val="003235D7"/>
    <w:rsid w:val="00335CF1"/>
    <w:rsid w:val="0033684D"/>
    <w:rsid w:val="0034266F"/>
    <w:rsid w:val="003440D3"/>
    <w:rsid w:val="0035006D"/>
    <w:rsid w:val="00375EA2"/>
    <w:rsid w:val="0038471E"/>
    <w:rsid w:val="00387E89"/>
    <w:rsid w:val="003926B3"/>
    <w:rsid w:val="00397E51"/>
    <w:rsid w:val="003A4D99"/>
    <w:rsid w:val="003B63E6"/>
    <w:rsid w:val="003B71AB"/>
    <w:rsid w:val="003C5FA0"/>
    <w:rsid w:val="003C7F79"/>
    <w:rsid w:val="003D3C40"/>
    <w:rsid w:val="003D576B"/>
    <w:rsid w:val="003D5C7E"/>
    <w:rsid w:val="003E2DEA"/>
    <w:rsid w:val="003F7907"/>
    <w:rsid w:val="00400AD8"/>
    <w:rsid w:val="00400D9D"/>
    <w:rsid w:val="00400F62"/>
    <w:rsid w:val="00403C20"/>
    <w:rsid w:val="004059A3"/>
    <w:rsid w:val="004072A8"/>
    <w:rsid w:val="00416CFE"/>
    <w:rsid w:val="00422C0D"/>
    <w:rsid w:val="004239EB"/>
    <w:rsid w:val="004257F8"/>
    <w:rsid w:val="00436842"/>
    <w:rsid w:val="004519A8"/>
    <w:rsid w:val="0045496C"/>
    <w:rsid w:val="004605D4"/>
    <w:rsid w:val="004868EE"/>
    <w:rsid w:val="004913F3"/>
    <w:rsid w:val="00495D1C"/>
    <w:rsid w:val="004A471E"/>
    <w:rsid w:val="004B3557"/>
    <w:rsid w:val="004B5A91"/>
    <w:rsid w:val="004C31AA"/>
    <w:rsid w:val="004D323B"/>
    <w:rsid w:val="004F02A1"/>
    <w:rsid w:val="004F0A4D"/>
    <w:rsid w:val="00503285"/>
    <w:rsid w:val="00512334"/>
    <w:rsid w:val="005154B2"/>
    <w:rsid w:val="00520708"/>
    <w:rsid w:val="00541DC2"/>
    <w:rsid w:val="00550B04"/>
    <w:rsid w:val="005547D2"/>
    <w:rsid w:val="0055524C"/>
    <w:rsid w:val="005720F5"/>
    <w:rsid w:val="005802A5"/>
    <w:rsid w:val="00581A6D"/>
    <w:rsid w:val="00586802"/>
    <w:rsid w:val="00586CFF"/>
    <w:rsid w:val="0059044A"/>
    <w:rsid w:val="00596CCF"/>
    <w:rsid w:val="005B1E72"/>
    <w:rsid w:val="005B3370"/>
    <w:rsid w:val="005B36D9"/>
    <w:rsid w:val="005B398A"/>
    <w:rsid w:val="005C189A"/>
    <w:rsid w:val="005C3FD3"/>
    <w:rsid w:val="005E3D9E"/>
    <w:rsid w:val="005E7204"/>
    <w:rsid w:val="005F632A"/>
    <w:rsid w:val="0061349C"/>
    <w:rsid w:val="006152C0"/>
    <w:rsid w:val="006225EA"/>
    <w:rsid w:val="00630611"/>
    <w:rsid w:val="006337DE"/>
    <w:rsid w:val="00635FE0"/>
    <w:rsid w:val="00640EB2"/>
    <w:rsid w:val="00641A09"/>
    <w:rsid w:val="00651B2E"/>
    <w:rsid w:val="00652234"/>
    <w:rsid w:val="00657488"/>
    <w:rsid w:val="00666D31"/>
    <w:rsid w:val="0067465E"/>
    <w:rsid w:val="0067477F"/>
    <w:rsid w:val="00683561"/>
    <w:rsid w:val="006962C6"/>
    <w:rsid w:val="006A1BD8"/>
    <w:rsid w:val="006A37D6"/>
    <w:rsid w:val="006A59D4"/>
    <w:rsid w:val="006B13EC"/>
    <w:rsid w:val="006B229F"/>
    <w:rsid w:val="006B6EC1"/>
    <w:rsid w:val="006C0346"/>
    <w:rsid w:val="006C3908"/>
    <w:rsid w:val="006D2489"/>
    <w:rsid w:val="006E4CCD"/>
    <w:rsid w:val="006E5D71"/>
    <w:rsid w:val="006E691A"/>
    <w:rsid w:val="006F125A"/>
    <w:rsid w:val="006F3205"/>
    <w:rsid w:val="006F3C8E"/>
    <w:rsid w:val="0070520C"/>
    <w:rsid w:val="0070676E"/>
    <w:rsid w:val="007111E2"/>
    <w:rsid w:val="007131A7"/>
    <w:rsid w:val="00713366"/>
    <w:rsid w:val="00713EA9"/>
    <w:rsid w:val="007142D3"/>
    <w:rsid w:val="00715855"/>
    <w:rsid w:val="007309D0"/>
    <w:rsid w:val="00732A4A"/>
    <w:rsid w:val="00735A09"/>
    <w:rsid w:val="0073641E"/>
    <w:rsid w:val="00737A62"/>
    <w:rsid w:val="00740B5E"/>
    <w:rsid w:val="00744D01"/>
    <w:rsid w:val="00746825"/>
    <w:rsid w:val="00750947"/>
    <w:rsid w:val="007552A0"/>
    <w:rsid w:val="00755717"/>
    <w:rsid w:val="00761BB0"/>
    <w:rsid w:val="00767F23"/>
    <w:rsid w:val="00773D23"/>
    <w:rsid w:val="0078262E"/>
    <w:rsid w:val="0078424F"/>
    <w:rsid w:val="00786A2B"/>
    <w:rsid w:val="00791CC6"/>
    <w:rsid w:val="007A0993"/>
    <w:rsid w:val="007A40BB"/>
    <w:rsid w:val="007B1956"/>
    <w:rsid w:val="007B2F4D"/>
    <w:rsid w:val="007B3CE2"/>
    <w:rsid w:val="007B6956"/>
    <w:rsid w:val="007C07B5"/>
    <w:rsid w:val="007D071B"/>
    <w:rsid w:val="007D31C9"/>
    <w:rsid w:val="007D7D0D"/>
    <w:rsid w:val="007E3BF8"/>
    <w:rsid w:val="00840B1D"/>
    <w:rsid w:val="00840CAE"/>
    <w:rsid w:val="008460AC"/>
    <w:rsid w:val="00864371"/>
    <w:rsid w:val="00867AC3"/>
    <w:rsid w:val="00882A60"/>
    <w:rsid w:val="00884119"/>
    <w:rsid w:val="0088670E"/>
    <w:rsid w:val="008A0799"/>
    <w:rsid w:val="008D7230"/>
    <w:rsid w:val="008E0EE7"/>
    <w:rsid w:val="008E6428"/>
    <w:rsid w:val="008F12B6"/>
    <w:rsid w:val="008F79DB"/>
    <w:rsid w:val="00914605"/>
    <w:rsid w:val="00927E12"/>
    <w:rsid w:val="0095068A"/>
    <w:rsid w:val="00951366"/>
    <w:rsid w:val="009653BB"/>
    <w:rsid w:val="00965546"/>
    <w:rsid w:val="00983A3A"/>
    <w:rsid w:val="009942DC"/>
    <w:rsid w:val="009A050D"/>
    <w:rsid w:val="009A0F04"/>
    <w:rsid w:val="009A2730"/>
    <w:rsid w:val="009A59BA"/>
    <w:rsid w:val="009B1D59"/>
    <w:rsid w:val="009C5771"/>
    <w:rsid w:val="009E3777"/>
    <w:rsid w:val="009F3644"/>
    <w:rsid w:val="009F4136"/>
    <w:rsid w:val="009F780E"/>
    <w:rsid w:val="00A02F42"/>
    <w:rsid w:val="00A06878"/>
    <w:rsid w:val="00A1232C"/>
    <w:rsid w:val="00A21D9C"/>
    <w:rsid w:val="00A25D32"/>
    <w:rsid w:val="00A26F05"/>
    <w:rsid w:val="00A27C53"/>
    <w:rsid w:val="00A33B35"/>
    <w:rsid w:val="00A33C5C"/>
    <w:rsid w:val="00A43267"/>
    <w:rsid w:val="00A44E38"/>
    <w:rsid w:val="00A454E1"/>
    <w:rsid w:val="00A5433A"/>
    <w:rsid w:val="00A56FBC"/>
    <w:rsid w:val="00A6120E"/>
    <w:rsid w:val="00A61B46"/>
    <w:rsid w:val="00A6454D"/>
    <w:rsid w:val="00A668DF"/>
    <w:rsid w:val="00A756E4"/>
    <w:rsid w:val="00A80911"/>
    <w:rsid w:val="00A8258F"/>
    <w:rsid w:val="00A82AC2"/>
    <w:rsid w:val="00A84856"/>
    <w:rsid w:val="00A91581"/>
    <w:rsid w:val="00A93875"/>
    <w:rsid w:val="00AB1FED"/>
    <w:rsid w:val="00AB25DA"/>
    <w:rsid w:val="00AC2EE1"/>
    <w:rsid w:val="00AC43E4"/>
    <w:rsid w:val="00AC5F0D"/>
    <w:rsid w:val="00AD04B7"/>
    <w:rsid w:val="00AD53C1"/>
    <w:rsid w:val="00AE0166"/>
    <w:rsid w:val="00AE0BC3"/>
    <w:rsid w:val="00AE4467"/>
    <w:rsid w:val="00AF5E6F"/>
    <w:rsid w:val="00B069EE"/>
    <w:rsid w:val="00B10F12"/>
    <w:rsid w:val="00B26FF8"/>
    <w:rsid w:val="00B27E16"/>
    <w:rsid w:val="00B41E32"/>
    <w:rsid w:val="00B4554F"/>
    <w:rsid w:val="00B51488"/>
    <w:rsid w:val="00B54464"/>
    <w:rsid w:val="00B71BB3"/>
    <w:rsid w:val="00B95081"/>
    <w:rsid w:val="00B953BA"/>
    <w:rsid w:val="00B95E0C"/>
    <w:rsid w:val="00B9650D"/>
    <w:rsid w:val="00BA4722"/>
    <w:rsid w:val="00BC07B7"/>
    <w:rsid w:val="00BC6E53"/>
    <w:rsid w:val="00BC79AB"/>
    <w:rsid w:val="00BD07A6"/>
    <w:rsid w:val="00BD33FD"/>
    <w:rsid w:val="00BD69F8"/>
    <w:rsid w:val="00C1269A"/>
    <w:rsid w:val="00C16F71"/>
    <w:rsid w:val="00C21DCE"/>
    <w:rsid w:val="00C27BCB"/>
    <w:rsid w:val="00C37335"/>
    <w:rsid w:val="00C419D4"/>
    <w:rsid w:val="00C47804"/>
    <w:rsid w:val="00C562E5"/>
    <w:rsid w:val="00C64D45"/>
    <w:rsid w:val="00C77D2A"/>
    <w:rsid w:val="00C82ED4"/>
    <w:rsid w:val="00C951AE"/>
    <w:rsid w:val="00C95EFA"/>
    <w:rsid w:val="00C96A53"/>
    <w:rsid w:val="00CA54BB"/>
    <w:rsid w:val="00CB1576"/>
    <w:rsid w:val="00CB2306"/>
    <w:rsid w:val="00CB782D"/>
    <w:rsid w:val="00CC2596"/>
    <w:rsid w:val="00CC5F2F"/>
    <w:rsid w:val="00CD1936"/>
    <w:rsid w:val="00CF0521"/>
    <w:rsid w:val="00CF3BCD"/>
    <w:rsid w:val="00CF3FCF"/>
    <w:rsid w:val="00D02E37"/>
    <w:rsid w:val="00D15D54"/>
    <w:rsid w:val="00D2043A"/>
    <w:rsid w:val="00D25733"/>
    <w:rsid w:val="00D33BF7"/>
    <w:rsid w:val="00D363E6"/>
    <w:rsid w:val="00D37D14"/>
    <w:rsid w:val="00D44500"/>
    <w:rsid w:val="00D46E59"/>
    <w:rsid w:val="00D5007C"/>
    <w:rsid w:val="00D55195"/>
    <w:rsid w:val="00D62C7E"/>
    <w:rsid w:val="00D62DF1"/>
    <w:rsid w:val="00D667CF"/>
    <w:rsid w:val="00D7103E"/>
    <w:rsid w:val="00D7141F"/>
    <w:rsid w:val="00D8308F"/>
    <w:rsid w:val="00D8313E"/>
    <w:rsid w:val="00D96AB8"/>
    <w:rsid w:val="00DA26B6"/>
    <w:rsid w:val="00DC2926"/>
    <w:rsid w:val="00DD3F39"/>
    <w:rsid w:val="00DD625B"/>
    <w:rsid w:val="00DE4B77"/>
    <w:rsid w:val="00DE5849"/>
    <w:rsid w:val="00DE6D11"/>
    <w:rsid w:val="00DF736D"/>
    <w:rsid w:val="00E076E0"/>
    <w:rsid w:val="00E21AC2"/>
    <w:rsid w:val="00E3194C"/>
    <w:rsid w:val="00E32F20"/>
    <w:rsid w:val="00E3380D"/>
    <w:rsid w:val="00E4082B"/>
    <w:rsid w:val="00E448DD"/>
    <w:rsid w:val="00E45256"/>
    <w:rsid w:val="00E628EE"/>
    <w:rsid w:val="00E65560"/>
    <w:rsid w:val="00E676F5"/>
    <w:rsid w:val="00E76B94"/>
    <w:rsid w:val="00E85692"/>
    <w:rsid w:val="00E90029"/>
    <w:rsid w:val="00EA037F"/>
    <w:rsid w:val="00EA1D86"/>
    <w:rsid w:val="00EA3C57"/>
    <w:rsid w:val="00ED63D8"/>
    <w:rsid w:val="00EE0565"/>
    <w:rsid w:val="00EF18BB"/>
    <w:rsid w:val="00F00716"/>
    <w:rsid w:val="00F07F72"/>
    <w:rsid w:val="00F12D3E"/>
    <w:rsid w:val="00F21825"/>
    <w:rsid w:val="00F35037"/>
    <w:rsid w:val="00F36F61"/>
    <w:rsid w:val="00F42501"/>
    <w:rsid w:val="00F50100"/>
    <w:rsid w:val="00F50E68"/>
    <w:rsid w:val="00F54FCB"/>
    <w:rsid w:val="00F63017"/>
    <w:rsid w:val="00F6552E"/>
    <w:rsid w:val="00F658A4"/>
    <w:rsid w:val="00F742DF"/>
    <w:rsid w:val="00F746AB"/>
    <w:rsid w:val="00F800B9"/>
    <w:rsid w:val="00F95A8B"/>
    <w:rsid w:val="00FA0BD0"/>
    <w:rsid w:val="00FA6618"/>
    <w:rsid w:val="00FC2056"/>
    <w:rsid w:val="00FC289B"/>
    <w:rsid w:val="00FE154D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0CB0CA-6904-4174-B5B5-66239DC6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993"/>
    <w:pPr>
      <w:spacing w:before="120" w:line="276" w:lineRule="auto"/>
      <w:ind w:firstLine="227"/>
      <w:jc w:val="both"/>
    </w:pPr>
    <w:rPr>
      <w:rFonts w:ascii="Times" w:hAnsi="Times"/>
      <w:sz w:val="24"/>
      <w:lang w:val="en-US" w:eastAsia="de-DE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965546"/>
    <w:pPr>
      <w:keepNext/>
      <w:keepLines/>
      <w:numPr>
        <w:numId w:val="4"/>
      </w:numPr>
      <w:tabs>
        <w:tab w:val="left" w:pos="284"/>
      </w:tabs>
      <w:suppressAutoHyphens/>
      <w:spacing w:before="480" w:after="240" w:line="320" w:lineRule="exact"/>
      <w:ind w:left="0" w:firstLine="0"/>
      <w:outlineLvl w:val="0"/>
    </w:pPr>
    <w:rPr>
      <w:b/>
      <w:sz w:val="28"/>
      <w:lang w:val="pt-PT"/>
    </w:rPr>
  </w:style>
  <w:style w:type="paragraph" w:styleId="Cabealho2">
    <w:name w:val="heading 2"/>
    <w:basedOn w:val="Normal"/>
    <w:next w:val="Normal"/>
    <w:link w:val="Cabealho2Carter"/>
    <w:qFormat/>
    <w:rsid w:val="006B229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6B229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abealho4">
    <w:name w:val="heading 4"/>
    <w:basedOn w:val="Normal"/>
    <w:next w:val="Normal"/>
    <w:qFormat/>
    <w:rsid w:val="006B229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Cabealho5">
    <w:name w:val="heading 5"/>
    <w:basedOn w:val="Normal"/>
    <w:next w:val="Normal"/>
    <w:qFormat/>
    <w:rsid w:val="006B229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qFormat/>
    <w:rsid w:val="006B229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abealho7">
    <w:name w:val="heading 7"/>
    <w:basedOn w:val="Normal"/>
    <w:next w:val="Normal"/>
    <w:qFormat/>
    <w:rsid w:val="006B229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qFormat/>
    <w:rsid w:val="006B229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qFormat/>
    <w:rsid w:val="006B229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B229F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6B229F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  <w:rsid w:val="006B229F"/>
  </w:style>
  <w:style w:type="paragraph" w:customStyle="1" w:styleId="Title1">
    <w:name w:val="Title1"/>
    <w:basedOn w:val="Normal"/>
    <w:next w:val="author"/>
    <w:rsid w:val="006B229F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6B229F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6B229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6B229F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6B229F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</w:rPr>
  </w:style>
  <w:style w:type="paragraph" w:customStyle="1" w:styleId="heading2">
    <w:name w:val="heading2"/>
    <w:basedOn w:val="Normal"/>
    <w:next w:val="p1a"/>
    <w:rsid w:val="006B229F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6B229F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6B229F"/>
    <w:pPr>
      <w:tabs>
        <w:tab w:val="left" w:pos="6237"/>
      </w:tabs>
      <w:spacing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6B229F"/>
    <w:pPr>
      <w:keepNext/>
      <w:keepLines/>
      <w:spacing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6B229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B229F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6B229F"/>
    <w:pPr>
      <w:ind w:firstLine="0"/>
    </w:pPr>
  </w:style>
  <w:style w:type="paragraph" w:customStyle="1" w:styleId="reference">
    <w:name w:val="reference"/>
    <w:basedOn w:val="Normal"/>
    <w:rsid w:val="006B229F"/>
    <w:pPr>
      <w:ind w:left="227" w:hanging="227"/>
    </w:pPr>
    <w:rPr>
      <w:sz w:val="18"/>
    </w:rPr>
  </w:style>
  <w:style w:type="character" w:styleId="Refdenotaderodap">
    <w:name w:val="footnote reference"/>
    <w:basedOn w:val="Tipodeletrapredefinidodopargrafo"/>
    <w:semiHidden/>
    <w:rsid w:val="006B229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6B229F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B229F"/>
    <w:pPr>
      <w:jc w:val="right"/>
    </w:pPr>
  </w:style>
  <w:style w:type="paragraph" w:customStyle="1" w:styleId="BulletItem">
    <w:name w:val="Bullet Item"/>
    <w:basedOn w:val="Item"/>
    <w:rsid w:val="006B229F"/>
  </w:style>
  <w:style w:type="paragraph" w:customStyle="1" w:styleId="Item">
    <w:name w:val="Item"/>
    <w:basedOn w:val="Normal"/>
    <w:next w:val="Normal"/>
    <w:rsid w:val="006B229F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B229F"/>
  </w:style>
  <w:style w:type="paragraph" w:styleId="Textodenotaderodap">
    <w:name w:val="footnote text"/>
    <w:basedOn w:val="Normal"/>
    <w:semiHidden/>
    <w:rsid w:val="006B229F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6B229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6B229F"/>
    <w:pPr>
      <w:tabs>
        <w:tab w:val="left" w:pos="170"/>
      </w:tabs>
      <w:ind w:left="170" w:hanging="170"/>
    </w:pPr>
    <w:rPr>
      <w:sz w:val="18"/>
    </w:rPr>
  </w:style>
  <w:style w:type="paragraph" w:styleId="Legenda">
    <w:name w:val="caption"/>
    <w:basedOn w:val="Normal"/>
    <w:next w:val="Normal"/>
    <w:qFormat/>
    <w:rsid w:val="006B229F"/>
    <w:pPr>
      <w:spacing w:after="120"/>
    </w:pPr>
    <w:rPr>
      <w:b/>
    </w:rPr>
  </w:style>
  <w:style w:type="paragraph" w:customStyle="1" w:styleId="heading4">
    <w:name w:val="heading4"/>
    <w:basedOn w:val="Normal"/>
    <w:next w:val="p1a"/>
    <w:rsid w:val="006B229F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ligao">
    <w:name w:val="Hyperlink"/>
    <w:basedOn w:val="Tipodeletrapredefinidodopargrafo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Tipodeletrapredefinidodopargrafo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Tipodeletrapredefinidodopargrafo"/>
    <w:link w:val="p1a"/>
    <w:rsid w:val="009F4136"/>
    <w:rPr>
      <w:rFonts w:ascii="Times" w:hAnsi="Times"/>
      <w:lang w:val="en-US" w:eastAsia="de-DE" w:bidi="ar-SA"/>
    </w:rPr>
  </w:style>
  <w:style w:type="character" w:styleId="Refdecomentrio">
    <w:name w:val="annotation reference"/>
    <w:basedOn w:val="Tipodeletrapredefinidodopargrafo"/>
    <w:semiHidden/>
    <w:rsid w:val="00C16F71"/>
    <w:rPr>
      <w:sz w:val="16"/>
      <w:szCs w:val="16"/>
    </w:rPr>
  </w:style>
  <w:style w:type="paragraph" w:styleId="Textodecomentrio">
    <w:name w:val="annotation text"/>
    <w:basedOn w:val="Normal"/>
    <w:semiHidden/>
    <w:rsid w:val="00C16F71"/>
  </w:style>
  <w:style w:type="paragraph" w:styleId="Assuntodecomentrio">
    <w:name w:val="annotation subject"/>
    <w:basedOn w:val="Textodecomentrio"/>
    <w:next w:val="Textodecomentrio"/>
    <w:semiHidden/>
    <w:rsid w:val="00C16F71"/>
    <w:rPr>
      <w:b/>
      <w:bCs/>
    </w:rPr>
  </w:style>
  <w:style w:type="paragraph" w:styleId="Textodebal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rsid w:val="00F36F61"/>
    <w:rPr>
      <w:color w:val="80008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9"/>
    <w:locked/>
    <w:rsid w:val="009A2730"/>
    <w:rPr>
      <w:rFonts w:ascii="Times" w:hAnsi="Times"/>
      <w:b/>
      <w:lang w:eastAsia="de-DE"/>
    </w:rPr>
  </w:style>
  <w:style w:type="paragraph" w:styleId="Corpodetexto">
    <w:name w:val="Body Text"/>
    <w:basedOn w:val="Normal"/>
    <w:link w:val="CorpodetextoCarter"/>
    <w:uiPriority w:val="99"/>
    <w:rsid w:val="009A2730"/>
    <w:pPr>
      <w:tabs>
        <w:tab w:val="left" w:pos="288"/>
      </w:tabs>
      <w:spacing w:after="120" w:line="228" w:lineRule="auto"/>
      <w:ind w:firstLine="288"/>
    </w:pPr>
    <w:rPr>
      <w:rFonts w:ascii="Times New Roman" w:eastAsia="MS Mincho" w:hAnsi="Times New Roman"/>
      <w:spacing w:val="-1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A2730"/>
    <w:rPr>
      <w:rFonts w:eastAsia="MS Mincho"/>
      <w:spacing w:val="-1"/>
    </w:rPr>
  </w:style>
  <w:style w:type="paragraph" w:customStyle="1" w:styleId="keywords">
    <w:name w:val="key words"/>
    <w:uiPriority w:val="99"/>
    <w:rsid w:val="009A2730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table" w:styleId="Tabelacomgrelha">
    <w:name w:val="Table Grid"/>
    <w:basedOn w:val="Tabelanormal"/>
    <w:rsid w:val="003E2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Corpodetexto"/>
    <w:link w:val="textoCarcter"/>
    <w:qFormat/>
    <w:rsid w:val="002A6FE9"/>
    <w:rPr>
      <w:lang w:val="pt-PT"/>
    </w:rPr>
  </w:style>
  <w:style w:type="character" w:customStyle="1" w:styleId="textoCarcter">
    <w:name w:val="texto Carácter"/>
    <w:basedOn w:val="CorpodetextoCarter"/>
    <w:link w:val="texto"/>
    <w:rsid w:val="002A6FE9"/>
    <w:rPr>
      <w:rFonts w:eastAsia="MS Mincho"/>
      <w:spacing w:val="-1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495D1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65546"/>
    <w:rPr>
      <w:rFonts w:ascii="Times" w:hAnsi="Times"/>
      <w:b/>
      <w:sz w:val="28"/>
      <w:lang w:eastAsia="de-DE"/>
    </w:rPr>
  </w:style>
  <w:style w:type="paragraph" w:styleId="PargrafodaLista">
    <w:name w:val="List Paragraph"/>
    <w:basedOn w:val="Normal"/>
    <w:uiPriority w:val="34"/>
    <w:qFormat/>
    <w:rsid w:val="00C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128@my.ipleiria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50716@my.ipleiria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150673@my.ipleiri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2176@my.ipleiria.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Cas10</b:Tag>
    <b:SourceType>Book</b:SourceType>
    <b:Guid>{7AAD28DE-18DB-4415-BD0F-4500C34D1B75}</b:Guid>
    <b:Author>
      <b:Author>
        <b:NameList>
          <b:Person>
            <b:Last>Casey</b:Last>
            <b:First>Eoghan</b:First>
          </b:Person>
        </b:NameList>
      </b:Author>
    </b:Author>
    <b:Title>Handbook of Digital Forensics and Investigation</b:Title>
    <b:Year>2010</b:Year>
    <b:Publisher>Academic Press</b:Publisher>
    <b:RefOrder>1</b:RefOrder>
  </b:Source>
  <b:Source>
    <b:Tag>htt1</b:Tag>
    <b:SourceType>InternetSite</b:SourceType>
    <b:Guid>{ED6C4500-7503-4272-971A-B6E255FA6525}</b:Guid>
    <b:YearAccessed>2012</b:YearAccessed>
    <b:MonthAccessed>Outubro</b:MonthAccessed>
    <b:URL>http://www.guidancesoftware.com/encase-forensic</b:URL>
    <b:Title>Guidance Encase </b:Title>
    <b:Year>2012</b:Year>
    <b:Month>Agosto</b:Month>
    <b:RefOrder>2</b:RefOrder>
  </b:Source>
  <b:Source>
    <b:Tag>Wib12</b:Tag>
    <b:SourceType>InternetSite</b:SourceType>
    <b:Guid>{96B8F896-B5E6-415F-94C5-F38AD79BA730}</b:Guid>
    <b:Year>2012</b:Year>
    <b:InternetSiteTitle>Wibu-Systems</b:InternetSiteTitle>
    <b:Month>Novembro</b:Month>
    <b:URL>http://www.wibu.com/hardware-copy-protection.html</b:URL>
    <b:RefOrder>3</b:RefOrder>
  </b:Source>
  <b:Source>
    <b:Tag>Jan09</b:Tag>
    <b:SourceType>Book</b:SourceType>
    <b:Guid>{58CFD0B1-216B-405D-8C7C-2D05F2367255}</b:Guid>
    <b:Author>
      <b:Author>
        <b:NameList>
          <b:Person>
            <b:Last>Axelson</b:Last>
            <b:First>Jan</b:First>
          </b:Person>
        </b:NameList>
      </b:Author>
    </b:Author>
    <b:Title>USB Complete: The Developer's Guide 4th Edition</b:Title>
    <b:Year>2009</b:Year>
    <b:City>Estados Unidos da América</b:City>
    <b:Publisher>Lakeview Research LLC</b:Publisher>
    <b:RefOrder>4</b:RefOrder>
  </b:Source>
  <b:Source>
    <b:Tag>Saf13</b:Tag>
    <b:SourceType>InternetSite</b:SourceType>
    <b:Guid>{AC8C12C3-D256-43C6-84BB-8E5B5F4785A8}</b:Guid>
    <b:InternetSiteTitle>SafeNet</b:InternetSiteTitle>
    <b:Year>2013</b:Year>
    <b:Month>Setembro</b:Month>
    <b:URL>http://www.safenet-inc.com/software-monetization-solutions/?aldn=true</b:URL>
    <b:RefOrder>5</b:RefOrder>
  </b:Source>
  <b:Source>
    <b:Tag>USB12</b:Tag>
    <b:SourceType>Report</b:SourceType>
    <b:Guid>{F7F62DC3-3A02-4847-B136-95F305F8F1E0}</b:Guid>
    <b:Year>Novembro de 2012</b:Year>
    <b:Title>USBport Through TCP/IP - Replicação de portas USB</b:Title>
    <b:ThesisType>Relatório de Projeto de Mestrado</b:ThesisType>
    <b:Author>
      <b:Author>
        <b:NameList>
          <b:Person>
            <b:Last>Afonso</b:Last>
            <b:First>Albano</b:First>
          </b:Person>
        </b:NameList>
      </b:Author>
    </b:Author>
    <b:RefOrder>6</b:RefOrder>
  </b:Source>
  <b:Source>
    <b:Tag>Gui</b:Tag>
    <b:SourceType>DocumentFromInternetSite</b:SourceType>
    <b:Guid>{FD6DAB51-3951-4C45-AAA2-7D4C3C3EA35F}</b:Guid>
    <b:URL>https://ad-pdf.s3.amazonaws.com/FTK_DataSheet_web.pdf</b:URL>
    <b:InternetSiteTitle>AccessData FTK</b:InternetSiteTitle>
    <b:RefOrder>7</b:RefOrder>
  </b:Source>
  <b:Source>
    <b:Tag>USB</b:Tag>
    <b:SourceType>InternetSite</b:SourceType>
    <b:Guid>{84ABD68B-0EE4-40E9-AF0B-FD283FE61228}</b:Guid>
    <b:InternetSiteTitle>USB/IP Project</b:InternetSiteTitle>
    <b:URL>http://usbip.sourceforge.net/</b:URL>
    <b:RefOrder>8</b:RefOrder>
  </b:Source>
  <b:Source>
    <b:Tag>Inc</b:Tag>
    <b:SourceType>InternetSite</b:SourceType>
    <b:Guid>{6E9B4E51-2CF9-4528-BACA-009219D3E583}</b:Guid>
    <b:InternetSiteTitle>Incentives  Pro</b:InternetSiteTitle>
    <b:URL>http://www.incentivespro.com/usb-redirector.html</b:URL>
    <b:RefOrder>9</b:RefOrder>
  </b:Source>
  <b:Source>
    <b:Tag>Fab</b:Tag>
    <b:SourceType>InternetSite</b:SourceType>
    <b:Guid>{44E4CC23-2C1F-42FA-96FB-598F74827C87}</b:Guid>
    <b:InternetSiteTitle>FabuaTech</b:InternetSiteTitle>
    <b:URL>http://www.usb-over-network.com/usb-over-network.html</b:URL>
    <b:RefOrder>10</b:RefOrder>
  </b:Source>
  <b:Source>
    <b:Tag>And02</b:Tag>
    <b:SourceType>Book</b:SourceType>
    <b:Guid>{DD1842B0-CEB6-45E8-A546-1A48324974BC}</b:Guid>
    <b:Author>
      <b:Author>
        <b:NameList>
          <b:Person>
            <b:Last>Troelsen</b:Last>
            <b:First>Andrew</b:First>
          </b:Person>
        </b:NameList>
      </b:Author>
    </b:Author>
    <b:Year>2002</b:Year>
    <b:Title>COM and .NET Interoperability</b:Title>
    <b:Publisher>Apress Media, LLC</b:Publisher>
    <b:RefOrder>11</b:RefOrder>
  </b:Source>
  <b:Source>
    <b:Tag>Ing08</b:Tag>
    <b:SourceType>ConferenceProceedings</b:SourceType>
    <b:Guid>{AF1DBE8A-3410-47C6-879C-A13756349969}</b:Guid>
    <b:Author>
      <b:Author>
        <b:NameList>
          <b:Person>
            <b:Last>Ing</b:Last>
            <b:First>C.</b:First>
            <b:Middle>Y., &amp; Lee, T. L.</b:Middle>
          </b:Person>
        </b:NameList>
      </b:Author>
    </b:Author>
    <b:Title>USB Device Sharing Server for Office Environment</b:Title>
    <b:Pages>953-956</b:Pages>
    <b:Year>2008</b:Year>
    <b:ConferenceName>Asia-Pacific Services Computing Conference, 2008. APSCC'08. IEEE</b:ConferenceName>
    <b:City>Yilan</b:City>
    <b:RefOrder>12</b:RefOrder>
  </b:Source>
  <b:Source>
    <b:Tag>Pia07</b:Tag>
    <b:SourceType>JournalArticle</b:SourceType>
    <b:Guid>{A0107FB6-7F95-40F9-A4EB-60C35214D0B1}</b:Guid>
    <b:Author>
      <b:Author>
        <b:NameList>
          <b:Person>
            <b:Last>Piazzalunga</b:Last>
            <b:First>U.,</b:First>
            <b:Middle>Salvaneschi, P., Balducci, F., Jacomuzzi, P., &amp; Moroncelli, C.</b:Middle>
          </b:Person>
        </b:NameList>
      </b:Author>
    </b:Author>
    <b:Title>Security strength measurement for dongle-protected software</b:Title>
    <b:Year>2007</b:Year>
    <b:Pages>32-40</b:Pages>
    <b:ConferenceName>Security &amp; Privacy, IEEE</b:ConferenceName>
    <b:JournalName>IEEE Security and Privacy</b:JournalName>
    <b:Month>November</b:Month>
    <b:Volume>5(6)</b:Volume>
    <b:RefOrder>13</b:RefOrder>
  </b:Source>
  <b:Source>
    <b:Tag>Kan11</b:Tag>
    <b:SourceType>ConferenceProceedings</b:SourceType>
    <b:Guid>{04E1ACDB-1D18-42E0-8206-6CA258189DE2}</b:Guid>
    <b:Author>
      <b:Author>
        <b:NameList>
          <b:Person>
            <b:Last>Kang</b:Last>
            <b:First>Kyuchang</b:First>
          </b:Person>
          <b:Person>
            <b:Last>Kang</b:Last>
            <b:First>Dongoh</b:First>
          </b:Person>
          <b:Person>
            <b:Last>Ha</b:Last>
            <b:First>Kiryong</b:First>
          </b:Person>
          <b:Person>
            <b:Last>Lee</b:Last>
            <b:First>Jeunwoo</b:First>
          </b:Person>
        </b:NameList>
      </b:Author>
    </b:Author>
    <b:Title>Android phone as wireless USB storage device through USB/IP connection </b:Title>
    <b:Year>2011</b:Year>
    <b:Pages>289-290</b:Pages>
    <b:ConferenceName>Consumer Electronics (ICCE), 2011 IEEE International Conference</b:ConferenceName>
    <b:City>Las Vegas, NV </b:City>
    <b:RefOrder>14</b:RefOrder>
  </b:Source>
  <b:Source>
    <b:Tag>Hir05</b:Tag>
    <b:SourceType>ConferenceProceedings</b:SourceType>
    <b:Guid>{1F8028CE-D30A-4655-9015-4DD60EA87B84}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Pages>47-60</b:Pages>
    <b:City>Anaheim, California, USA</b:City>
    <b:RefOrder>15</b:RefOrder>
  </b:Source>
  <b:Source>
    <b:Tag>Won07</b:Tag>
    <b:SourceType>ConferenceProceedings</b:SourceType>
    <b:Guid>{42E25A58-FD79-4E28-809D-6CD69997E071}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 Santorini Island, Greece</b:City>
    <b:Pages>537-546</b:Pages>
    <b:ConferenceName>SEUS'07 Proceedings of the 5th IFIP WG 10.2 international conference on Software technologies for embedded and ubiquitous systems</b:ConferenceName>
    <b:JournalName>SEUS'07 Proceedings of the 5th IFIP WG 10.2 international conference on Software technologies for embedded and ubiquitous systems</b:JournalName>
    <b:RefOrder>16</b:RefOrder>
  </b:Source>
  <b:Source>
    <b:Tag>Placeholder1</b:Tag>
    <b:SourceType>ConferenceProceedings</b:SourceType>
    <b:Guid>{BA418474-4C8D-491B-9388-9AB2ACE022DB}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RefOrder>17</b:RefOrder>
  </b:Source>
  <b:Source>
    <b:Tag>Placeholder2</b:Tag>
    <b:SourceType>ConferenceProceedings</b:SourceType>
    <b:Guid>{11D0441E-B07C-4B02-85A7-5E724FA5732B}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Seoul</b:City>
    <b:RefOrder>18</b:RefOrder>
  </b:Source>
</b:Sources>
</file>

<file path=customXml/itemProps1.xml><?xml version="1.0" encoding="utf-8"?>
<ds:datastoreItem xmlns:ds="http://schemas.openxmlformats.org/officeDocument/2006/customXml" ds:itemID="{BB608D61-1807-4171-AF60-BA2F6F3A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800</TotalTime>
  <Pages>8</Pages>
  <Words>693</Words>
  <Characters>3744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sv-lncs</vt:lpstr>
      <vt:lpstr>sv-lncs</vt:lpstr>
      <vt:lpstr>sv-lncs</vt:lpstr>
    </vt:vector>
  </TitlesOfParts>
  <Company>Springer Verlag GmbH &amp; Co.KG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cp:lastModifiedBy>Carolina</cp:lastModifiedBy>
  <cp:revision>134</cp:revision>
  <cp:lastPrinted>2014-01-15T11:03:00Z</cp:lastPrinted>
  <dcterms:created xsi:type="dcterms:W3CDTF">2013-12-07T17:46:00Z</dcterms:created>
  <dcterms:modified xsi:type="dcterms:W3CDTF">2017-05-18T19:17:00Z</dcterms:modified>
</cp:coreProperties>
</file>