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smtplib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email.mime.text import MIMEText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SMTP_SERVER = "smtp.example.com"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SENDER_EMAIL = "security-alerts@example.com"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PHISHING_TEMPLATES =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"brute_force": """Subject: [SECURITY] Unauthorized Login Detected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account has been flagged for unusual login attempts.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 verify your identity, click below: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http://secure-login-check.com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""",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"powershell_exec": """Subject: Windows Security Update Required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security vulnerability has been detected on your machine.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Download the latest security patch here: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http://microsoft-update-patch.com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"file_interaction": """Subject: [LEAKED] Exclusive Database Access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new list of compromised credentials has been leaked.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Access the database here: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http://leaked-data-vault.com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send_phishing_email(attacker_email, attack_type):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"""Sends a phishing email customized to their attack method."""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not attacker_email: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print("⚠️ No attacker email detected. Skipping phishing response.")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msg = MIMEText(PHISHING_TEMPLATES[attack_type])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msg["From"] = SENDER_EMAIL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msg["To"] = attacker_email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with smtplib.SMTP(SMTP_SERVER) as server: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server.sendmail(SENDER_EMAIL, attacker_email, msg.as_string())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print(f"📧 Phishing email sent to {attacker_email} ({attack_type}).")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Example: If an attacker recently used PowerShell, send them a fake Microsoft alert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attacker_email = extract_attacker_email()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attacker_recently_active("192.168.1.100"):  # Example attacker IP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send_phishing_email(attacker_email, "powershell_exec")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