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networkx as nx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find_attack_path(graph, start, goal):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return nx.shortest_path(graph, start, goal)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graph = nx.Graph()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graph.add_edges_from([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("low_priv_user", "sudo"),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("sudo", "root"),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("low_priv_user", "unpatched_kernel"),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("unpatched_kernel", "root")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path = find_attack_path(graph, "low_priv_user", "root")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print(f"Optimal attack path: {path}")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