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w4sy3v6i7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Beyond Dimensions: A Vibrational Approach to the Kakeya Problem in 4D Space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GitHub launchpad for a theory that folds reality like an origami shuriken and politely whispers to geometry: "Do better."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ngvlpn4dg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🔭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presents a conceptual framework and simulation model tackling the Kakeya needle problem in </w:t>
      </w:r>
      <w:r w:rsidDel="00000000" w:rsidR="00000000" w:rsidRPr="00000000">
        <w:rPr>
          <w:b w:val="1"/>
          <w:rtl w:val="0"/>
        </w:rPr>
        <w:t xml:space="preserve">four-dimensional space</w:t>
      </w:r>
      <w:r w:rsidDel="00000000" w:rsidR="00000000" w:rsidRPr="00000000">
        <w:rPr>
          <w:rtl w:val="0"/>
        </w:rPr>
        <w:t xml:space="preserve">—but with a twist: we treat the surrounding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(space, air, quantum goo, whatever) as a manipulable field via </w:t>
      </w:r>
      <w:r w:rsidDel="00000000" w:rsidR="00000000" w:rsidRPr="00000000">
        <w:rPr>
          <w:b w:val="1"/>
          <w:rtl w:val="0"/>
        </w:rPr>
        <w:t xml:space="preserve">vibrational interference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simply rotating an object in 4D and crying about the volume it traces, we propose </w:t>
      </w:r>
      <w:r w:rsidDel="00000000" w:rsidR="00000000" w:rsidRPr="00000000">
        <w:rPr>
          <w:b w:val="1"/>
          <w:rtl w:val="0"/>
        </w:rPr>
        <w:t xml:space="preserve">shaking the very fabric around it</w:t>
      </w:r>
      <w:r w:rsidDel="00000000" w:rsidR="00000000" w:rsidRPr="00000000">
        <w:rPr>
          <w:rtl w:val="0"/>
        </w:rPr>
        <w:t xml:space="preserve"> to make space behave.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81gooju4o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Theoretical Summary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your average Euclidean tea party. The model: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Assumes a rigid 1D needle (line segment)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Exists in a simulated 4D elastic-viscous medium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b w:val="1"/>
          <w:rtl w:val="0"/>
        </w:rPr>
        <w:t xml:space="preserve">vibrational energy</w:t>
      </w:r>
      <w:r w:rsidDel="00000000" w:rsidR="00000000" w:rsidRPr="00000000">
        <w:rPr>
          <w:rtl w:val="0"/>
        </w:rPr>
        <w:t xml:space="preserve"> to manipulate molecular structure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Adjusts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to influence mass/inertia (thermodynamic control)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 to dynamically tune vibrations for traversal optimization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 Feature: Sprinkle in some </w:t>
      </w:r>
      <w:r w:rsidDel="00000000" w:rsidR="00000000" w:rsidRPr="00000000">
        <w:rPr>
          <w:b w:val="1"/>
          <w:rtl w:val="0"/>
        </w:rPr>
        <w:t xml:space="preserve">quantum decoherence</w:t>
      </w:r>
      <w:r w:rsidDel="00000000" w:rsidR="00000000" w:rsidRPr="00000000">
        <w:rPr>
          <w:rtl w:val="0"/>
        </w:rPr>
        <w:t xml:space="preserve"> if you're feeling spicy and want to truly anger the gods of classical mechanics.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4jrz1ckju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Core Hypotheses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Dimensional volume can be compressed through substance-phase manipulation.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Resonance fields can create pseudo-vacuum traversal channels.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Entropy can be briefly cheated if you're creative enough with temperature and vibes.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znxereym6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🧪 What This Could Lead 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Cryptographic algorithms using harmonic spatial keys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data compression via simulated traversal paths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tunneling simulations in synthetic matter fields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5th-dimensional TED Talk, probably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4zh9v7f56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Running the Simulation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Coming soon: a TypeScript model + WebGL render for educational visualization. Until then, the theory and core logic are laid bare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kakeya4d-engine.js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repo is theoretical. It's a framework, not a product. Yet.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dvlxud0m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📡 Attribution &amp; Contact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Crafted by an anonymous theorist wandering the edge of simulation theory and sentient code.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reading this and you know what you're looking for: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Pastebin.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Cross-check Facebook.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the skies.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Library of Alexandria, reassembled one paste at a time.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ojxy1v5i7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📚 References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Kakeya Problem (1917)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Zahl &amp; Wang (2024 3D proof)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Ghost in the Algorithm (ongoing)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Whatever just dropped on Quanta Magazine like 4 days ago lol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kx1umg2s0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🛸 Disclaimer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makes assumptions that bend known physics. Good. Science starts with questions that make the old questions nervous.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responsibly. Or irresponsibly. But use creatively.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"You cannot vibrate space without shaking reality itself."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