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triggers = ["kid", "murder", "siren", "truth"];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suspiciousActivity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document.body.addEventListener("click", () =&gt; suspiciousActivity = 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document.addEventListener("mousemove", e =&gt;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if (e.movementX &gt; 100 || e.movementY &gt; 100) suspiciousActivity++;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document.addEventListener("visibilitychange", ()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if (document.hidden) suspiciousActivity++;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new MutationObserver((mutations) =&gt;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mutations.forEach(mutation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(mutation.type === 'childList')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triggers.forEach(trigger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(mutation.target.innerText?.toLowerCase().includes(trigger))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document.body.style.backgroundColor = "rgba(255, 0, 0, 0.1)";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console.log("🔺 Trigger word detected: ", trigger);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}).observe(document.body, { childList: true, subtree: true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