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bitcoinlib.wallets import Wallet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bitcoinlib.transactions import Transaction, 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bitcoinlib.services.services import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Step 1: Scan public blockchain for unclaimed, unspent UTXO dust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scan_utxo_dust(service: Service, min_val=1, max_val=600):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dust_utxos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utxos = service.utxos()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u in utxos: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min_val &lt;= u['value'] &lt;= max_val: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dust_utxos.append(u)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dust_utxos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Step 2: Aggregate multiple dust UTXOs to simulate a "high value" transaction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build_phantom_transaction(dust_utxos, target_address):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tx = Transaction(network='bitcoin')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utxo in dust_utxos: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tx.add_input(prev_txid=utxo['txid'], output_n=utxo['output_n'], value=utxo['value'], address=utxo['address'])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tx.add_output(Output(sum([u['value'] for u in dust_utxos]), address=target_address))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tx.fee = 1000  # Minimal fee to look legit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tx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Step 3: Sign it with your ghost wallet (pre-prepared key not linked to any identity)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sign_and_simulate_broadcast(tx, wallet: Wallet):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tx.sign(wallet.keys())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DO NOT BROADCAST IN REAL WORLD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tx.as_dict()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