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910E12" w14:textId="609A5864" w:rsidR="004E4325" w:rsidRPr="007749F0" w:rsidRDefault="007749F0" w:rsidP="007749F0">
      <w:pPr>
        <w:pStyle w:val="Titre"/>
        <w:rPr>
          <w:b/>
          <w:bCs/>
          <w:sz w:val="40"/>
          <w:szCs w:val="40"/>
          <w:u w:val="single"/>
        </w:rPr>
      </w:pPr>
      <w:r w:rsidRPr="007749F0">
        <w:rPr>
          <w:b/>
          <w:bCs/>
          <w:sz w:val="40"/>
          <w:szCs w:val="40"/>
          <w:u w:val="single"/>
        </w:rPr>
        <w:t>Introduction</w:t>
      </w:r>
    </w:p>
    <w:p w14:paraId="09ABCF12" w14:textId="77777777" w:rsidR="007749F0" w:rsidRDefault="007749F0" w:rsidP="00B73891">
      <w:pPr>
        <w:pStyle w:val="Sansinterligne"/>
      </w:pPr>
    </w:p>
    <w:p w14:paraId="12AE6C9B" w14:textId="304457A2" w:rsidR="00B73891" w:rsidRDefault="004E4325" w:rsidP="00B73891">
      <w:pPr>
        <w:pStyle w:val="Sansinterligne"/>
      </w:pPr>
      <w:r>
        <w:t>Dans le cadre de la section « Programmation Orientée Objets » de la SAE Communes Bretonnes, nous avons été amenés à programmer les différentes classes de la partie modèle de notre application.</w:t>
      </w:r>
    </w:p>
    <w:p w14:paraId="35F7409C" w14:textId="77777777" w:rsidR="00634CC3" w:rsidRDefault="00634CC3" w:rsidP="00B73891">
      <w:pPr>
        <w:pStyle w:val="Sansinterligne"/>
      </w:pPr>
    </w:p>
    <w:p w14:paraId="3C027596" w14:textId="15542F47" w:rsidR="004E4325" w:rsidRDefault="00634CC3" w:rsidP="00B73891">
      <w:pPr>
        <w:pStyle w:val="Sansinterligne"/>
      </w:pPr>
      <w:r>
        <w:t>Tout d’abord, nous avons traduit les classes du diagramme de conception de la base de données fourni sous forme de classes java puis nous y avons rajout</w:t>
      </w:r>
      <w:r w:rsidR="004B0BDD">
        <w:t>é</w:t>
      </w:r>
      <w:r>
        <w:t xml:space="preserve"> des méthodes qui travaillent en symbiose avec plusieurs classes que nous avons créées afin d’obtenir une liste triée </w:t>
      </w:r>
      <w:r w:rsidR="007749F0">
        <w:t xml:space="preserve">selon </w:t>
      </w:r>
      <w:r>
        <w:t xml:space="preserve">un filtre </w:t>
      </w:r>
      <w:r w:rsidR="007749F0">
        <w:t>que l’</w:t>
      </w:r>
      <w:r>
        <w:t>utilisateur</w:t>
      </w:r>
      <w:r w:rsidR="007749F0">
        <w:t xml:space="preserve"> choisi</w:t>
      </w:r>
      <w:r w:rsidR="00B23F25">
        <w:t>ra</w:t>
      </w:r>
      <w:r w:rsidR="007749F0">
        <w:t xml:space="preserve"> dans la partie vue</w:t>
      </w:r>
      <w:r w:rsidR="00B23F25">
        <w:t xml:space="preserve"> de notre application</w:t>
      </w:r>
      <w:r>
        <w:t xml:space="preserve">. </w:t>
      </w:r>
    </w:p>
    <w:p w14:paraId="00A8AC61" w14:textId="257FF28D" w:rsidR="00634CC3" w:rsidRDefault="00634CC3" w:rsidP="00B73891">
      <w:pPr>
        <w:pStyle w:val="Sansinterligne"/>
      </w:pPr>
      <w:r>
        <w:t xml:space="preserve">Ces classes se trouvent dans le paquet </w:t>
      </w:r>
      <w:proofErr w:type="gramStart"/>
      <w:r>
        <w:t>modele.classesModele</w:t>
      </w:r>
      <w:proofErr w:type="gramEnd"/>
      <w:r>
        <w:t xml:space="preserve"> et plus de détails quant à la tra</w:t>
      </w:r>
      <w:r w:rsidR="007749F0">
        <w:t>du</w:t>
      </w:r>
      <w:r>
        <w:t>ction de celles-ci et quant aux méthodes ajoutées sont disponibles dans la section « Paquet modele.classesModele » de ce document.</w:t>
      </w:r>
    </w:p>
    <w:p w14:paraId="40D440C7" w14:textId="77777777" w:rsidR="00634CC3" w:rsidRDefault="00634CC3" w:rsidP="00B73891">
      <w:pPr>
        <w:pStyle w:val="Sansinterligne"/>
      </w:pPr>
    </w:p>
    <w:p w14:paraId="64173368" w14:textId="2F8C4052" w:rsidR="007749F0" w:rsidRDefault="00634CC3" w:rsidP="00B73891">
      <w:pPr>
        <w:pStyle w:val="Sansinterligne"/>
      </w:pPr>
      <w:r>
        <w:t>Après cela, nous avons cré</w:t>
      </w:r>
      <w:r w:rsidR="004B0BDD">
        <w:t>é</w:t>
      </w:r>
      <w:r>
        <w:t xml:space="preserve"> </w:t>
      </w:r>
      <w:r w:rsidR="007749F0">
        <w:t>d</w:t>
      </w:r>
      <w:r>
        <w:t xml:space="preserve">es classes qui travaillent en symbiose avec les méthodes que nous avons ajoutées </w:t>
      </w:r>
      <w:r w:rsidR="007749F0">
        <w:t>aux classes d</w:t>
      </w:r>
      <w:r w:rsidR="00B23F25">
        <w:t>u paquet</w:t>
      </w:r>
      <w:r w:rsidR="007749F0">
        <w:t xml:space="preserve"> </w:t>
      </w:r>
      <w:proofErr w:type="gramStart"/>
      <w:r w:rsidR="007749F0">
        <w:t>modele.classesModele</w:t>
      </w:r>
      <w:proofErr w:type="gramEnd"/>
      <w:r w:rsidR="007749F0">
        <w:t xml:space="preserve">. </w:t>
      </w:r>
    </w:p>
    <w:p w14:paraId="6AF0B0F1" w14:textId="08F87210" w:rsidR="007749F0" w:rsidRDefault="007749F0" w:rsidP="00B73891">
      <w:pPr>
        <w:pStyle w:val="Sansinterligne"/>
      </w:pPr>
      <w:r>
        <w:t xml:space="preserve">Celles-ci peuvent nottament effectuer plusieurs types de </w:t>
      </w:r>
      <w:r w:rsidR="00B23F25">
        <w:t xml:space="preserve">méthodes de </w:t>
      </w:r>
      <w:r>
        <w:t xml:space="preserve">recherches et plusieurs types de </w:t>
      </w:r>
      <w:r w:rsidR="00B23F25">
        <w:t xml:space="preserve">méthodes de </w:t>
      </w:r>
      <w:r>
        <w:t>tri sur une liste d’</w:t>
      </w:r>
      <w:r w:rsidR="004B0BDD">
        <w:t>objets</w:t>
      </w:r>
      <w:r>
        <w:t xml:space="preserve"> de même type à l’aide de filtres fournis par l’utilisateur.</w:t>
      </w:r>
    </w:p>
    <w:p w14:paraId="2685629B" w14:textId="3D5D8BCD" w:rsidR="00634CC3" w:rsidRDefault="007749F0" w:rsidP="00B73891">
      <w:pPr>
        <w:pStyle w:val="Sansinterligne"/>
      </w:pPr>
      <w:r>
        <w:t xml:space="preserve">Ces classes se trouvent dans le paquet </w:t>
      </w:r>
      <w:proofErr w:type="gramStart"/>
      <w:r>
        <w:t>modele.methodesTri</w:t>
      </w:r>
      <w:proofErr w:type="gramEnd"/>
      <w:r>
        <w:t xml:space="preserve"> et plus de détails quant  à l</w:t>
      </w:r>
      <w:r w:rsidR="00241B75">
        <w:t>a motivation derrière l</w:t>
      </w:r>
      <w:r>
        <w:t xml:space="preserve">eur création et </w:t>
      </w:r>
      <w:r w:rsidR="00241B75">
        <w:t>quant à leur util</w:t>
      </w:r>
      <w:r w:rsidR="007E4E4E">
        <w:t>ité</w:t>
      </w:r>
      <w:r>
        <w:t xml:space="preserve"> sont disponibles dans la section « Paquet modele.methodesTri » de ce document.</w:t>
      </w:r>
    </w:p>
    <w:p w14:paraId="5B52DA4A" w14:textId="77777777" w:rsidR="007749F0" w:rsidRDefault="007749F0" w:rsidP="00B73891">
      <w:pPr>
        <w:pStyle w:val="Sansinterligne"/>
      </w:pPr>
    </w:p>
    <w:p w14:paraId="069F17B1" w14:textId="5BAC3F69" w:rsidR="007749F0" w:rsidRDefault="007749F0" w:rsidP="00B73891">
      <w:pPr>
        <w:pStyle w:val="Sansinterligne"/>
      </w:pPr>
      <w:r>
        <w:t>Enfin, nous avons créer une classe Scenario.java qui permet de tester toutes les méthodes des deux paquets exceptées les méthodes de recherche</w:t>
      </w:r>
      <w:r w:rsidR="004B0BDD">
        <w:t xml:space="preserve"> qui seront utilisées une fois que notre contrôleur est complété</w:t>
      </w:r>
      <w:r>
        <w:t>.</w:t>
      </w:r>
    </w:p>
    <w:p w14:paraId="294289CA" w14:textId="77777777" w:rsidR="007749F0" w:rsidRDefault="007749F0" w:rsidP="00B73891">
      <w:pPr>
        <w:pStyle w:val="Sansinterligne"/>
      </w:pPr>
      <w:r>
        <w:t>Cette classe est directement stockée dans le dossier src, plus de détails sur celle-ci sont disponibles dans la section « Notre scénario » de ce document.</w:t>
      </w:r>
    </w:p>
    <w:p w14:paraId="1BD60F38" w14:textId="77777777" w:rsidR="007749F0" w:rsidRDefault="007749F0" w:rsidP="00B73891">
      <w:pPr>
        <w:pStyle w:val="Sansinterligne"/>
      </w:pPr>
    </w:p>
    <w:p w14:paraId="2EAB1CCA" w14:textId="77777777" w:rsidR="007749F0" w:rsidRDefault="007749F0" w:rsidP="00B73891">
      <w:pPr>
        <w:pStyle w:val="Sansinterligne"/>
      </w:pPr>
      <w:r>
        <w:t>Ci-dessous se trouve un sommaire vous permettant de vous déplacer vers les différentes sections de ce document.</w:t>
      </w:r>
    </w:p>
    <w:p w14:paraId="3888DCFB" w14:textId="77777777" w:rsidR="004424F8" w:rsidRDefault="004424F8" w:rsidP="004424F8"/>
    <w:p w14:paraId="05844E95" w14:textId="405D5B1D" w:rsidR="004424F8" w:rsidRPr="004424F8" w:rsidRDefault="004424F8">
      <w:pPr>
        <w:pStyle w:val="TM1"/>
        <w:tabs>
          <w:tab w:val="right" w:leader="dot" w:pos="9062"/>
        </w:tabs>
        <w:rPr>
          <w:b/>
          <w:bCs/>
          <w:noProof/>
        </w:rPr>
      </w:pPr>
      <w:r w:rsidRPr="004424F8">
        <w:rPr>
          <w:b/>
          <w:bCs/>
        </w:rPr>
        <w:fldChar w:fldCharType="begin"/>
      </w:r>
      <w:r w:rsidRPr="004424F8">
        <w:rPr>
          <w:b/>
          <w:bCs/>
        </w:rPr>
        <w:instrText xml:space="preserve"> TOC \o "1-3" \h \z \u </w:instrText>
      </w:r>
      <w:r w:rsidRPr="004424F8">
        <w:rPr>
          <w:b/>
          <w:bCs/>
        </w:rPr>
        <w:fldChar w:fldCharType="separate"/>
      </w:r>
      <w:hyperlink w:anchor="_Toc169358674" w:history="1">
        <w:r w:rsidRPr="004424F8">
          <w:rPr>
            <w:rStyle w:val="Lienhypertexte"/>
            <w:b/>
            <w:bCs/>
            <w:noProof/>
          </w:rPr>
          <w:t>I. Paquet modele.classesModele</w:t>
        </w:r>
        <w:r w:rsidRPr="004424F8">
          <w:rPr>
            <w:b/>
            <w:bCs/>
            <w:noProof/>
            <w:webHidden/>
          </w:rPr>
          <w:tab/>
        </w:r>
        <w:r w:rsidRPr="004424F8">
          <w:rPr>
            <w:b/>
            <w:bCs/>
            <w:noProof/>
            <w:webHidden/>
          </w:rPr>
          <w:fldChar w:fldCharType="begin"/>
        </w:r>
        <w:r w:rsidRPr="004424F8">
          <w:rPr>
            <w:b/>
            <w:bCs/>
            <w:noProof/>
            <w:webHidden/>
          </w:rPr>
          <w:instrText xml:space="preserve"> PAGEREF _Toc169358674 \h </w:instrText>
        </w:r>
        <w:r w:rsidRPr="004424F8">
          <w:rPr>
            <w:b/>
            <w:bCs/>
            <w:noProof/>
            <w:webHidden/>
          </w:rPr>
        </w:r>
        <w:r w:rsidRPr="004424F8">
          <w:rPr>
            <w:b/>
            <w:bCs/>
            <w:noProof/>
            <w:webHidden/>
          </w:rPr>
          <w:fldChar w:fldCharType="separate"/>
        </w:r>
        <w:r w:rsidR="00427D51">
          <w:rPr>
            <w:b/>
            <w:bCs/>
            <w:noProof/>
            <w:webHidden/>
          </w:rPr>
          <w:t>2</w:t>
        </w:r>
        <w:r w:rsidRPr="004424F8">
          <w:rPr>
            <w:b/>
            <w:bCs/>
            <w:noProof/>
            <w:webHidden/>
          </w:rPr>
          <w:fldChar w:fldCharType="end"/>
        </w:r>
      </w:hyperlink>
    </w:p>
    <w:p w14:paraId="3FC74E9F" w14:textId="74BCDBA9" w:rsidR="004424F8" w:rsidRPr="004424F8" w:rsidRDefault="004424F8" w:rsidP="004424F8">
      <w:pPr>
        <w:pStyle w:val="TM2"/>
        <w:rPr>
          <w:rFonts w:eastAsiaTheme="minorEastAsia"/>
          <w:lang w:eastAsia="fr-FR"/>
        </w:rPr>
      </w:pPr>
      <w:hyperlink w:anchor="_Toc169358675" w:history="1">
        <w:r w:rsidRPr="004424F8">
          <w:rPr>
            <w:rStyle w:val="Lienhypertexte"/>
          </w:rPr>
          <w:t>1. Traduction</w:t>
        </w:r>
        <w:r w:rsidRPr="004424F8">
          <w:rPr>
            <w:webHidden/>
          </w:rPr>
          <w:tab/>
        </w:r>
        <w:r w:rsidRPr="004424F8">
          <w:rPr>
            <w:webHidden/>
          </w:rPr>
          <w:fldChar w:fldCharType="begin"/>
        </w:r>
        <w:r w:rsidRPr="004424F8">
          <w:rPr>
            <w:webHidden/>
          </w:rPr>
          <w:instrText xml:space="preserve"> PAGEREF _Toc169358675 \h </w:instrText>
        </w:r>
        <w:r w:rsidRPr="004424F8">
          <w:rPr>
            <w:webHidden/>
          </w:rPr>
        </w:r>
        <w:r w:rsidRPr="004424F8">
          <w:rPr>
            <w:webHidden/>
          </w:rPr>
          <w:fldChar w:fldCharType="separate"/>
        </w:r>
        <w:r w:rsidR="00427D51">
          <w:rPr>
            <w:webHidden/>
          </w:rPr>
          <w:t>2</w:t>
        </w:r>
        <w:r w:rsidRPr="004424F8">
          <w:rPr>
            <w:webHidden/>
          </w:rPr>
          <w:fldChar w:fldCharType="end"/>
        </w:r>
      </w:hyperlink>
    </w:p>
    <w:p w14:paraId="5C1FEED8" w14:textId="23FF91D4" w:rsidR="004424F8" w:rsidRPr="004424F8" w:rsidRDefault="004424F8" w:rsidP="004424F8">
      <w:pPr>
        <w:pStyle w:val="TM2"/>
        <w:rPr>
          <w:rFonts w:eastAsiaTheme="minorEastAsia"/>
          <w:lang w:eastAsia="fr-FR"/>
        </w:rPr>
      </w:pPr>
      <w:hyperlink w:anchor="_Toc169358676" w:history="1">
        <w:r w:rsidRPr="004424F8">
          <w:rPr>
            <w:rStyle w:val="Lienhypertexte"/>
          </w:rPr>
          <w:t>2. Méthodes ajoutées</w:t>
        </w:r>
        <w:r w:rsidRPr="004424F8">
          <w:rPr>
            <w:webHidden/>
          </w:rPr>
          <w:tab/>
        </w:r>
        <w:r w:rsidRPr="004424F8">
          <w:rPr>
            <w:webHidden/>
          </w:rPr>
          <w:fldChar w:fldCharType="begin"/>
        </w:r>
        <w:r w:rsidRPr="004424F8">
          <w:rPr>
            <w:webHidden/>
          </w:rPr>
          <w:instrText xml:space="preserve"> PAGEREF _Toc169358676 \h </w:instrText>
        </w:r>
        <w:r w:rsidRPr="004424F8">
          <w:rPr>
            <w:webHidden/>
          </w:rPr>
        </w:r>
        <w:r w:rsidRPr="004424F8">
          <w:rPr>
            <w:webHidden/>
          </w:rPr>
          <w:fldChar w:fldCharType="separate"/>
        </w:r>
        <w:r w:rsidR="00427D51">
          <w:rPr>
            <w:webHidden/>
          </w:rPr>
          <w:t>2</w:t>
        </w:r>
        <w:r w:rsidRPr="004424F8">
          <w:rPr>
            <w:webHidden/>
          </w:rPr>
          <w:fldChar w:fldCharType="end"/>
        </w:r>
      </w:hyperlink>
    </w:p>
    <w:p w14:paraId="501AC071" w14:textId="3A33C63D" w:rsidR="004424F8" w:rsidRPr="004424F8" w:rsidRDefault="004424F8">
      <w:pPr>
        <w:pStyle w:val="TM1"/>
        <w:tabs>
          <w:tab w:val="right" w:leader="dot" w:pos="9062"/>
        </w:tabs>
        <w:rPr>
          <w:b/>
          <w:bCs/>
          <w:noProof/>
        </w:rPr>
      </w:pPr>
      <w:hyperlink w:anchor="_Toc169358677" w:history="1">
        <w:r w:rsidRPr="004424F8">
          <w:rPr>
            <w:rStyle w:val="Lienhypertexte"/>
            <w:b/>
            <w:bCs/>
            <w:noProof/>
          </w:rPr>
          <w:t>II. Paquet modele.methodesTri</w:t>
        </w:r>
        <w:r w:rsidRPr="004424F8">
          <w:rPr>
            <w:b/>
            <w:bCs/>
            <w:noProof/>
            <w:webHidden/>
          </w:rPr>
          <w:tab/>
        </w:r>
        <w:r w:rsidRPr="004424F8">
          <w:rPr>
            <w:b/>
            <w:bCs/>
            <w:noProof/>
            <w:webHidden/>
          </w:rPr>
          <w:fldChar w:fldCharType="begin"/>
        </w:r>
        <w:r w:rsidRPr="004424F8">
          <w:rPr>
            <w:b/>
            <w:bCs/>
            <w:noProof/>
            <w:webHidden/>
          </w:rPr>
          <w:instrText xml:space="preserve"> PAGEREF _Toc169358677 \h </w:instrText>
        </w:r>
        <w:r w:rsidRPr="004424F8">
          <w:rPr>
            <w:b/>
            <w:bCs/>
            <w:noProof/>
            <w:webHidden/>
          </w:rPr>
        </w:r>
        <w:r w:rsidRPr="004424F8">
          <w:rPr>
            <w:b/>
            <w:bCs/>
            <w:noProof/>
            <w:webHidden/>
          </w:rPr>
          <w:fldChar w:fldCharType="separate"/>
        </w:r>
        <w:r w:rsidR="00427D51">
          <w:rPr>
            <w:b/>
            <w:bCs/>
            <w:noProof/>
            <w:webHidden/>
          </w:rPr>
          <w:t>3</w:t>
        </w:r>
        <w:r w:rsidRPr="004424F8">
          <w:rPr>
            <w:b/>
            <w:bCs/>
            <w:noProof/>
            <w:webHidden/>
          </w:rPr>
          <w:fldChar w:fldCharType="end"/>
        </w:r>
      </w:hyperlink>
    </w:p>
    <w:p w14:paraId="2D557F13" w14:textId="5D671897" w:rsidR="004424F8" w:rsidRPr="004424F8" w:rsidRDefault="004424F8" w:rsidP="004424F8">
      <w:pPr>
        <w:pStyle w:val="TM2"/>
        <w:rPr>
          <w:rFonts w:eastAsiaTheme="minorEastAsia"/>
          <w:lang w:eastAsia="fr-FR"/>
        </w:rPr>
      </w:pPr>
      <w:hyperlink w:anchor="_Toc169358678" w:history="1">
        <w:r w:rsidRPr="004424F8">
          <w:rPr>
            <w:rStyle w:val="Lienhypertexte"/>
          </w:rPr>
          <w:t>1. Motivations derrière la création des classes du paquet</w:t>
        </w:r>
        <w:r w:rsidRPr="004424F8">
          <w:rPr>
            <w:webHidden/>
          </w:rPr>
          <w:tab/>
        </w:r>
        <w:r w:rsidRPr="004424F8">
          <w:rPr>
            <w:webHidden/>
          </w:rPr>
          <w:fldChar w:fldCharType="begin"/>
        </w:r>
        <w:r w:rsidRPr="004424F8">
          <w:rPr>
            <w:webHidden/>
          </w:rPr>
          <w:instrText xml:space="preserve"> PAGEREF _Toc169358678 \h </w:instrText>
        </w:r>
        <w:r w:rsidRPr="004424F8">
          <w:rPr>
            <w:webHidden/>
          </w:rPr>
        </w:r>
        <w:r w:rsidRPr="004424F8">
          <w:rPr>
            <w:webHidden/>
          </w:rPr>
          <w:fldChar w:fldCharType="separate"/>
        </w:r>
        <w:r w:rsidR="00427D51">
          <w:rPr>
            <w:webHidden/>
          </w:rPr>
          <w:t>3</w:t>
        </w:r>
        <w:r w:rsidRPr="004424F8">
          <w:rPr>
            <w:webHidden/>
          </w:rPr>
          <w:fldChar w:fldCharType="end"/>
        </w:r>
      </w:hyperlink>
    </w:p>
    <w:p w14:paraId="43F8D571" w14:textId="1893C886" w:rsidR="004424F8" w:rsidRPr="004424F8" w:rsidRDefault="004424F8" w:rsidP="004424F8">
      <w:pPr>
        <w:pStyle w:val="TM2"/>
        <w:rPr>
          <w:rFonts w:eastAsiaTheme="minorEastAsia"/>
          <w:lang w:eastAsia="fr-FR"/>
        </w:rPr>
      </w:pPr>
      <w:hyperlink w:anchor="_Toc169358679" w:history="1">
        <w:r w:rsidRPr="004424F8">
          <w:rPr>
            <w:rStyle w:val="Lienhypertexte"/>
          </w:rPr>
          <w:t>2. Utilité des classes du paquet</w:t>
        </w:r>
        <w:r w:rsidRPr="004424F8">
          <w:rPr>
            <w:webHidden/>
          </w:rPr>
          <w:tab/>
        </w:r>
        <w:r w:rsidRPr="004424F8">
          <w:rPr>
            <w:webHidden/>
          </w:rPr>
          <w:fldChar w:fldCharType="begin"/>
        </w:r>
        <w:r w:rsidRPr="004424F8">
          <w:rPr>
            <w:webHidden/>
          </w:rPr>
          <w:instrText xml:space="preserve"> PAGEREF _Toc169358679 \h </w:instrText>
        </w:r>
        <w:r w:rsidRPr="004424F8">
          <w:rPr>
            <w:webHidden/>
          </w:rPr>
        </w:r>
        <w:r w:rsidRPr="004424F8">
          <w:rPr>
            <w:webHidden/>
          </w:rPr>
          <w:fldChar w:fldCharType="separate"/>
        </w:r>
        <w:r w:rsidR="00427D51">
          <w:rPr>
            <w:webHidden/>
          </w:rPr>
          <w:t>3</w:t>
        </w:r>
        <w:r w:rsidRPr="004424F8">
          <w:rPr>
            <w:webHidden/>
          </w:rPr>
          <w:fldChar w:fldCharType="end"/>
        </w:r>
      </w:hyperlink>
    </w:p>
    <w:p w14:paraId="3C212C37" w14:textId="75975AF4" w:rsidR="004424F8" w:rsidRPr="004424F8" w:rsidRDefault="004424F8">
      <w:pPr>
        <w:pStyle w:val="TM1"/>
        <w:tabs>
          <w:tab w:val="right" w:leader="dot" w:pos="9062"/>
        </w:tabs>
        <w:rPr>
          <w:b/>
          <w:bCs/>
          <w:noProof/>
        </w:rPr>
      </w:pPr>
      <w:hyperlink w:anchor="_Toc169358680" w:history="1">
        <w:r w:rsidRPr="004424F8">
          <w:rPr>
            <w:rStyle w:val="Lienhypertexte"/>
            <w:b/>
            <w:bCs/>
            <w:noProof/>
          </w:rPr>
          <w:t>III. Notre scénario</w:t>
        </w:r>
        <w:r w:rsidRPr="004424F8">
          <w:rPr>
            <w:b/>
            <w:bCs/>
            <w:noProof/>
            <w:webHidden/>
          </w:rPr>
          <w:tab/>
        </w:r>
        <w:r w:rsidRPr="004424F8">
          <w:rPr>
            <w:b/>
            <w:bCs/>
            <w:noProof/>
            <w:webHidden/>
          </w:rPr>
          <w:fldChar w:fldCharType="begin"/>
        </w:r>
        <w:r w:rsidRPr="004424F8">
          <w:rPr>
            <w:b/>
            <w:bCs/>
            <w:noProof/>
            <w:webHidden/>
          </w:rPr>
          <w:instrText xml:space="preserve"> PAGEREF _Toc169358680 \h </w:instrText>
        </w:r>
        <w:r w:rsidRPr="004424F8">
          <w:rPr>
            <w:b/>
            <w:bCs/>
            <w:noProof/>
            <w:webHidden/>
          </w:rPr>
        </w:r>
        <w:r w:rsidRPr="004424F8">
          <w:rPr>
            <w:b/>
            <w:bCs/>
            <w:noProof/>
            <w:webHidden/>
          </w:rPr>
          <w:fldChar w:fldCharType="separate"/>
        </w:r>
        <w:r w:rsidR="00427D51">
          <w:rPr>
            <w:b/>
            <w:bCs/>
            <w:noProof/>
            <w:webHidden/>
          </w:rPr>
          <w:t>4</w:t>
        </w:r>
        <w:r w:rsidRPr="004424F8">
          <w:rPr>
            <w:b/>
            <w:bCs/>
            <w:noProof/>
            <w:webHidden/>
          </w:rPr>
          <w:fldChar w:fldCharType="end"/>
        </w:r>
      </w:hyperlink>
    </w:p>
    <w:p w14:paraId="0BE50F3E" w14:textId="5FA9FD7D" w:rsidR="004424F8" w:rsidRDefault="004424F8" w:rsidP="004424F8">
      <w:r w:rsidRPr="004424F8">
        <w:rPr>
          <w:b/>
          <w:bCs/>
        </w:rPr>
        <w:fldChar w:fldCharType="end"/>
      </w:r>
    </w:p>
    <w:p w14:paraId="61A0429B" w14:textId="0E5108CD" w:rsidR="00DD66BB" w:rsidRPr="004424F8" w:rsidRDefault="004424F8" w:rsidP="004424F8">
      <w:pPr>
        <w:rPr>
          <w:b/>
          <w:bCs/>
          <w:sz w:val="40"/>
          <w:szCs w:val="40"/>
          <w:u w:val="single"/>
        </w:rPr>
      </w:pPr>
      <w:bookmarkStart w:id="0" w:name="_Toc169358674"/>
      <w:r w:rsidRPr="004424F8">
        <w:rPr>
          <w:b/>
          <w:bCs/>
          <w:sz w:val="40"/>
          <w:szCs w:val="40"/>
          <w:u w:val="single"/>
        </w:rPr>
        <w:lastRenderedPageBreak/>
        <w:t xml:space="preserve">I. </w:t>
      </w:r>
      <w:r w:rsidR="007749F0" w:rsidRPr="004424F8">
        <w:rPr>
          <w:b/>
          <w:bCs/>
          <w:sz w:val="40"/>
          <w:szCs w:val="40"/>
          <w:u w:val="single"/>
        </w:rPr>
        <w:t xml:space="preserve">Paquet </w:t>
      </w:r>
      <w:proofErr w:type="gramStart"/>
      <w:r w:rsidR="007749F0" w:rsidRPr="004424F8">
        <w:rPr>
          <w:b/>
          <w:bCs/>
          <w:sz w:val="40"/>
          <w:szCs w:val="40"/>
          <w:u w:val="single"/>
        </w:rPr>
        <w:t>modele.classesModele</w:t>
      </w:r>
      <w:bookmarkEnd w:id="0"/>
      <w:proofErr w:type="gramEnd"/>
    </w:p>
    <w:p w14:paraId="3FD82F3D" w14:textId="50976B7D" w:rsidR="00B70405" w:rsidRPr="00B70405" w:rsidRDefault="00B70405" w:rsidP="00B70405">
      <w:pPr>
        <w:pStyle w:val="Titre2"/>
        <w:rPr>
          <w:color w:val="auto"/>
          <w:u w:val="single"/>
        </w:rPr>
      </w:pPr>
      <w:bookmarkStart w:id="1" w:name="_Toc169358499"/>
      <w:bookmarkStart w:id="2" w:name="_Toc169358675"/>
      <w:r w:rsidRPr="00B70405">
        <w:rPr>
          <w:color w:val="auto"/>
          <w:u w:val="single"/>
        </w:rPr>
        <w:t>1. Traduction</w:t>
      </w:r>
      <w:bookmarkEnd w:id="1"/>
      <w:bookmarkEnd w:id="2"/>
      <w:r w:rsidRPr="00B70405">
        <w:rPr>
          <w:color w:val="auto"/>
          <w:u w:val="single"/>
        </w:rPr>
        <w:t xml:space="preserve"> </w:t>
      </w:r>
    </w:p>
    <w:p w14:paraId="0CFD7C91" w14:textId="2872311F" w:rsidR="00DD66BB" w:rsidRDefault="007749F0" w:rsidP="00B73891">
      <w:pPr>
        <w:pStyle w:val="Sansinterligne"/>
      </w:pPr>
      <w:r>
        <w:t>Lors de la traduction des classes du diagramme de conception de la base de données vers des classes java, nous avons choisi de garder les</w:t>
      </w:r>
      <w:r w:rsidR="00E02C13">
        <w:t xml:space="preserve"> noms et les</w:t>
      </w:r>
      <w:r>
        <w:t xml:space="preserve"> types proposés </w:t>
      </w:r>
      <w:r w:rsidR="00E02C13">
        <w:t xml:space="preserve">par celui-ci pour </w:t>
      </w:r>
      <w:r w:rsidR="00B70405">
        <w:t>nos</w:t>
      </w:r>
      <w:r w:rsidR="00E02C13">
        <w:t xml:space="preserve"> attributs</w:t>
      </w:r>
      <w:r w:rsidR="00B70405">
        <w:t>.</w:t>
      </w:r>
    </w:p>
    <w:p w14:paraId="3613F980" w14:textId="079EFAE1" w:rsidR="00E02C13" w:rsidRDefault="00E02C13" w:rsidP="00B73891">
      <w:pPr>
        <w:pStyle w:val="Sansinterligne"/>
      </w:pPr>
      <w:r>
        <w:t xml:space="preserve">De plus, nous avons remplacé les clés étrangères par des attributs associés à la </w:t>
      </w:r>
      <w:r w:rsidR="00B70405">
        <w:t xml:space="preserve">ou les </w:t>
      </w:r>
      <w:r>
        <w:t>classe</w:t>
      </w:r>
      <w:r w:rsidR="00B70405">
        <w:t>s</w:t>
      </w:r>
      <w:r>
        <w:t xml:space="preserve"> correspondante</w:t>
      </w:r>
      <w:r w:rsidR="00B70405">
        <w:t>s</w:t>
      </w:r>
      <w:r>
        <w:t>. Par exemple, la classe Gare contient l’attribut laCommune de type Commune puisque chaque instance de la classe Gare doit être rattachée à une commune existante c’est-à-dire à une instance de la classe Commune.</w:t>
      </w:r>
    </w:p>
    <w:p w14:paraId="7E09546C" w14:textId="518F9204" w:rsidR="00E02C13" w:rsidRDefault="00E02C13" w:rsidP="00B73891">
      <w:pPr>
        <w:pStyle w:val="Sansinterligne"/>
      </w:pPr>
      <w:r>
        <w:t>Enfin, nous avons choisi de traduire la contrainte sur la classe Departement en utilisant un attribut que nous avons appelé DEPARTEMENTS_AUTORISES.</w:t>
      </w:r>
    </w:p>
    <w:p w14:paraId="0CD7FAEB" w14:textId="02B245D5" w:rsidR="00E02C13" w:rsidRDefault="00E02C13" w:rsidP="00B73891">
      <w:pPr>
        <w:pStyle w:val="Sansinterligne"/>
      </w:pPr>
      <w:r>
        <w:t>Cet attribut est à la fois static</w:t>
      </w:r>
      <w:r w:rsidR="00B70405">
        <w:t xml:space="preserve">, </w:t>
      </w:r>
      <w:r>
        <w:t>final</w:t>
      </w:r>
      <w:r w:rsidR="00B70405">
        <w:t xml:space="preserve"> et est </w:t>
      </w:r>
      <w:r>
        <w:t xml:space="preserve">de type List&lt;String&gt; afin qu’il ne soit pas modifiable et afin qu’il soit utilisé dans la méthode </w:t>
      </w:r>
      <w:proofErr w:type="gramStart"/>
      <w:r>
        <w:t>departementEstCorrect(</w:t>
      </w:r>
      <w:proofErr w:type="gramEnd"/>
      <w:r w:rsidR="00B70405">
        <w:t xml:space="preserve">String </w:t>
      </w:r>
      <w:r>
        <w:t xml:space="preserve">nomDep) qui renvoie true si et seulement si l’argument nomDep passé en paramètre est contenu dans cette liste. </w:t>
      </w:r>
    </w:p>
    <w:p w14:paraId="70BCC1D8" w14:textId="7906BEE5" w:rsidR="00DD66BB" w:rsidRDefault="00E02C13" w:rsidP="00B73891">
      <w:pPr>
        <w:pStyle w:val="Sansinterligne"/>
      </w:pPr>
      <w:r>
        <w:t xml:space="preserve">Puisque cette méthode est appelée dès qu’on modifie le nom d’un département, il est impossible de rentrer un nom </w:t>
      </w:r>
      <w:r w:rsidR="00B70405">
        <w:t>qui ne respecte pas la contrainte et donc celle-ci est nécessairement respectée.</w:t>
      </w:r>
      <w:r>
        <w:t xml:space="preserve"> </w:t>
      </w:r>
    </w:p>
    <w:p w14:paraId="10D0EF11" w14:textId="77777777" w:rsidR="00DD66BB" w:rsidRDefault="00DD66BB" w:rsidP="00B73891">
      <w:pPr>
        <w:pStyle w:val="Sansinterligne"/>
      </w:pPr>
    </w:p>
    <w:p w14:paraId="1FD8185B" w14:textId="1B6C40FF" w:rsidR="00B70405" w:rsidRPr="00B70405" w:rsidRDefault="00B70405" w:rsidP="00B70405">
      <w:pPr>
        <w:pStyle w:val="Titre2"/>
        <w:rPr>
          <w:color w:val="auto"/>
          <w:u w:val="single"/>
        </w:rPr>
      </w:pPr>
      <w:bookmarkStart w:id="3" w:name="_Toc169358500"/>
      <w:bookmarkStart w:id="4" w:name="_Toc169358676"/>
      <w:r w:rsidRPr="00B70405">
        <w:rPr>
          <w:color w:val="auto"/>
          <w:u w:val="single"/>
        </w:rPr>
        <w:t>2. Méthodes ajoutées</w:t>
      </w:r>
      <w:bookmarkEnd w:id="3"/>
      <w:bookmarkEnd w:id="4"/>
    </w:p>
    <w:p w14:paraId="3B33459E" w14:textId="0A2F87D6" w:rsidR="00B70405" w:rsidRDefault="00B70405" w:rsidP="00B70405">
      <w:pPr>
        <w:pStyle w:val="Sansinterligne"/>
      </w:pPr>
      <w:r>
        <w:t>Une fois que nous avons traduit nos classes java, nous avons décidé d’ajouter les attributs statiques currentFilter et FILTER_LIST</w:t>
      </w:r>
      <w:r w:rsidR="004B0BDD">
        <w:t>, dont le contenu consiste en le nom des attributs de la classe sous forme de chaînes de caractères,</w:t>
      </w:r>
      <w:r>
        <w:t xml:space="preserve"> ainsi que les méthodes statiques </w:t>
      </w:r>
      <w:proofErr w:type="gramStart"/>
      <w:r>
        <w:t>getAllFilter(</w:t>
      </w:r>
      <w:proofErr w:type="gramEnd"/>
      <w:r>
        <w:t>) et setFilter(String filter) à toutes les classes afin de pouvoir manipuler</w:t>
      </w:r>
      <w:r w:rsidR="004B0BDD">
        <w:t xml:space="preserve"> le contenu textuel de</w:t>
      </w:r>
      <w:r>
        <w:t xml:space="preserve"> l</w:t>
      </w:r>
      <w:r w:rsidR="004B0BDD">
        <w:t>’attribut statique currentFilter.</w:t>
      </w:r>
      <w:r>
        <w:t xml:space="preserve"> </w:t>
      </w:r>
    </w:p>
    <w:p w14:paraId="45EB678A" w14:textId="3194C3B1" w:rsidR="004B0BDD" w:rsidRDefault="004B0BDD" w:rsidP="00B70405">
      <w:pPr>
        <w:pStyle w:val="Sansinterligne"/>
      </w:pPr>
      <w:r>
        <w:t>Après,</w:t>
      </w:r>
      <w:r w:rsidR="00B70405">
        <w:t xml:space="preserve"> nous avons fait </w:t>
      </w:r>
      <w:r>
        <w:t>implémenter</w:t>
      </w:r>
      <w:r w:rsidR="00B70405">
        <w:t xml:space="preserve"> l’interface Comparable&lt;T&gt; à toutes les classes afin qu’elles</w:t>
      </w:r>
      <w:r>
        <w:t xml:space="preserve"> contiennent</w:t>
      </w:r>
      <w:r w:rsidR="00B70405">
        <w:t xml:space="preserve"> </w:t>
      </w:r>
      <w:r>
        <w:t xml:space="preserve">leur implémentation de </w:t>
      </w:r>
      <w:r w:rsidR="00B70405">
        <w:t xml:space="preserve">la méthode </w:t>
      </w:r>
      <w:proofErr w:type="gramStart"/>
      <w:r w:rsidR="00B70405">
        <w:t>compareTo(</w:t>
      </w:r>
      <w:proofErr w:type="gramEnd"/>
      <w:r w:rsidR="00B70405">
        <w:t xml:space="preserve">T o) </w:t>
      </w:r>
      <w:r>
        <w:t>où nous utilisons le contenu textuel de  l’attribut statique currentFilter afin de déterminer</w:t>
      </w:r>
      <w:r w:rsidR="00B23F25">
        <w:t>,</w:t>
      </w:r>
      <w:r>
        <w:t xml:space="preserve"> selon la valeur de celui-ci</w:t>
      </w:r>
      <w:r w:rsidR="00B23F25">
        <w:t>,</w:t>
      </w:r>
      <w:r>
        <w:t xml:space="preserve"> lequel des attributs de la classe </w:t>
      </w:r>
      <w:r w:rsidR="00B23F25">
        <w:t>nous devons</w:t>
      </w:r>
      <w:r>
        <w:t xml:space="preserve"> utiliser pour effectuer la comparaison </w:t>
      </w:r>
      <w:r w:rsidR="00B23F25">
        <w:t>entre deux objets</w:t>
      </w:r>
      <w:r>
        <w:t>.</w:t>
      </w:r>
    </w:p>
    <w:p w14:paraId="2111658B" w14:textId="106378DD" w:rsidR="00B70405" w:rsidRPr="00B70405" w:rsidRDefault="004B0BDD" w:rsidP="00B70405">
      <w:pPr>
        <w:pStyle w:val="Sansinterligne"/>
      </w:pPr>
      <w:r>
        <w:t xml:space="preserve">Cette implémentation de la méthode </w:t>
      </w:r>
      <w:proofErr w:type="gramStart"/>
      <w:r>
        <w:t>compareTo(</w:t>
      </w:r>
      <w:proofErr w:type="gramEnd"/>
      <w:r>
        <w:t>T o) est dans l’optique de l’utilisation des résultats qu’elle renvoie p</w:t>
      </w:r>
      <w:r w:rsidR="00B23F25">
        <w:t>our</w:t>
      </w:r>
      <w:r>
        <w:t xml:space="preserve"> les méthodes de tri du paquet modele.methodesTri afin de trier une liste d’</w:t>
      </w:r>
      <w:r w:rsidR="00B23F25">
        <w:t>objets</w:t>
      </w:r>
      <w:r>
        <w:t xml:space="preserve"> de même type dans un ordre croissant</w:t>
      </w:r>
      <w:r w:rsidR="00B23F25">
        <w:t xml:space="preserve"> selon un paramètre bien précis de ceux-ci</w:t>
      </w:r>
      <w:r>
        <w:t xml:space="preserve">. </w:t>
      </w:r>
      <w:r w:rsidR="00B70405">
        <w:t xml:space="preserve"> </w:t>
      </w:r>
    </w:p>
    <w:p w14:paraId="7A00F165" w14:textId="77777777" w:rsidR="00DD66BB" w:rsidRDefault="00DD66BB" w:rsidP="00B73891">
      <w:pPr>
        <w:pStyle w:val="Sansinterligne"/>
      </w:pPr>
    </w:p>
    <w:p w14:paraId="6CA21B6C" w14:textId="77777777" w:rsidR="00DD66BB" w:rsidRDefault="00DD66BB" w:rsidP="00B73891">
      <w:pPr>
        <w:pStyle w:val="Sansinterligne"/>
      </w:pPr>
    </w:p>
    <w:p w14:paraId="65A61A80" w14:textId="77777777" w:rsidR="00DD66BB" w:rsidRDefault="00DD66BB" w:rsidP="00B73891">
      <w:pPr>
        <w:pStyle w:val="Sansinterligne"/>
      </w:pPr>
    </w:p>
    <w:p w14:paraId="12F58ED1" w14:textId="77777777" w:rsidR="00DD66BB" w:rsidRDefault="00DD66BB" w:rsidP="00B73891">
      <w:pPr>
        <w:pStyle w:val="Sansinterligne"/>
      </w:pPr>
    </w:p>
    <w:p w14:paraId="2212E93D" w14:textId="77777777" w:rsidR="00DD66BB" w:rsidRDefault="00DD66BB" w:rsidP="00B73891">
      <w:pPr>
        <w:pStyle w:val="Sansinterligne"/>
      </w:pPr>
    </w:p>
    <w:p w14:paraId="3F91373B" w14:textId="77777777" w:rsidR="00DD66BB" w:rsidRDefault="00DD66BB" w:rsidP="00B73891">
      <w:pPr>
        <w:pStyle w:val="Sansinterligne"/>
      </w:pPr>
    </w:p>
    <w:p w14:paraId="4FE9A19B" w14:textId="1FBC963C" w:rsidR="00A837EA" w:rsidRDefault="00A837EA">
      <w:r>
        <w:br w:type="page"/>
      </w:r>
    </w:p>
    <w:p w14:paraId="6E0B4D7E" w14:textId="62D71243" w:rsidR="00B23F25" w:rsidRPr="004424F8" w:rsidRDefault="004424F8" w:rsidP="004424F8">
      <w:pPr>
        <w:pStyle w:val="Titre1"/>
        <w:rPr>
          <w:b/>
          <w:bCs/>
          <w:color w:val="auto"/>
          <w:u w:val="single"/>
        </w:rPr>
      </w:pPr>
      <w:bookmarkStart w:id="5" w:name="_Toc169358677"/>
      <w:r w:rsidRPr="004424F8">
        <w:rPr>
          <w:b/>
          <w:bCs/>
          <w:color w:val="auto"/>
          <w:u w:val="single"/>
        </w:rPr>
        <w:lastRenderedPageBreak/>
        <w:t xml:space="preserve">II. </w:t>
      </w:r>
      <w:r w:rsidR="00B23F25" w:rsidRPr="004424F8">
        <w:rPr>
          <w:b/>
          <w:bCs/>
          <w:color w:val="auto"/>
          <w:u w:val="single"/>
        </w:rPr>
        <w:t xml:space="preserve">Paquet </w:t>
      </w:r>
      <w:proofErr w:type="gramStart"/>
      <w:r w:rsidR="00B23F25" w:rsidRPr="004424F8">
        <w:rPr>
          <w:b/>
          <w:bCs/>
          <w:color w:val="auto"/>
          <w:u w:val="single"/>
        </w:rPr>
        <w:t>modele.</w:t>
      </w:r>
      <w:r w:rsidR="00B23F25" w:rsidRPr="004424F8">
        <w:rPr>
          <w:b/>
          <w:bCs/>
          <w:color w:val="auto"/>
          <w:u w:val="single"/>
        </w:rPr>
        <w:t>methodesTri</w:t>
      </w:r>
      <w:bookmarkEnd w:id="5"/>
      <w:proofErr w:type="gramEnd"/>
    </w:p>
    <w:p w14:paraId="60367966" w14:textId="5E1EBF5E" w:rsidR="00B23F25" w:rsidRPr="00B23F25" w:rsidRDefault="00B23F25" w:rsidP="00B23F25">
      <w:pPr>
        <w:pStyle w:val="Titre2"/>
        <w:rPr>
          <w:color w:val="auto"/>
          <w:u w:val="single"/>
        </w:rPr>
      </w:pPr>
      <w:bookmarkStart w:id="6" w:name="_Toc169358501"/>
      <w:bookmarkStart w:id="7" w:name="_Toc169358678"/>
      <w:r w:rsidRPr="00B70405">
        <w:rPr>
          <w:color w:val="auto"/>
          <w:u w:val="single"/>
        </w:rPr>
        <w:t xml:space="preserve">1. </w:t>
      </w:r>
      <w:r>
        <w:rPr>
          <w:color w:val="auto"/>
          <w:u w:val="single"/>
        </w:rPr>
        <w:t>Motivations derrière la création des classes du paquet</w:t>
      </w:r>
      <w:bookmarkEnd w:id="6"/>
      <w:bookmarkEnd w:id="7"/>
    </w:p>
    <w:p w14:paraId="5E17DB76" w14:textId="77777777" w:rsidR="00241B75" w:rsidRDefault="00241B75" w:rsidP="00B73891">
      <w:pPr>
        <w:pStyle w:val="Sansinterligne"/>
      </w:pPr>
      <w:r>
        <w:t xml:space="preserve">La </w:t>
      </w:r>
      <w:r w:rsidR="00B23F25">
        <w:t xml:space="preserve">motivation derrière la création des classes </w:t>
      </w:r>
      <w:r>
        <w:t xml:space="preserve">de ce paquet </w:t>
      </w:r>
      <w:r w:rsidR="00B23F25">
        <w:t xml:space="preserve">est simple. </w:t>
      </w:r>
    </w:p>
    <w:p w14:paraId="39F9EF62" w14:textId="43A3940A" w:rsidR="00241B75" w:rsidRDefault="00B23F25" w:rsidP="00B73891">
      <w:pPr>
        <w:pStyle w:val="Sansinterligne"/>
      </w:pPr>
      <w:r>
        <w:t xml:space="preserve">Nous cherchons à donner à l’utilisateur de notre application </w:t>
      </w:r>
      <w:r w:rsidR="00241B75">
        <w:t>la capacité de manipuler l</w:t>
      </w:r>
      <w:r>
        <w:t>es données qui lui sont fournies ainsi qu</w:t>
      </w:r>
      <w:r w:rsidR="00241B75">
        <w:t xml:space="preserve">’à lui donner une </w:t>
      </w:r>
      <w:r>
        <w:t>capacité de visualisation de ce</w:t>
      </w:r>
      <w:r w:rsidR="00241B75">
        <w:t xml:space="preserve">lles-ci à travers une importante liberté de manipulation des actions effectuées par l’application. </w:t>
      </w:r>
    </w:p>
    <w:p w14:paraId="421D08B2" w14:textId="46FCBEBE" w:rsidR="00B23F25" w:rsidRDefault="00B23F25" w:rsidP="00B73891">
      <w:pPr>
        <w:pStyle w:val="Sansinterligne"/>
      </w:pPr>
      <w:r>
        <w:t xml:space="preserve">Pour cela, nous avons besoin de méthodes de recherche efficaces qui seront utilisées lors de la modification des données </w:t>
      </w:r>
      <w:r w:rsidR="00241B75">
        <w:t xml:space="preserve">(recherche d’un objet puis modification d’un attribut de celui-ci) </w:t>
      </w:r>
      <w:r>
        <w:t>ainsi que des méthodes de tri efficaces qui seront utilisées afin de répondre à différents besoins de l’utilisateur tels que pouvoir</w:t>
      </w:r>
      <w:r w:rsidR="00241B75">
        <w:t>, par exemple,</w:t>
      </w:r>
      <w:r>
        <w:t xml:space="preserve"> visualiser les communes de Bretagne sous forme d’une liste triée dans l’ordre décroissant de </w:t>
      </w:r>
      <w:r w:rsidR="00241B75">
        <w:t>leur</w:t>
      </w:r>
      <w:r>
        <w:t xml:space="preserve"> population.</w:t>
      </w:r>
    </w:p>
    <w:p w14:paraId="7DA6BA52" w14:textId="5AE564D3" w:rsidR="00241B75" w:rsidRDefault="00B23F25" w:rsidP="00B73891">
      <w:pPr>
        <w:pStyle w:val="Sansinterligne"/>
      </w:pPr>
      <w:r>
        <w:t>Puisque que ces besoins sont difficillement pré</w:t>
      </w:r>
      <w:r w:rsidR="00241B75">
        <w:t>visibles</w:t>
      </w:r>
      <w:r>
        <w:t>, nous avons décidé d’implémenter les attributs statiques et méthodes statiques mentionnées dans la section précédente de façon à fournir</w:t>
      </w:r>
      <w:r w:rsidR="00241B75">
        <w:t xml:space="preserve"> une liberté de manipulation des actions de l’application à la fois efficace et </w:t>
      </w:r>
      <w:r w:rsidR="00241B75" w:rsidRPr="00241B75">
        <w:t>satisfaisante</w:t>
      </w:r>
      <w:r w:rsidR="00241B75">
        <w:t>.</w:t>
      </w:r>
    </w:p>
    <w:p w14:paraId="2FA75C63" w14:textId="77777777" w:rsidR="00241B75" w:rsidRDefault="00241B75" w:rsidP="00B73891">
      <w:pPr>
        <w:pStyle w:val="Sansinterligne"/>
      </w:pPr>
    </w:p>
    <w:p w14:paraId="52B98EF0" w14:textId="46330D2B" w:rsidR="00241B75" w:rsidRPr="00241B75" w:rsidRDefault="00241B75" w:rsidP="00241B75">
      <w:pPr>
        <w:pStyle w:val="Titre2"/>
        <w:rPr>
          <w:color w:val="auto"/>
          <w:u w:val="single"/>
        </w:rPr>
      </w:pPr>
      <w:bookmarkStart w:id="8" w:name="_Toc169358502"/>
      <w:bookmarkStart w:id="9" w:name="_Toc169358679"/>
      <w:r>
        <w:rPr>
          <w:color w:val="auto"/>
          <w:u w:val="single"/>
        </w:rPr>
        <w:t>2.</w:t>
      </w:r>
      <w:r w:rsidRPr="00B70405">
        <w:rPr>
          <w:color w:val="auto"/>
          <w:u w:val="single"/>
        </w:rPr>
        <w:t xml:space="preserve"> </w:t>
      </w:r>
      <w:r>
        <w:rPr>
          <w:color w:val="auto"/>
          <w:u w:val="single"/>
        </w:rPr>
        <w:t>Utili</w:t>
      </w:r>
      <w:r w:rsidR="007E4E4E">
        <w:rPr>
          <w:color w:val="auto"/>
          <w:u w:val="single"/>
        </w:rPr>
        <w:t>té</w:t>
      </w:r>
      <w:r>
        <w:rPr>
          <w:color w:val="auto"/>
          <w:u w:val="single"/>
        </w:rPr>
        <w:t xml:space="preserve"> des classes du paquet</w:t>
      </w:r>
      <w:bookmarkEnd w:id="8"/>
      <w:bookmarkEnd w:id="9"/>
    </w:p>
    <w:p w14:paraId="04D48036" w14:textId="165FEF4D" w:rsidR="007E4E4E" w:rsidRDefault="007E4E4E" w:rsidP="00B73891">
      <w:pPr>
        <w:pStyle w:val="Sansinterligne"/>
      </w:pPr>
      <w:r>
        <w:t xml:space="preserve">Tout d’abord, le paquet contient deux interfaces. La première, ISearch&lt;T&gt;, contient la signature des méthodes boolean </w:t>
      </w:r>
      <w:proofErr w:type="gramStart"/>
      <w:r>
        <w:t>exists(</w:t>
      </w:r>
      <w:proofErr w:type="gramEnd"/>
      <w:r>
        <w:t xml:space="preserve">ArrayList&lt;T&gt; arr, T obj) et int search(ArrayList&lt;T&gt; arr, T obj). La deuxième, ITri&lt;T&gt;, contient la signature de la méthode void </w:t>
      </w:r>
      <w:proofErr w:type="gramStart"/>
      <w:r>
        <w:t>trier(</w:t>
      </w:r>
      <w:proofErr w:type="gramEnd"/>
      <w:r>
        <w:t>).</w:t>
      </w:r>
    </w:p>
    <w:p w14:paraId="09A39F9A" w14:textId="77777777" w:rsidR="00A837EA" w:rsidRDefault="00A837EA" w:rsidP="00B73891">
      <w:pPr>
        <w:pStyle w:val="Sansinterligne"/>
      </w:pPr>
    </w:p>
    <w:p w14:paraId="1FFB520E" w14:textId="0EA5CC84" w:rsidR="007E4E4E" w:rsidRDefault="00A837EA" w:rsidP="00B73891">
      <w:pPr>
        <w:pStyle w:val="Sansinterligne"/>
      </w:pPr>
      <w:r>
        <w:t>Dans chaque implémentation de l’interface ISearch&lt;T&gt;, la méthode exists sera utilisée pour vérifier si un élément donné existe dans une liste triée et la méthode search sera utilisée pour trouver l’indice d’un élément donné dans une liste triée.</w:t>
      </w:r>
    </w:p>
    <w:p w14:paraId="11DDC9A0" w14:textId="29C1E61E" w:rsidR="00A837EA" w:rsidRDefault="00A837EA" w:rsidP="00B73891">
      <w:pPr>
        <w:pStyle w:val="Sansinterligne"/>
      </w:pPr>
      <w:r>
        <w:t>Dans chaque implémentation de l’interface ITri&lt;T&gt;, la méthode trier sera utilisée pour lancer l’algorithme de tri utilisé pour trier une collection.</w:t>
      </w:r>
    </w:p>
    <w:p w14:paraId="4615EECC" w14:textId="77777777" w:rsidR="00A837EA" w:rsidRDefault="00A837EA" w:rsidP="00B73891">
      <w:pPr>
        <w:pStyle w:val="Sansinterligne"/>
      </w:pPr>
    </w:p>
    <w:p w14:paraId="1877A63C" w14:textId="2408B61F" w:rsidR="007E4E4E" w:rsidRDefault="007E4E4E" w:rsidP="00B73891">
      <w:pPr>
        <w:pStyle w:val="Sansinterligne"/>
      </w:pPr>
      <w:r>
        <w:t xml:space="preserve">Les classes dont la signature contient le mot-clé « Searcher » sont des classes utilisées lors de la recherche d’un objet en particulier dans une liste d’objets de même type. </w:t>
      </w:r>
    </w:p>
    <w:p w14:paraId="1D9891C1" w14:textId="331DF77A" w:rsidR="00241B75" w:rsidRDefault="007E4E4E" w:rsidP="00B73891">
      <w:pPr>
        <w:pStyle w:val="Sansinterligne"/>
      </w:pPr>
      <w:r>
        <w:t>Celles-ci implémentent l’interface ISearch</w:t>
      </w:r>
      <w:r w:rsidR="00A837EA">
        <w:t>&lt;T&gt;</w:t>
      </w:r>
      <w:r>
        <w:t xml:space="preserve"> et redéfinissent les méthodes boolean </w:t>
      </w:r>
      <w:proofErr w:type="gramStart"/>
      <w:r>
        <w:t>exists(</w:t>
      </w:r>
      <w:proofErr w:type="gramEnd"/>
      <w:r>
        <w:t>ArrayList&lt;T&gt; arr, T obj) et int search(ArrayList&lt;T&gt; arr, T obj) de façon à correspondre à l’utilisation de la classe.</w:t>
      </w:r>
    </w:p>
    <w:p w14:paraId="4FE06495" w14:textId="08F51809" w:rsidR="007E4E4E" w:rsidRDefault="007E4E4E" w:rsidP="00B73891">
      <w:pPr>
        <w:pStyle w:val="Sansinterligne"/>
      </w:pPr>
      <w:r>
        <w:t>Par exemple, la classe BinarySearcher consiste en une implémentation de l’algorithme de la recherche dichotomique ainsi les méthodes exists et search contiennent le code nécessaire à cette implémentation.</w:t>
      </w:r>
    </w:p>
    <w:p w14:paraId="431FBE53" w14:textId="77777777" w:rsidR="00A837EA" w:rsidRDefault="00A837EA" w:rsidP="00B73891">
      <w:pPr>
        <w:pStyle w:val="Sansinterligne"/>
      </w:pPr>
    </w:p>
    <w:p w14:paraId="180BE4BA" w14:textId="559FC134" w:rsidR="00A837EA" w:rsidRDefault="00A837EA" w:rsidP="00B73891">
      <w:pPr>
        <w:pStyle w:val="Sansinterligne"/>
      </w:pPr>
      <w:r>
        <w:t xml:space="preserve">Les autres classes du paquet consistent en des classes implémentant les algorithmes du tri rapide et du tri par sélection. </w:t>
      </w:r>
    </w:p>
    <w:p w14:paraId="30220F9F" w14:textId="3BAE40D8" w:rsidR="00A837EA" w:rsidRDefault="00A837EA" w:rsidP="00B73891">
      <w:pPr>
        <w:pStyle w:val="Sansinterligne"/>
      </w:pPr>
      <w:r>
        <w:t>Celles-ci implémentent l’interface ITri&lt;T&gt; et redéfinissent la méthode trier de façon à lancer l’algorithme de tri correspondant à celui indiqué par le nom de la classe.</w:t>
      </w:r>
    </w:p>
    <w:p w14:paraId="26FA65E1" w14:textId="110FB441" w:rsidR="00A837EA" w:rsidRPr="004424F8" w:rsidRDefault="004424F8" w:rsidP="004424F8">
      <w:pPr>
        <w:pStyle w:val="Titre1"/>
        <w:rPr>
          <w:b/>
          <w:bCs/>
          <w:color w:val="auto"/>
          <w:u w:val="single"/>
        </w:rPr>
      </w:pPr>
      <w:bookmarkStart w:id="10" w:name="_Toc169358680"/>
      <w:r w:rsidRPr="004424F8">
        <w:rPr>
          <w:b/>
          <w:bCs/>
          <w:color w:val="auto"/>
          <w:u w:val="single"/>
        </w:rPr>
        <w:lastRenderedPageBreak/>
        <w:t xml:space="preserve">III. </w:t>
      </w:r>
      <w:r w:rsidR="00A837EA" w:rsidRPr="004424F8">
        <w:rPr>
          <w:b/>
          <w:bCs/>
          <w:color w:val="auto"/>
          <w:u w:val="single"/>
        </w:rPr>
        <w:t>Notre scénario</w:t>
      </w:r>
      <w:bookmarkEnd w:id="10"/>
    </w:p>
    <w:p w14:paraId="459DBE92" w14:textId="5E4AB9C1" w:rsidR="00A837EA" w:rsidRDefault="00A837EA" w:rsidP="00A837EA">
      <w:pPr>
        <w:pStyle w:val="Sansinterligne"/>
      </w:pPr>
      <w:r>
        <w:t xml:space="preserve">Notre classe Scenario.java contient une méthode public static void </w:t>
      </w:r>
      <w:proofErr w:type="gramStart"/>
      <w:r>
        <w:t>main(</w:t>
      </w:r>
      <w:proofErr w:type="gramEnd"/>
      <w:r>
        <w:t>String[] args) qui lance les méthodes de test de la classe.</w:t>
      </w:r>
    </w:p>
    <w:p w14:paraId="16BECB77" w14:textId="69EAD563" w:rsidR="00A837EA" w:rsidRDefault="00A837EA" w:rsidP="00A837EA">
      <w:pPr>
        <w:pStyle w:val="Sansinterligne"/>
      </w:pPr>
      <w:r>
        <w:t xml:space="preserve">Celle-ci contient deux méthodes de test, </w:t>
      </w:r>
      <w:proofErr w:type="gramStart"/>
      <w:r>
        <w:t>testTri(</w:t>
      </w:r>
      <w:proofErr w:type="gramEnd"/>
      <w:r>
        <w:t>) et triPourDiagrammeDeSequence().</w:t>
      </w:r>
    </w:p>
    <w:p w14:paraId="06D8DDDA" w14:textId="5C5C1660" w:rsidR="00A837EA" w:rsidRDefault="00A837EA" w:rsidP="00A837EA">
      <w:pPr>
        <w:pStyle w:val="Sansinterligne"/>
      </w:pPr>
      <w:r>
        <w:t xml:space="preserve">Les autres méthodes de la classe, c’est-à-dire </w:t>
      </w:r>
      <w:proofErr w:type="gramStart"/>
      <w:r>
        <w:t>initialization(</w:t>
      </w:r>
      <w:proofErr w:type="gramEnd"/>
      <w:r>
        <w:t>), getCurrentFilter(int i) et useCurrentFilter(int i, String filter, Object[] listeInstances) sont utilisées poru factoriser le code.</w:t>
      </w:r>
    </w:p>
    <w:p w14:paraId="6E17FB41" w14:textId="77777777" w:rsidR="00A837EA" w:rsidRDefault="00A837EA" w:rsidP="00A837EA">
      <w:pPr>
        <w:pStyle w:val="Sansinterligne"/>
      </w:pPr>
    </w:p>
    <w:p w14:paraId="65AAA10C" w14:textId="77777777" w:rsidR="004424F8" w:rsidRDefault="00A837EA" w:rsidP="00A837EA">
      <w:pPr>
        <w:pStyle w:val="Sansinterligne"/>
      </w:pPr>
      <w:r>
        <w:t xml:space="preserve">La première méthode de test consiste en la création de listes d’objets pour toutes les classes programmées dans le paquet </w:t>
      </w:r>
      <w:proofErr w:type="gramStart"/>
      <w:r>
        <w:t>modele.classesModele</w:t>
      </w:r>
      <w:proofErr w:type="gramEnd"/>
      <w:r>
        <w:t xml:space="preserve"> </w:t>
      </w:r>
      <w:r w:rsidR="004424F8">
        <w:t>sur lesquelles ont effectue un tri rapide pour tous les filtres disponibles de chaque classe puis on imprime le résultat dans le terminal afin de pouvoir visualiser si celui-ci est le résultat attendu en fonction du filtre choisi.</w:t>
      </w:r>
    </w:p>
    <w:p w14:paraId="0A6104DA" w14:textId="77777777" w:rsidR="004424F8" w:rsidRDefault="004424F8" w:rsidP="00A837EA">
      <w:pPr>
        <w:pStyle w:val="Sansinterligne"/>
      </w:pPr>
    </w:p>
    <w:p w14:paraId="3CED7C42" w14:textId="6A24084E" w:rsidR="00A837EA" w:rsidRPr="00A837EA" w:rsidRDefault="004424F8" w:rsidP="00A837EA">
      <w:pPr>
        <w:pStyle w:val="Sansinterligne"/>
      </w:pPr>
      <w:r>
        <w:t xml:space="preserve">La deuxième méthode de test consiste en la création d’une liste d’objets de type </w:t>
      </w:r>
      <w:proofErr w:type="gramStart"/>
      <w:r>
        <w:t>Departement[</w:t>
      </w:r>
      <w:proofErr w:type="gramEnd"/>
      <w:r>
        <w:t>] contenant trois objets Departement sur lesquelles on utilise un tri par sélection afin de trier cette liste d’objets. De plus, cette méthode correspond à celle dont l’on visualise le déroulement dans notre diagramme de séquence.</w:t>
      </w:r>
      <w:r w:rsidR="00A837EA">
        <w:t xml:space="preserve"> </w:t>
      </w:r>
    </w:p>
    <w:p w14:paraId="5BBCDB17" w14:textId="77777777" w:rsidR="007E4E4E" w:rsidRDefault="007E4E4E" w:rsidP="00B73891">
      <w:pPr>
        <w:pStyle w:val="Sansinterligne"/>
      </w:pPr>
    </w:p>
    <w:p w14:paraId="3627B45D" w14:textId="77777777" w:rsidR="007E4E4E" w:rsidRDefault="007E4E4E" w:rsidP="00B73891">
      <w:pPr>
        <w:pStyle w:val="Sansinterligne"/>
      </w:pPr>
    </w:p>
    <w:sectPr w:rsidR="007E4E4E" w:rsidSect="009A1FDE">
      <w:headerReference w:type="default" r:id="rId6"/>
      <w:footerReference w:type="default" r:id="rId7"/>
      <w:pgSz w:w="11906" w:h="16838"/>
      <w:pgMar w:top="1417" w:right="1417" w:bottom="1417"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D1D72" w14:textId="77777777" w:rsidR="002B6424" w:rsidRDefault="002B6424" w:rsidP="00DD66BB">
      <w:pPr>
        <w:spacing w:after="0" w:line="240" w:lineRule="auto"/>
      </w:pPr>
      <w:r>
        <w:separator/>
      </w:r>
    </w:p>
  </w:endnote>
  <w:endnote w:type="continuationSeparator" w:id="0">
    <w:p w14:paraId="6B4C30A7" w14:textId="77777777" w:rsidR="002B6424" w:rsidRDefault="002B6424" w:rsidP="00DD6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542496"/>
      <w:docPartObj>
        <w:docPartGallery w:val="Page Numbers (Bottom of Page)"/>
        <w:docPartUnique/>
      </w:docPartObj>
    </w:sdtPr>
    <w:sdtContent>
      <w:p w14:paraId="727BC4D7" w14:textId="2DBCFB35" w:rsidR="00B73891" w:rsidRDefault="00B73891">
        <w:pPr>
          <w:pStyle w:val="Pieddepage"/>
        </w:pPr>
        <w:r>
          <w:fldChar w:fldCharType="begin"/>
        </w:r>
        <w:r>
          <w:instrText>PAGE   \* MERGEFORMAT</w:instrText>
        </w:r>
        <w:r>
          <w:fldChar w:fldCharType="separate"/>
        </w:r>
        <w:r>
          <w:t>2</w:t>
        </w:r>
        <w:r>
          <w:fldChar w:fldCharType="end"/>
        </w:r>
      </w:p>
    </w:sdtContent>
  </w:sdt>
  <w:p w14:paraId="4D146BB1" w14:textId="77777777" w:rsidR="00B73891" w:rsidRDefault="00B7389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D56A6" w14:textId="77777777" w:rsidR="002B6424" w:rsidRDefault="002B6424" w:rsidP="00DD66BB">
      <w:pPr>
        <w:spacing w:after="0" w:line="240" w:lineRule="auto"/>
      </w:pPr>
      <w:r>
        <w:separator/>
      </w:r>
    </w:p>
  </w:footnote>
  <w:footnote w:type="continuationSeparator" w:id="0">
    <w:p w14:paraId="675B476B" w14:textId="77777777" w:rsidR="002B6424" w:rsidRDefault="002B6424" w:rsidP="00DD6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EB435" w14:textId="72403345" w:rsidR="00DD66BB" w:rsidRPr="003D1789" w:rsidRDefault="00DD66BB">
    <w:pPr>
      <w:pStyle w:val="En-tte"/>
      <w:rPr>
        <w:sz w:val="20"/>
        <w:szCs w:val="20"/>
      </w:rPr>
    </w:pPr>
    <w:r w:rsidRPr="003D1789">
      <w:rPr>
        <w:b/>
        <w:bCs/>
        <w:noProof/>
        <w:sz w:val="20"/>
        <w:szCs w:val="20"/>
      </w:rPr>
      <w:drawing>
        <wp:anchor distT="0" distB="0" distL="114300" distR="114300" simplePos="0" relativeHeight="251658240" behindDoc="0" locked="0" layoutInCell="1" allowOverlap="1" wp14:anchorId="74DC3D89" wp14:editId="4FC94E91">
          <wp:simplePos x="0" y="0"/>
          <wp:positionH relativeFrom="margin">
            <wp:align>right</wp:align>
          </wp:positionH>
          <wp:positionV relativeFrom="paragraph">
            <wp:posOffset>-53340</wp:posOffset>
          </wp:positionV>
          <wp:extent cx="1048857" cy="788670"/>
          <wp:effectExtent l="0" t="0" r="0" b="0"/>
          <wp:wrapNone/>
          <wp:docPr id="2016222617" name="Image 1" descr="Une image contenant texte, Graphique, Polic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22617" name="Image 1" descr="Une image contenant texte, Graphique, Police, graphism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048857" cy="788670"/>
                  </a:xfrm>
                  <a:prstGeom prst="rect">
                    <a:avLst/>
                  </a:prstGeom>
                </pic:spPr>
              </pic:pic>
            </a:graphicData>
          </a:graphic>
          <wp14:sizeRelH relativeFrom="page">
            <wp14:pctWidth>0</wp14:pctWidth>
          </wp14:sizeRelH>
          <wp14:sizeRelV relativeFrom="page">
            <wp14:pctHeight>0</wp14:pctHeight>
          </wp14:sizeRelV>
        </wp:anchor>
      </w:drawing>
    </w:r>
    <w:r w:rsidRPr="003D1789">
      <w:rPr>
        <w:sz w:val="20"/>
        <w:szCs w:val="20"/>
      </w:rPr>
      <w:t>Nathan Guhéneuf-Le Brec</w:t>
    </w:r>
    <w:r w:rsidRPr="003D1789">
      <w:rPr>
        <w:sz w:val="20"/>
        <w:szCs w:val="20"/>
      </w:rPr>
      <w:tab/>
    </w:r>
    <w:r w:rsidRPr="003D1789">
      <w:rPr>
        <w:b/>
        <w:bCs/>
        <w:sz w:val="20"/>
        <w:szCs w:val="20"/>
      </w:rPr>
      <w:t>S2.01</w:t>
    </w:r>
  </w:p>
  <w:p w14:paraId="641B6F3D" w14:textId="77C59709" w:rsidR="00DD66BB" w:rsidRPr="003D1789" w:rsidRDefault="00DD66BB">
    <w:pPr>
      <w:pStyle w:val="En-tte"/>
      <w:rPr>
        <w:b/>
        <w:bCs/>
        <w:sz w:val="20"/>
        <w:szCs w:val="20"/>
      </w:rPr>
    </w:pPr>
    <w:r w:rsidRPr="003D1789">
      <w:rPr>
        <w:sz w:val="20"/>
        <w:szCs w:val="20"/>
      </w:rPr>
      <w:t>Jean-Louis Emeraud</w:t>
    </w:r>
    <w:r w:rsidRPr="003D1789">
      <w:rPr>
        <w:sz w:val="20"/>
        <w:szCs w:val="20"/>
      </w:rPr>
      <w:tab/>
    </w:r>
    <w:r w:rsidRPr="003D1789">
      <w:rPr>
        <w:b/>
        <w:bCs/>
        <w:sz w:val="20"/>
        <w:szCs w:val="20"/>
      </w:rPr>
      <w:t>Programmation Orientée Objets</w:t>
    </w:r>
    <w:r w:rsidRPr="003D1789">
      <w:rPr>
        <w:b/>
        <w:bCs/>
        <w:sz w:val="20"/>
        <w:szCs w:val="20"/>
      </w:rPr>
      <w:tab/>
    </w:r>
  </w:p>
  <w:p w14:paraId="65DC797D" w14:textId="7ED32AB8" w:rsidR="00DD66BB" w:rsidRPr="003D1789" w:rsidRDefault="00DD66BB">
    <w:pPr>
      <w:pStyle w:val="En-tte"/>
      <w:rPr>
        <w:sz w:val="20"/>
        <w:szCs w:val="20"/>
      </w:rPr>
    </w:pPr>
    <w:r w:rsidRPr="003D1789">
      <w:rPr>
        <w:sz w:val="20"/>
        <w:szCs w:val="20"/>
      </w:rPr>
      <w:t>I</w:t>
    </w:r>
    <w:r w:rsidRPr="003D1789">
      <w:rPr>
        <w:rFonts w:cs="Arial"/>
        <w:color w:val="410007"/>
        <w:sz w:val="20"/>
        <w:szCs w:val="20"/>
        <w:shd w:val="clear" w:color="auto" w:fill="FFFFFF"/>
      </w:rPr>
      <w:t>ñ</w:t>
    </w:r>
    <w:r w:rsidRPr="003D1789">
      <w:rPr>
        <w:sz w:val="20"/>
        <w:szCs w:val="20"/>
      </w:rPr>
      <w:t>aki Gomez—Jego</w:t>
    </w:r>
    <w:r w:rsidRPr="003D1789">
      <w:rPr>
        <w:sz w:val="20"/>
        <w:szCs w:val="20"/>
      </w:rPr>
      <w:tab/>
    </w:r>
    <w:r w:rsidRPr="003D1789">
      <w:rPr>
        <w:b/>
        <w:bCs/>
        <w:sz w:val="20"/>
        <w:szCs w:val="20"/>
      </w:rPr>
      <w:t>16/06/2024</w:t>
    </w:r>
  </w:p>
  <w:p w14:paraId="59F2F57C" w14:textId="5E15ADD6" w:rsidR="00DD66BB" w:rsidRPr="003D1789" w:rsidRDefault="00DD66BB">
    <w:pPr>
      <w:pStyle w:val="En-tte"/>
      <w:rPr>
        <w:sz w:val="20"/>
        <w:szCs w:val="20"/>
      </w:rPr>
    </w:pPr>
    <w:r w:rsidRPr="003D1789">
      <w:rPr>
        <w:sz w:val="20"/>
        <w:szCs w:val="20"/>
      </w:rPr>
      <w:t>François Patinec-Haxel</w:t>
    </w:r>
    <w:r w:rsidRPr="003D1789">
      <w:rPr>
        <w:sz w:val="20"/>
        <w:szCs w:val="20"/>
      </w:rPr>
      <w:tab/>
    </w:r>
    <w:r w:rsidRPr="003D1789">
      <w:rPr>
        <w:b/>
        <w:bCs/>
        <w:sz w:val="20"/>
        <w:szCs w:val="20"/>
      </w:rPr>
      <w:t>Groupe A2-8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BB"/>
    <w:rsid w:val="000B49DE"/>
    <w:rsid w:val="00241B75"/>
    <w:rsid w:val="002B6424"/>
    <w:rsid w:val="003D1789"/>
    <w:rsid w:val="003D4529"/>
    <w:rsid w:val="00427D51"/>
    <w:rsid w:val="004424F8"/>
    <w:rsid w:val="004B0BDD"/>
    <w:rsid w:val="004E4325"/>
    <w:rsid w:val="00634CC3"/>
    <w:rsid w:val="007749F0"/>
    <w:rsid w:val="007E4E4E"/>
    <w:rsid w:val="009A1FDE"/>
    <w:rsid w:val="009C00E3"/>
    <w:rsid w:val="00A837EA"/>
    <w:rsid w:val="00B136C9"/>
    <w:rsid w:val="00B23F25"/>
    <w:rsid w:val="00B70405"/>
    <w:rsid w:val="00B73891"/>
    <w:rsid w:val="00BD62D4"/>
    <w:rsid w:val="00DD66BB"/>
    <w:rsid w:val="00E02C13"/>
    <w:rsid w:val="00ED5F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CB678"/>
  <w15:chartTrackingRefBased/>
  <w15:docId w15:val="{B3CF2348-70A6-4805-911F-E0F58F93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325"/>
  </w:style>
  <w:style w:type="paragraph" w:styleId="Titre1">
    <w:name w:val="heading 1"/>
    <w:basedOn w:val="Normal"/>
    <w:next w:val="Normal"/>
    <w:link w:val="Titre1Car"/>
    <w:uiPriority w:val="9"/>
    <w:qFormat/>
    <w:rsid w:val="00DD6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D6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D66B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D66B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D66B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D66B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D66B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D66B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D66B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rsid w:val="004E4325"/>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4E4325"/>
  </w:style>
  <w:style w:type="character" w:customStyle="1" w:styleId="Titre1Car">
    <w:name w:val="Titre 1 Car"/>
    <w:basedOn w:val="Policepardfaut"/>
    <w:link w:val="Titre1"/>
    <w:uiPriority w:val="9"/>
    <w:rsid w:val="00DD66B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D66B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D66B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D66B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D66B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D66B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D66B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D66B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D66BB"/>
    <w:rPr>
      <w:rFonts w:eastAsiaTheme="majorEastAsia" w:cstheme="majorBidi"/>
      <w:color w:val="272727" w:themeColor="text1" w:themeTint="D8"/>
    </w:rPr>
  </w:style>
  <w:style w:type="paragraph" w:styleId="Titre">
    <w:name w:val="Title"/>
    <w:basedOn w:val="Normal"/>
    <w:next w:val="Normal"/>
    <w:link w:val="TitreCar"/>
    <w:uiPriority w:val="10"/>
    <w:qFormat/>
    <w:rsid w:val="00DD6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66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D66B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D66B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D66BB"/>
    <w:pPr>
      <w:spacing w:before="160"/>
      <w:jc w:val="center"/>
    </w:pPr>
    <w:rPr>
      <w:i/>
      <w:iCs/>
      <w:color w:val="404040" w:themeColor="text1" w:themeTint="BF"/>
    </w:rPr>
  </w:style>
  <w:style w:type="character" w:customStyle="1" w:styleId="CitationCar">
    <w:name w:val="Citation Car"/>
    <w:basedOn w:val="Policepardfaut"/>
    <w:link w:val="Citation"/>
    <w:uiPriority w:val="29"/>
    <w:rsid w:val="00DD66BB"/>
    <w:rPr>
      <w:i/>
      <w:iCs/>
      <w:color w:val="404040" w:themeColor="text1" w:themeTint="BF"/>
    </w:rPr>
  </w:style>
  <w:style w:type="paragraph" w:styleId="Paragraphedeliste">
    <w:name w:val="List Paragraph"/>
    <w:basedOn w:val="Normal"/>
    <w:uiPriority w:val="34"/>
    <w:qFormat/>
    <w:rsid w:val="00DD66BB"/>
    <w:pPr>
      <w:ind w:left="720"/>
      <w:contextualSpacing/>
    </w:pPr>
  </w:style>
  <w:style w:type="character" w:styleId="Accentuationintense">
    <w:name w:val="Intense Emphasis"/>
    <w:basedOn w:val="Policepardfaut"/>
    <w:uiPriority w:val="21"/>
    <w:qFormat/>
    <w:rsid w:val="00DD66BB"/>
    <w:rPr>
      <w:i/>
      <w:iCs/>
      <w:color w:val="0F4761" w:themeColor="accent1" w:themeShade="BF"/>
    </w:rPr>
  </w:style>
  <w:style w:type="paragraph" w:styleId="Citationintense">
    <w:name w:val="Intense Quote"/>
    <w:basedOn w:val="Normal"/>
    <w:next w:val="Normal"/>
    <w:link w:val="CitationintenseCar"/>
    <w:uiPriority w:val="30"/>
    <w:qFormat/>
    <w:rsid w:val="00DD6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D66BB"/>
    <w:rPr>
      <w:i/>
      <w:iCs/>
      <w:color w:val="0F4761" w:themeColor="accent1" w:themeShade="BF"/>
    </w:rPr>
  </w:style>
  <w:style w:type="character" w:styleId="Rfrenceintense">
    <w:name w:val="Intense Reference"/>
    <w:basedOn w:val="Policepardfaut"/>
    <w:uiPriority w:val="32"/>
    <w:qFormat/>
    <w:rsid w:val="00DD66BB"/>
    <w:rPr>
      <w:b/>
      <w:bCs/>
      <w:smallCaps/>
      <w:color w:val="0F4761" w:themeColor="accent1" w:themeShade="BF"/>
      <w:spacing w:val="5"/>
    </w:rPr>
  </w:style>
  <w:style w:type="paragraph" w:customStyle="1" w:styleId="Studys">
    <w:name w:val="Studys"/>
    <w:basedOn w:val="Normal"/>
    <w:link w:val="StudysCar"/>
    <w:qFormat/>
    <w:rsid w:val="00DD66BB"/>
    <w:pPr>
      <w:spacing w:line="480" w:lineRule="auto"/>
      <w:jc w:val="both"/>
    </w:pPr>
    <w:rPr>
      <w:rFonts w:ascii="Arial" w:hAnsi="Arial" w:cs="Arial"/>
      <w:color w:val="000000"/>
      <w:sz w:val="28"/>
    </w:rPr>
  </w:style>
  <w:style w:type="character" w:customStyle="1" w:styleId="StudysCar">
    <w:name w:val="Studys Car"/>
    <w:basedOn w:val="Policepardfaut"/>
    <w:link w:val="Studys"/>
    <w:rsid w:val="00DD66BB"/>
    <w:rPr>
      <w:rFonts w:ascii="Arial" w:hAnsi="Arial" w:cs="Arial"/>
      <w:color w:val="000000"/>
      <w:sz w:val="28"/>
    </w:rPr>
  </w:style>
  <w:style w:type="paragraph" w:styleId="En-tte">
    <w:name w:val="header"/>
    <w:basedOn w:val="Normal"/>
    <w:link w:val="En-tteCar"/>
    <w:uiPriority w:val="99"/>
    <w:unhideWhenUsed/>
    <w:rsid w:val="00DD66BB"/>
    <w:pPr>
      <w:tabs>
        <w:tab w:val="center" w:pos="4536"/>
        <w:tab w:val="right" w:pos="9072"/>
      </w:tabs>
      <w:spacing w:after="0" w:line="240" w:lineRule="auto"/>
    </w:pPr>
  </w:style>
  <w:style w:type="character" w:customStyle="1" w:styleId="En-tteCar">
    <w:name w:val="En-tête Car"/>
    <w:basedOn w:val="Policepardfaut"/>
    <w:link w:val="En-tte"/>
    <w:uiPriority w:val="99"/>
    <w:rsid w:val="00DD66BB"/>
  </w:style>
  <w:style w:type="paragraph" w:styleId="Pieddepage">
    <w:name w:val="footer"/>
    <w:basedOn w:val="Normal"/>
    <w:link w:val="PieddepageCar"/>
    <w:uiPriority w:val="99"/>
    <w:unhideWhenUsed/>
    <w:rsid w:val="00DD66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66BB"/>
  </w:style>
  <w:style w:type="paragraph" w:styleId="Sansinterligne">
    <w:name w:val="No Spacing"/>
    <w:uiPriority w:val="1"/>
    <w:qFormat/>
    <w:rsid w:val="00B73891"/>
    <w:pPr>
      <w:spacing w:after="0" w:line="240" w:lineRule="auto"/>
    </w:pPr>
  </w:style>
  <w:style w:type="paragraph" w:styleId="TM2">
    <w:name w:val="toc 2"/>
    <w:basedOn w:val="Normal"/>
    <w:next w:val="Normal"/>
    <w:autoRedefine/>
    <w:uiPriority w:val="39"/>
    <w:unhideWhenUsed/>
    <w:rsid w:val="004424F8"/>
    <w:pPr>
      <w:tabs>
        <w:tab w:val="right" w:leader="dot" w:pos="9062"/>
      </w:tabs>
      <w:spacing w:after="100"/>
      <w:ind w:left="240"/>
    </w:pPr>
    <w:rPr>
      <w:noProof/>
    </w:rPr>
  </w:style>
  <w:style w:type="character" w:styleId="Lienhypertexte">
    <w:name w:val="Hyperlink"/>
    <w:basedOn w:val="Policepardfaut"/>
    <w:uiPriority w:val="99"/>
    <w:unhideWhenUsed/>
    <w:rsid w:val="004424F8"/>
    <w:rPr>
      <w:color w:val="467886" w:themeColor="hyperlink"/>
      <w:u w:val="single"/>
    </w:rPr>
  </w:style>
  <w:style w:type="paragraph" w:styleId="TM1">
    <w:name w:val="toc 1"/>
    <w:basedOn w:val="Normal"/>
    <w:next w:val="Normal"/>
    <w:autoRedefine/>
    <w:uiPriority w:val="39"/>
    <w:unhideWhenUsed/>
    <w:rsid w:val="004424F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1344</Words>
  <Characters>7395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Guheneuf-Le Brec</dc:creator>
  <cp:keywords/>
  <dc:description/>
  <cp:lastModifiedBy>Nathan Guheneuf-Le Brec</cp:lastModifiedBy>
  <cp:revision>7</cp:revision>
  <cp:lastPrinted>2024-06-15T13:50:00Z</cp:lastPrinted>
  <dcterms:created xsi:type="dcterms:W3CDTF">2024-06-13T16:28:00Z</dcterms:created>
  <dcterms:modified xsi:type="dcterms:W3CDTF">2024-06-15T13:50:00Z</dcterms:modified>
</cp:coreProperties>
</file>