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684A" w14:textId="77777777" w:rsidR="007226C1" w:rsidRDefault="00000000">
      <w:pPr>
        <w:spacing w:after="513" w:line="259" w:lineRule="auto"/>
        <w:ind w:left="0" w:firstLine="0"/>
      </w:pPr>
      <w:r>
        <w:rPr>
          <w:sz w:val="22"/>
        </w:rPr>
        <w:t xml:space="preserve"> </w:t>
      </w:r>
    </w:p>
    <w:p w14:paraId="2F31AA62" w14:textId="79640CE1" w:rsidR="007226C1" w:rsidRDefault="007226C1" w:rsidP="008064F1">
      <w:pPr>
        <w:spacing w:after="172" w:line="259" w:lineRule="auto"/>
        <w:ind w:left="0" w:firstLine="0"/>
      </w:pPr>
    </w:p>
    <w:p w14:paraId="1F622D79" w14:textId="77777777" w:rsidR="007226C1" w:rsidRDefault="00000000">
      <w:pPr>
        <w:spacing w:after="257" w:line="259" w:lineRule="auto"/>
        <w:ind w:left="-5"/>
      </w:pPr>
      <w:r>
        <w:rPr>
          <w:b/>
        </w:rPr>
        <w:t xml:space="preserve">Ejercicio 1: Funciones de la nube </w:t>
      </w:r>
    </w:p>
    <w:p w14:paraId="14773375" w14:textId="77777777" w:rsidR="007226C1" w:rsidRPr="008064F1" w:rsidRDefault="00000000">
      <w:pPr>
        <w:numPr>
          <w:ilvl w:val="0"/>
          <w:numId w:val="1"/>
        </w:numPr>
        <w:spacing w:after="10"/>
        <w:ind w:hanging="708"/>
        <w:rPr>
          <w:b/>
          <w:bCs/>
        </w:rPr>
      </w:pPr>
      <w:r w:rsidRPr="008064F1">
        <w:rPr>
          <w:b/>
          <w:bCs/>
        </w:rPr>
        <w:t xml:space="preserve">Señala qué es la nube </w:t>
      </w:r>
    </w:p>
    <w:p w14:paraId="0AD3D544" w14:textId="65B6DE4E" w:rsidR="008064F1" w:rsidRDefault="008064F1" w:rsidP="008064F1">
      <w:pPr>
        <w:spacing w:after="10"/>
        <w:ind w:left="708" w:firstLine="0"/>
      </w:pPr>
      <w:r w:rsidRPr="008064F1">
        <w:t xml:space="preserve">La </w:t>
      </w:r>
      <w:r w:rsidRPr="008064F1">
        <w:rPr>
          <w:b/>
          <w:bCs/>
        </w:rPr>
        <w:t>nube</w:t>
      </w:r>
      <w:r w:rsidRPr="008064F1">
        <w:t xml:space="preserve"> (</w:t>
      </w:r>
      <w:proofErr w:type="spellStart"/>
      <w:r w:rsidRPr="008064F1">
        <w:t>cloud</w:t>
      </w:r>
      <w:proofErr w:type="spellEnd"/>
      <w:r w:rsidRPr="008064F1">
        <w:t xml:space="preserve"> </w:t>
      </w:r>
      <w:proofErr w:type="spellStart"/>
      <w:r w:rsidRPr="008064F1">
        <w:t>computing</w:t>
      </w:r>
      <w:proofErr w:type="spellEnd"/>
      <w:r w:rsidRPr="008064F1">
        <w:t>) es un conjunto de servicios informáticos —como almacenamiento, aplicaciones, servidores o bases de datos— que se ofrecen a través de Internet. En lugar de ejecutar recursos en un ordenador físico o local, se accede a ellos de manera remota desde centros de datos.</w:t>
      </w:r>
    </w:p>
    <w:p w14:paraId="0B582132" w14:textId="77777777" w:rsidR="008064F1" w:rsidRDefault="008064F1" w:rsidP="008064F1">
      <w:pPr>
        <w:spacing w:after="10"/>
        <w:ind w:left="708" w:firstLine="0"/>
      </w:pPr>
    </w:p>
    <w:p w14:paraId="3BFDC155" w14:textId="4DAB36AB" w:rsidR="007226C1" w:rsidRPr="008064F1" w:rsidRDefault="008064F1">
      <w:pPr>
        <w:numPr>
          <w:ilvl w:val="0"/>
          <w:numId w:val="1"/>
        </w:numPr>
        <w:spacing w:after="10"/>
        <w:ind w:hanging="708"/>
        <w:rPr>
          <w:b/>
          <w:bCs/>
        </w:rPr>
      </w:pPr>
      <w:r w:rsidRPr="008064F1">
        <w:rPr>
          <w:b/>
          <w:bCs/>
        </w:rPr>
        <w:t>D</w:t>
      </w:r>
      <w:r w:rsidR="00000000" w:rsidRPr="008064F1">
        <w:rPr>
          <w:b/>
          <w:bCs/>
        </w:rPr>
        <w:t xml:space="preserve">escribe cuáles son las ventajas principales de la nube. </w:t>
      </w:r>
    </w:p>
    <w:p w14:paraId="5074563F" w14:textId="6490914D" w:rsidR="008064F1" w:rsidRDefault="008064F1" w:rsidP="008064F1">
      <w:pPr>
        <w:spacing w:after="10"/>
        <w:ind w:left="708" w:firstLine="0"/>
      </w:pPr>
      <w:r>
        <w:t>Accesibilidad desde cualquier lugar: solo se necesita Internet.</w:t>
      </w:r>
    </w:p>
    <w:p w14:paraId="79863F93" w14:textId="6975BAEA" w:rsidR="008064F1" w:rsidRDefault="008064F1" w:rsidP="008064F1">
      <w:pPr>
        <w:spacing w:after="10"/>
        <w:ind w:left="708" w:firstLine="0"/>
      </w:pPr>
      <w:r>
        <w:t>Escalabilidad: los recursos pueden ampliarse o reducirse según la necesidad.</w:t>
      </w:r>
    </w:p>
    <w:p w14:paraId="3344DD4C" w14:textId="07F552CA" w:rsidR="008064F1" w:rsidRDefault="008064F1" w:rsidP="008064F1">
      <w:pPr>
        <w:spacing w:after="10"/>
        <w:ind w:left="708" w:firstLine="0"/>
      </w:pPr>
      <w:r>
        <w:t>Ahorro de costes: no es necesario comprar hardware ni mantener servidores propios.</w:t>
      </w:r>
    </w:p>
    <w:p w14:paraId="06815013" w14:textId="73EA8B77" w:rsidR="008064F1" w:rsidRDefault="008064F1" w:rsidP="008064F1">
      <w:pPr>
        <w:spacing w:after="10"/>
        <w:ind w:left="708" w:firstLine="0"/>
      </w:pPr>
      <w:r>
        <w:t>Actualizaciones automáticas: el proveedor se encarga del mantenimiento y seguridad.</w:t>
      </w:r>
    </w:p>
    <w:p w14:paraId="7370B467" w14:textId="77777777" w:rsidR="008064F1" w:rsidRDefault="008064F1" w:rsidP="008064F1">
      <w:pPr>
        <w:spacing w:after="10"/>
        <w:ind w:left="708" w:firstLine="0"/>
      </w:pPr>
    </w:p>
    <w:p w14:paraId="10EEABB4" w14:textId="77777777" w:rsidR="007226C1" w:rsidRDefault="00000000">
      <w:pPr>
        <w:numPr>
          <w:ilvl w:val="0"/>
          <w:numId w:val="1"/>
        </w:numPr>
        <w:ind w:hanging="708"/>
        <w:rPr>
          <w:b/>
          <w:bCs/>
        </w:rPr>
      </w:pPr>
      <w:r w:rsidRPr="008064F1">
        <w:rPr>
          <w:b/>
          <w:bCs/>
        </w:rPr>
        <w:t xml:space="preserve">Analicen también 2 posibles desventajas o riesgos y propongan medidas para reducirlos. </w:t>
      </w:r>
    </w:p>
    <w:p w14:paraId="07334151" w14:textId="3981ABCB" w:rsidR="008064F1" w:rsidRPr="008064F1" w:rsidRDefault="008064F1" w:rsidP="008064F1">
      <w:pPr>
        <w:ind w:left="708" w:firstLine="0"/>
      </w:pPr>
      <w:r w:rsidRPr="008064F1">
        <w:t>Riesgo 1: Pérdida o robo de datos</w:t>
      </w:r>
    </w:p>
    <w:p w14:paraId="216AA8A0" w14:textId="0EE31AA4" w:rsidR="008064F1" w:rsidRPr="008064F1" w:rsidRDefault="008064F1" w:rsidP="008064F1">
      <w:pPr>
        <w:ind w:left="708" w:firstLine="0"/>
      </w:pPr>
      <w:r w:rsidRPr="008064F1">
        <w:t xml:space="preserve">Medidas: usar cifrado, autenticación </w:t>
      </w:r>
      <w:proofErr w:type="spellStart"/>
      <w:r w:rsidRPr="008064F1">
        <w:t>multifactor</w:t>
      </w:r>
      <w:proofErr w:type="spellEnd"/>
      <w:r w:rsidRPr="008064F1">
        <w:t xml:space="preserve"> y proveedores confiables.</w:t>
      </w:r>
    </w:p>
    <w:p w14:paraId="3E23CD03" w14:textId="12241FC2" w:rsidR="008064F1" w:rsidRPr="008064F1" w:rsidRDefault="008064F1" w:rsidP="008064F1">
      <w:pPr>
        <w:ind w:left="708" w:firstLine="0"/>
      </w:pPr>
      <w:r w:rsidRPr="008064F1">
        <w:t>Riesgo 2: Dependencia de Internet o del proveedor</w:t>
      </w:r>
    </w:p>
    <w:p w14:paraId="5B83DD7E" w14:textId="7E7CBB23" w:rsidR="008064F1" w:rsidRPr="008064F1" w:rsidRDefault="008064F1" w:rsidP="008064F1">
      <w:pPr>
        <w:ind w:left="708" w:firstLine="0"/>
      </w:pPr>
      <w:r w:rsidRPr="008064F1">
        <w:t>Medidas: disponer de copias de seguridad, elegir proveedores con alta disponibilidad y revisar acuerdos de nivel de servicio (SLA).</w:t>
      </w:r>
    </w:p>
    <w:p w14:paraId="2F3DD95B" w14:textId="77777777" w:rsidR="007226C1" w:rsidRDefault="00000000">
      <w:pPr>
        <w:spacing w:after="257" w:line="259" w:lineRule="auto"/>
        <w:ind w:left="-5"/>
      </w:pPr>
      <w:r>
        <w:rPr>
          <w:b/>
        </w:rPr>
        <w:t xml:space="preserve">Ejercicio 2: </w:t>
      </w:r>
      <w:proofErr w:type="spellStart"/>
      <w:r>
        <w:rPr>
          <w:b/>
        </w:rPr>
        <w:t>Fog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Mist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edge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computing</w:t>
      </w:r>
      <w:proofErr w:type="spellEnd"/>
      <w:r>
        <w:rPr>
          <w:b/>
        </w:rPr>
        <w:t xml:space="preserve"> </w:t>
      </w:r>
    </w:p>
    <w:p w14:paraId="72C83E0A" w14:textId="77777777" w:rsidR="007226C1" w:rsidRDefault="00000000">
      <w:pPr>
        <w:numPr>
          <w:ilvl w:val="1"/>
          <w:numId w:val="1"/>
        </w:numPr>
        <w:spacing w:after="10"/>
        <w:ind w:hanging="360"/>
      </w:pPr>
      <w:r>
        <w:t xml:space="preserve">Explica con tus palabras estos 3 conceptos </w:t>
      </w:r>
    </w:p>
    <w:p w14:paraId="0700F880" w14:textId="77777777" w:rsidR="007226C1" w:rsidRDefault="00000000">
      <w:pPr>
        <w:numPr>
          <w:ilvl w:val="1"/>
          <w:numId w:val="1"/>
        </w:numPr>
        <w:spacing w:after="10"/>
        <w:ind w:hanging="360"/>
      </w:pPr>
      <w:r>
        <w:t xml:space="preserve">Explica en 3–4 líneas qué ventajas aporta esto. </w:t>
      </w:r>
    </w:p>
    <w:p w14:paraId="4B4A0B82" w14:textId="77777777" w:rsidR="007226C1" w:rsidRDefault="00000000">
      <w:pPr>
        <w:numPr>
          <w:ilvl w:val="1"/>
          <w:numId w:val="1"/>
        </w:numPr>
        <w:spacing w:after="10"/>
        <w:ind w:hanging="360"/>
      </w:pPr>
      <w:r>
        <w:t xml:space="preserve">Pon un ejemplo real de estos 3 conceptos. </w:t>
      </w:r>
    </w:p>
    <w:p w14:paraId="72A85F3A" w14:textId="77777777" w:rsidR="007226C1" w:rsidRDefault="00000000">
      <w:pPr>
        <w:numPr>
          <w:ilvl w:val="1"/>
          <w:numId w:val="1"/>
        </w:numPr>
        <w:ind w:hanging="360"/>
      </w:pPr>
      <w:r>
        <w:t xml:space="preserve">Adjunta un gráfico distinto al expuesto en la diapositiva el tema donde se muestre en qué consiste esto. </w:t>
      </w:r>
    </w:p>
    <w:p w14:paraId="5EE1AD0B" w14:textId="77777777" w:rsidR="008064F1" w:rsidRDefault="008064F1" w:rsidP="008064F1">
      <w:pPr>
        <w:ind w:left="360" w:firstLine="0"/>
      </w:pPr>
      <w:r w:rsidRPr="008064F1">
        <w:t xml:space="preserve">El Edge Computing, el </w:t>
      </w:r>
      <w:proofErr w:type="spellStart"/>
      <w:r w:rsidRPr="008064F1">
        <w:t>Fog</w:t>
      </w:r>
      <w:proofErr w:type="spellEnd"/>
      <w:r w:rsidRPr="008064F1">
        <w:t xml:space="preserve"> Computing y el </w:t>
      </w:r>
      <w:proofErr w:type="spellStart"/>
      <w:r w:rsidRPr="008064F1">
        <w:t>Mist</w:t>
      </w:r>
      <w:proofErr w:type="spellEnd"/>
      <w:r w:rsidRPr="008064F1">
        <w:t xml:space="preserve"> Computing son modelos que acercan el procesamiento de datos al lugar donde se generan: el </w:t>
      </w:r>
      <w:proofErr w:type="spellStart"/>
      <w:r w:rsidRPr="008064F1">
        <w:t>mist</w:t>
      </w:r>
      <w:proofErr w:type="spellEnd"/>
      <w:r w:rsidRPr="008064F1">
        <w:t xml:space="preserve"> procesa dentro del propio sensor, el </w:t>
      </w:r>
      <w:proofErr w:type="spellStart"/>
      <w:r w:rsidRPr="008064F1">
        <w:t>edge</w:t>
      </w:r>
      <w:proofErr w:type="spellEnd"/>
      <w:r w:rsidRPr="008064F1">
        <w:t xml:space="preserve"> en dispositivos locales cercanos y el </w:t>
      </w:r>
      <w:proofErr w:type="spellStart"/>
      <w:r w:rsidRPr="008064F1">
        <w:t>fog</w:t>
      </w:r>
      <w:proofErr w:type="spellEnd"/>
      <w:r w:rsidRPr="008064F1">
        <w:t xml:space="preserve"> en equipos intermedios como </w:t>
      </w:r>
      <w:proofErr w:type="spellStart"/>
      <w:r w:rsidRPr="008064F1">
        <w:t>routers</w:t>
      </w:r>
      <w:proofErr w:type="spellEnd"/>
      <w:r w:rsidRPr="008064F1">
        <w:t xml:space="preserve"> o </w:t>
      </w:r>
      <w:proofErr w:type="spellStart"/>
      <w:r w:rsidRPr="008064F1">
        <w:t>gateways</w:t>
      </w:r>
      <w:proofErr w:type="spellEnd"/>
      <w:r w:rsidRPr="008064F1">
        <w:t xml:space="preserve"> antes de enviar datos a la nube. Este enfoque conjunto reduce la latencia, disminuye el tráfico hacia la nube, mejora la rapidez de respuesta y aumenta la seguridad al mantener muchos </w:t>
      </w:r>
    </w:p>
    <w:p w14:paraId="47C9FDAB" w14:textId="77777777" w:rsidR="008064F1" w:rsidRDefault="008064F1" w:rsidP="008064F1">
      <w:pPr>
        <w:ind w:left="360" w:firstLine="0"/>
      </w:pPr>
    </w:p>
    <w:p w14:paraId="0DEA443B" w14:textId="12B86A12" w:rsidR="008064F1" w:rsidRDefault="008064F1" w:rsidP="008064F1">
      <w:pPr>
        <w:ind w:left="360" w:firstLine="0"/>
      </w:pPr>
      <w:r w:rsidRPr="008064F1">
        <w:t>datos en el entorno local. En la vida real lo vemos, por ejemplo, en cámaras de seguridad que procesan video localmente (</w:t>
      </w:r>
      <w:proofErr w:type="spellStart"/>
      <w:r w:rsidRPr="008064F1">
        <w:t>edge</w:t>
      </w:r>
      <w:proofErr w:type="spellEnd"/>
      <w:r w:rsidRPr="008064F1">
        <w:t xml:space="preserve">), </w:t>
      </w:r>
      <w:proofErr w:type="spellStart"/>
      <w:r w:rsidRPr="008064F1">
        <w:t>routers</w:t>
      </w:r>
      <w:proofErr w:type="spellEnd"/>
      <w:r w:rsidRPr="008064F1">
        <w:t xml:space="preserve"> inteligentes que filtran datos de sensores antes de enviarlos a la nube (</w:t>
      </w:r>
      <w:proofErr w:type="spellStart"/>
      <w:r w:rsidRPr="008064F1">
        <w:t>fog</w:t>
      </w:r>
      <w:proofErr w:type="spellEnd"/>
      <w:r w:rsidRPr="008064F1">
        <w:t>) y sensores simples que procesan internamente sus propios valores umbral (</w:t>
      </w:r>
      <w:proofErr w:type="spellStart"/>
      <w:r w:rsidRPr="008064F1">
        <w:t>mist</w:t>
      </w:r>
      <w:proofErr w:type="spellEnd"/>
      <w:r w:rsidRPr="008064F1">
        <w:t xml:space="preserve">). Visualmente, puede entenderse como una cadena de niveles: </w:t>
      </w:r>
      <w:proofErr w:type="spellStart"/>
      <w:r w:rsidRPr="008064F1">
        <w:t>Mist</w:t>
      </w:r>
      <w:proofErr w:type="spellEnd"/>
      <w:r w:rsidRPr="008064F1">
        <w:t xml:space="preserve"> → Edge → </w:t>
      </w:r>
      <w:proofErr w:type="spellStart"/>
      <w:r w:rsidRPr="008064F1">
        <w:t>Fog</w:t>
      </w:r>
      <w:proofErr w:type="spellEnd"/>
      <w:r w:rsidRPr="008064F1">
        <w:t xml:space="preserve"> → Cloud, donde el procesamiento empieza en el propio sensor, pasa por el dispositivo local, luego por el </w:t>
      </w:r>
      <w:proofErr w:type="spellStart"/>
      <w:r w:rsidRPr="008064F1">
        <w:t>gateway</w:t>
      </w:r>
      <w:proofErr w:type="spellEnd"/>
      <w:r w:rsidRPr="008064F1">
        <w:t xml:space="preserve"> y finalmente llega al centro de datos si es necesario.</w:t>
      </w:r>
    </w:p>
    <w:p w14:paraId="40912E9A" w14:textId="77777777" w:rsidR="008064F1" w:rsidRDefault="008064F1" w:rsidP="008064F1">
      <w:pPr>
        <w:ind w:left="720" w:firstLine="0"/>
      </w:pPr>
    </w:p>
    <w:p w14:paraId="00789AC3" w14:textId="77777777" w:rsidR="008064F1" w:rsidRDefault="008064F1" w:rsidP="008064F1">
      <w:pPr>
        <w:ind w:left="720" w:firstLine="0"/>
      </w:pPr>
    </w:p>
    <w:p w14:paraId="405A2E94" w14:textId="77777777" w:rsidR="007226C1" w:rsidRDefault="00000000">
      <w:pPr>
        <w:spacing w:after="257" w:line="259" w:lineRule="auto"/>
        <w:ind w:left="-5"/>
      </w:pPr>
      <w:r>
        <w:rPr>
          <w:b/>
        </w:rPr>
        <w:t xml:space="preserve">Ejercicio 3: Identificación de niveles de la nube. </w:t>
      </w:r>
    </w:p>
    <w:p w14:paraId="5EB9BD01" w14:textId="77777777" w:rsidR="007226C1" w:rsidRDefault="00000000">
      <w:pPr>
        <w:ind w:left="-5"/>
      </w:pPr>
      <w:r>
        <w:t>1.</w:t>
      </w:r>
      <w:r>
        <w:rPr>
          <w:b/>
        </w:rPr>
        <w:t xml:space="preserve"> </w:t>
      </w:r>
      <w:r>
        <w:t>Lee las siguientes descripciones y clasifícalas según el nivel correspondiente.</w:t>
      </w:r>
      <w:r>
        <w:rPr>
          <w:b/>
        </w:rPr>
        <w:t xml:space="preserve"> </w:t>
      </w:r>
    </w:p>
    <w:p w14:paraId="1694B605" w14:textId="77777777" w:rsidR="007226C1" w:rsidRDefault="00000000">
      <w:pPr>
        <w:numPr>
          <w:ilvl w:val="0"/>
          <w:numId w:val="2"/>
        </w:numPr>
        <w:ind w:hanging="25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45155C" wp14:editId="445135E0">
            <wp:simplePos x="0" y="0"/>
            <wp:positionH relativeFrom="page">
              <wp:posOffset>3463036</wp:posOffset>
            </wp:positionH>
            <wp:positionV relativeFrom="page">
              <wp:posOffset>23495</wp:posOffset>
            </wp:positionV>
            <wp:extent cx="634365" cy="90932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8CA8D7" wp14:editId="0136317A">
                <wp:simplePos x="0" y="0"/>
                <wp:positionH relativeFrom="page">
                  <wp:posOffset>3456940</wp:posOffset>
                </wp:positionH>
                <wp:positionV relativeFrom="page">
                  <wp:posOffset>10521316</wp:posOffset>
                </wp:positionV>
                <wp:extent cx="647700" cy="106045"/>
                <wp:effectExtent l="0" t="0" r="0" b="0"/>
                <wp:wrapTopAndBottom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106045"/>
                          <a:chOff x="0" y="0"/>
                          <a:chExt cx="647700" cy="106045"/>
                        </a:xfrm>
                      </wpg:grpSpPr>
                      <wps:wsp>
                        <wps:cNvPr id="933" name="Shape 933"/>
                        <wps:cNvSpPr/>
                        <wps:spPr>
                          <a:xfrm>
                            <a:off x="0" y="0"/>
                            <a:ext cx="64770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0604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06045"/>
                                </a:lnTo>
                                <a:lnTo>
                                  <a:pt x="0" y="1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8" style="width:51pt;height:8.35004pt;position:absolute;mso-position-horizontal-relative:page;mso-position-horizontal:absolute;margin-left:272.2pt;mso-position-vertical-relative:page;margin-top:828.45pt;" coordsize="6477,1060">
                <v:shape id="Shape 934" style="position:absolute;width:6477;height:1060;left:0;top:0;" coordsize="647700,106045" path="m0,0l647700,0l647700,106045l0,106045l0,0">
                  <v:stroke weight="0pt" endcap="flat" joinstyle="miter" miterlimit="10" on="false" color="#000000" opacity="0"/>
                  <v:fill on="true" color="#009de0"/>
                </v:shape>
                <w10:wrap type="topAndBottom"/>
              </v:group>
            </w:pict>
          </mc:Fallback>
        </mc:AlternateContent>
      </w:r>
      <w:r>
        <w:t xml:space="preserve">Uso de Google </w:t>
      </w:r>
      <w:proofErr w:type="spellStart"/>
      <w:r>
        <w:t>Docs</w:t>
      </w:r>
      <w:proofErr w:type="spellEnd"/>
      <w:r>
        <w:t xml:space="preserve"> para redactar y compartir documentos en línea. </w:t>
      </w:r>
    </w:p>
    <w:p w14:paraId="62178B72" w14:textId="77777777" w:rsidR="007226C1" w:rsidRDefault="00000000">
      <w:pPr>
        <w:numPr>
          <w:ilvl w:val="0"/>
          <w:numId w:val="2"/>
        </w:numPr>
        <w:ind w:hanging="254"/>
      </w:pPr>
      <w:r>
        <w:t xml:space="preserve">Desarrollo de aplicaciones en Google App </w:t>
      </w:r>
      <w:proofErr w:type="spellStart"/>
      <w:r>
        <w:t>Engine</w:t>
      </w:r>
      <w:proofErr w:type="spellEnd"/>
      <w:r>
        <w:t xml:space="preserve">. </w:t>
      </w:r>
    </w:p>
    <w:p w14:paraId="3C4D8602" w14:textId="77777777" w:rsidR="007226C1" w:rsidRDefault="00000000">
      <w:pPr>
        <w:numPr>
          <w:ilvl w:val="0"/>
          <w:numId w:val="2"/>
        </w:numPr>
        <w:ind w:hanging="254"/>
      </w:pPr>
      <w:r>
        <w:t xml:space="preserve">Uso de Amazon EC2 para alojar servidores virtuales. </w:t>
      </w:r>
    </w:p>
    <w:p w14:paraId="051ABC4B" w14:textId="77777777" w:rsidR="007226C1" w:rsidRDefault="00000000">
      <w:pPr>
        <w:ind w:left="-5"/>
      </w:pPr>
      <w:r>
        <w:t xml:space="preserve">2. Explica con tus palabras qué tipo de usuarios (empresas, programadores o consumidores finales) utilizan más cada nivel. </w:t>
      </w:r>
    </w:p>
    <w:p w14:paraId="481AD4F3" w14:textId="03E91D3B" w:rsidR="008064F1" w:rsidRDefault="008064F1" w:rsidP="008064F1">
      <w:pPr>
        <w:spacing w:after="0" w:line="259" w:lineRule="auto"/>
      </w:pPr>
      <w:r>
        <w:t>Los niveles de la nube son:</w:t>
      </w:r>
    </w:p>
    <w:p w14:paraId="48684305" w14:textId="77777777" w:rsidR="008064F1" w:rsidRDefault="008064F1" w:rsidP="008064F1">
      <w:pPr>
        <w:spacing w:after="0" w:line="259" w:lineRule="auto"/>
        <w:ind w:left="720" w:firstLine="0"/>
      </w:pPr>
    </w:p>
    <w:p w14:paraId="62E0015D" w14:textId="77777777" w:rsidR="008064F1" w:rsidRDefault="008064F1" w:rsidP="008064F1">
      <w:pPr>
        <w:spacing w:after="0" w:line="259" w:lineRule="auto"/>
      </w:pPr>
      <w:r>
        <w:t>IaaS: Infraestructura como servicio</w:t>
      </w:r>
    </w:p>
    <w:p w14:paraId="46A131DD" w14:textId="77777777" w:rsidR="008064F1" w:rsidRDefault="008064F1" w:rsidP="008064F1">
      <w:pPr>
        <w:spacing w:after="0" w:line="259" w:lineRule="auto"/>
        <w:ind w:left="720" w:firstLine="0"/>
      </w:pPr>
    </w:p>
    <w:p w14:paraId="3102C666" w14:textId="77777777" w:rsidR="008064F1" w:rsidRDefault="008064F1" w:rsidP="008064F1">
      <w:pPr>
        <w:spacing w:after="0" w:line="259" w:lineRule="auto"/>
      </w:pPr>
      <w:r>
        <w:t>PaaS: Plataforma como servicio</w:t>
      </w:r>
    </w:p>
    <w:p w14:paraId="52820C19" w14:textId="77777777" w:rsidR="008064F1" w:rsidRDefault="008064F1" w:rsidP="008064F1">
      <w:pPr>
        <w:spacing w:after="0" w:line="259" w:lineRule="auto"/>
        <w:ind w:left="720" w:firstLine="0"/>
      </w:pPr>
    </w:p>
    <w:p w14:paraId="6216FB23" w14:textId="77777777" w:rsidR="008064F1" w:rsidRDefault="008064F1" w:rsidP="008064F1">
      <w:pPr>
        <w:spacing w:after="0" w:line="259" w:lineRule="auto"/>
      </w:pPr>
      <w:r>
        <w:t>SaaS: Software como servicio</w:t>
      </w:r>
    </w:p>
    <w:p w14:paraId="26AD68AD" w14:textId="77777777" w:rsidR="008064F1" w:rsidRDefault="008064F1" w:rsidP="008064F1">
      <w:pPr>
        <w:spacing w:after="0" w:line="259" w:lineRule="auto"/>
        <w:ind w:left="720" w:firstLine="0"/>
      </w:pPr>
    </w:p>
    <w:p w14:paraId="65956B18" w14:textId="77777777" w:rsidR="008064F1" w:rsidRDefault="008064F1" w:rsidP="008064F1">
      <w:pPr>
        <w:spacing w:after="0" w:line="259" w:lineRule="auto"/>
      </w:pPr>
      <w:r>
        <w:t>1. Clasifica las descripciones</w:t>
      </w:r>
    </w:p>
    <w:p w14:paraId="303A650A" w14:textId="77777777" w:rsidR="008064F1" w:rsidRDefault="008064F1" w:rsidP="008064F1">
      <w:pPr>
        <w:spacing w:after="0" w:line="259" w:lineRule="auto"/>
        <w:ind w:left="720" w:firstLine="0"/>
      </w:pPr>
    </w:p>
    <w:p w14:paraId="4B430AFF" w14:textId="77777777" w:rsidR="008064F1" w:rsidRDefault="008064F1" w:rsidP="008064F1">
      <w:pPr>
        <w:spacing w:after="0" w:line="259" w:lineRule="auto"/>
      </w:pPr>
      <w:r>
        <w:t xml:space="preserve">a) Google </w:t>
      </w:r>
      <w:proofErr w:type="spellStart"/>
      <w:r>
        <w:t>Docs</w:t>
      </w:r>
      <w:proofErr w:type="spellEnd"/>
      <w:r>
        <w:t xml:space="preserve"> para redactar y compartir documentos → SaaS</w:t>
      </w:r>
    </w:p>
    <w:p w14:paraId="6609B4B9" w14:textId="77777777" w:rsidR="008064F1" w:rsidRDefault="008064F1" w:rsidP="008064F1">
      <w:pPr>
        <w:spacing w:after="0" w:line="259" w:lineRule="auto"/>
      </w:pPr>
      <w:r>
        <w:t xml:space="preserve">b) Desarrollo en Google App </w:t>
      </w:r>
      <w:proofErr w:type="spellStart"/>
      <w:r>
        <w:t>Engine</w:t>
      </w:r>
      <w:proofErr w:type="spellEnd"/>
      <w:r>
        <w:t xml:space="preserve"> → PaaS</w:t>
      </w:r>
    </w:p>
    <w:p w14:paraId="1D67001D" w14:textId="77777777" w:rsidR="008064F1" w:rsidRDefault="008064F1" w:rsidP="008064F1">
      <w:pPr>
        <w:spacing w:after="0" w:line="259" w:lineRule="auto"/>
      </w:pPr>
      <w:r>
        <w:t>c) Uso de Amazon EC2 para alojar servidores virtuales → IaaS</w:t>
      </w:r>
    </w:p>
    <w:p w14:paraId="137C2963" w14:textId="77777777" w:rsidR="008064F1" w:rsidRDefault="008064F1" w:rsidP="008064F1">
      <w:pPr>
        <w:spacing w:after="0" w:line="259" w:lineRule="auto"/>
        <w:ind w:left="720" w:firstLine="0"/>
      </w:pPr>
    </w:p>
    <w:p w14:paraId="1D4C6E12" w14:textId="77777777" w:rsidR="008064F1" w:rsidRDefault="008064F1" w:rsidP="008064F1">
      <w:pPr>
        <w:spacing w:after="0" w:line="259" w:lineRule="auto"/>
      </w:pPr>
      <w:r>
        <w:t>2. Tipo de usuarios que utilizan cada nivel</w:t>
      </w:r>
    </w:p>
    <w:p w14:paraId="1827575F" w14:textId="77777777" w:rsidR="008064F1" w:rsidRDefault="008064F1" w:rsidP="008064F1">
      <w:pPr>
        <w:spacing w:after="0" w:line="259" w:lineRule="auto"/>
        <w:ind w:left="720" w:firstLine="0"/>
      </w:pPr>
    </w:p>
    <w:p w14:paraId="384F9F25" w14:textId="77777777" w:rsidR="008064F1" w:rsidRDefault="008064F1" w:rsidP="008064F1">
      <w:pPr>
        <w:spacing w:after="0" w:line="259" w:lineRule="auto"/>
      </w:pPr>
      <w:r>
        <w:t>SaaS (consumidores finales y empresas):</w:t>
      </w:r>
    </w:p>
    <w:p w14:paraId="61991ACB" w14:textId="77777777" w:rsidR="008064F1" w:rsidRDefault="008064F1" w:rsidP="008064F1">
      <w:pPr>
        <w:spacing w:after="0" w:line="259" w:lineRule="auto"/>
      </w:pPr>
      <w:r>
        <w:t xml:space="preserve">Usuarios que solo quieren usar aplicaciones sin instalar nada (Google </w:t>
      </w:r>
      <w:proofErr w:type="spellStart"/>
      <w:r>
        <w:t>Docs</w:t>
      </w:r>
      <w:proofErr w:type="spellEnd"/>
      <w:r>
        <w:t>, Gmail).</w:t>
      </w:r>
    </w:p>
    <w:p w14:paraId="49A5BB1B" w14:textId="77777777" w:rsidR="008064F1" w:rsidRDefault="008064F1" w:rsidP="008064F1">
      <w:pPr>
        <w:spacing w:after="0" w:line="259" w:lineRule="auto"/>
        <w:ind w:left="720" w:firstLine="0"/>
      </w:pPr>
    </w:p>
    <w:p w14:paraId="7607E115" w14:textId="77777777" w:rsidR="008064F1" w:rsidRDefault="008064F1" w:rsidP="008064F1">
      <w:pPr>
        <w:spacing w:after="0" w:line="259" w:lineRule="auto"/>
      </w:pPr>
      <w:r>
        <w:lastRenderedPageBreak/>
        <w:t>PaaS (programadores y desarrolladores):</w:t>
      </w:r>
    </w:p>
    <w:p w14:paraId="2752E083" w14:textId="77777777" w:rsidR="008064F1" w:rsidRDefault="008064F1" w:rsidP="008064F1">
      <w:pPr>
        <w:spacing w:after="0" w:line="259" w:lineRule="auto"/>
      </w:pPr>
      <w:r>
        <w:t>Personas que crean aplicaciones y necesitan un entorno ya preparado sin gestionar servidores.</w:t>
      </w:r>
    </w:p>
    <w:p w14:paraId="317BBB10" w14:textId="77777777" w:rsidR="008064F1" w:rsidRDefault="008064F1" w:rsidP="008064F1">
      <w:pPr>
        <w:spacing w:after="0" w:line="259" w:lineRule="auto"/>
        <w:ind w:left="720" w:firstLine="0"/>
      </w:pPr>
    </w:p>
    <w:p w14:paraId="72C41480" w14:textId="77777777" w:rsidR="008064F1" w:rsidRDefault="008064F1" w:rsidP="008064F1">
      <w:pPr>
        <w:spacing w:after="0" w:line="259" w:lineRule="auto"/>
      </w:pPr>
      <w:r>
        <w:t>IaaS (empresas y administradores de sistemas):</w:t>
      </w:r>
    </w:p>
    <w:p w14:paraId="6DB63A3F" w14:textId="67535B79" w:rsidR="007226C1" w:rsidRDefault="008064F1" w:rsidP="008064F1">
      <w:pPr>
        <w:spacing w:after="0" w:line="259" w:lineRule="auto"/>
      </w:pPr>
      <w:r>
        <w:t>Organizaciones que requieren controlar la infraestructura y configurar servidores, redes y almacenamiento.</w:t>
      </w:r>
    </w:p>
    <w:p w14:paraId="02E57B27" w14:textId="77777777" w:rsidR="007226C1" w:rsidRDefault="00000000">
      <w:pPr>
        <w:spacing w:after="255" w:line="259" w:lineRule="auto"/>
        <w:ind w:left="720" w:firstLine="0"/>
      </w:pPr>
      <w:r>
        <w:t xml:space="preserve"> </w:t>
      </w:r>
    </w:p>
    <w:p w14:paraId="38B228D0" w14:textId="77777777" w:rsidR="007226C1" w:rsidRDefault="00000000">
      <w:pPr>
        <w:spacing w:after="257" w:line="259" w:lineRule="auto"/>
        <w:ind w:left="0" w:firstLine="0"/>
      </w:pPr>
      <w:r>
        <w:t xml:space="preserve"> </w:t>
      </w:r>
    </w:p>
    <w:p w14:paraId="25D47C66" w14:textId="77777777" w:rsidR="007226C1" w:rsidRDefault="00000000">
      <w:pPr>
        <w:spacing w:after="0" w:line="259" w:lineRule="auto"/>
        <w:ind w:left="0" w:firstLine="0"/>
      </w:pPr>
      <w:r>
        <w:t xml:space="preserve"> </w:t>
      </w:r>
    </w:p>
    <w:p w14:paraId="63B50E73" w14:textId="77777777" w:rsidR="007226C1" w:rsidRDefault="00000000">
      <w:pPr>
        <w:spacing w:after="260" w:line="259" w:lineRule="auto"/>
        <w:ind w:left="0" w:firstLine="0"/>
      </w:pPr>
      <w:r>
        <w:t xml:space="preserve"> </w:t>
      </w:r>
    </w:p>
    <w:p w14:paraId="33F830DD" w14:textId="77777777" w:rsidR="007226C1" w:rsidRDefault="00000000">
      <w:pPr>
        <w:spacing w:after="257" w:line="259" w:lineRule="auto"/>
        <w:ind w:left="0" w:firstLine="0"/>
      </w:pPr>
      <w:r>
        <w:t xml:space="preserve"> </w:t>
      </w:r>
    </w:p>
    <w:p w14:paraId="53775504" w14:textId="77777777" w:rsidR="007226C1" w:rsidRDefault="00000000">
      <w:pPr>
        <w:spacing w:after="236" w:line="259" w:lineRule="auto"/>
        <w:ind w:left="0" w:firstLine="0"/>
      </w:pPr>
      <w:r>
        <w:t xml:space="preserve"> </w:t>
      </w:r>
    </w:p>
    <w:p w14:paraId="24056647" w14:textId="77777777" w:rsidR="007226C1" w:rsidRDefault="00000000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E3173E0" w14:textId="77777777" w:rsidR="007226C1" w:rsidRDefault="00000000">
      <w:pPr>
        <w:spacing w:after="880" w:line="259" w:lineRule="auto"/>
        <w:ind w:left="0" w:firstLine="0"/>
      </w:pPr>
      <w:r>
        <w:rPr>
          <w:sz w:val="22"/>
        </w:rPr>
        <w:t xml:space="preserve"> </w:t>
      </w:r>
    </w:p>
    <w:p w14:paraId="4A376085" w14:textId="77777777" w:rsidR="007226C1" w:rsidRDefault="00000000">
      <w:pPr>
        <w:spacing w:after="0" w:line="259" w:lineRule="auto"/>
        <w:ind w:left="270" w:firstLine="0"/>
        <w:jc w:val="center"/>
      </w:pPr>
      <w:r>
        <w:rPr>
          <w:color w:val="009DE0"/>
          <w:sz w:val="14"/>
        </w:rPr>
        <w:t xml:space="preserve">www.digitechfp.com </w:t>
      </w:r>
    </w:p>
    <w:p w14:paraId="497EA9CE" w14:textId="77777777" w:rsidR="007226C1" w:rsidRDefault="00000000">
      <w:pPr>
        <w:spacing w:after="0" w:line="259" w:lineRule="auto"/>
        <w:ind w:left="2509" w:firstLine="0"/>
        <w:jc w:val="center"/>
      </w:pPr>
      <w:r>
        <w:rPr>
          <w:sz w:val="22"/>
        </w:rPr>
        <w:t xml:space="preserve"> </w:t>
      </w:r>
    </w:p>
    <w:sectPr w:rsidR="007226C1">
      <w:pgSz w:w="11906" w:h="16838"/>
      <w:pgMar w:top="1440" w:right="197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9BA"/>
    <w:multiLevelType w:val="hybridMultilevel"/>
    <w:tmpl w:val="B88079BC"/>
    <w:lvl w:ilvl="0" w:tplc="BC384AA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446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C62E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CCA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083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E74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C6A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EE26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CEB6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0B2B38"/>
    <w:multiLevelType w:val="hybridMultilevel"/>
    <w:tmpl w:val="8876B184"/>
    <w:lvl w:ilvl="0" w:tplc="A0E853AC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AE08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896F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C1E6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24BF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86542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6D25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68046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30664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0500161">
    <w:abstractNumId w:val="1"/>
  </w:num>
  <w:num w:numId="2" w16cid:durableId="67530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C1"/>
    <w:rsid w:val="007226C1"/>
    <w:rsid w:val="008064F1"/>
    <w:rsid w:val="0093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917B"/>
  <w15:docId w15:val="{155615CD-318B-40DC-952A-EFC1CC46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558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cp:lastModifiedBy>JOSE MIGUEL FERNÁNDEZ HIDALGO</cp:lastModifiedBy>
  <cp:revision>2</cp:revision>
  <dcterms:created xsi:type="dcterms:W3CDTF">2025-11-19T08:54:00Z</dcterms:created>
  <dcterms:modified xsi:type="dcterms:W3CDTF">2025-11-19T08:54:00Z</dcterms:modified>
</cp:coreProperties>
</file>