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CC74" w14:textId="77777777" w:rsidR="00937442" w:rsidRDefault="00000000">
      <w:pPr>
        <w:spacing w:after="513" w:line="259" w:lineRule="auto"/>
        <w:ind w:left="0" w:firstLine="0"/>
      </w:pPr>
      <w:r>
        <w:t xml:space="preserve"> </w:t>
      </w:r>
    </w:p>
    <w:p w14:paraId="752D591A" w14:textId="77777777" w:rsidR="00937442" w:rsidRDefault="00000000">
      <w:pPr>
        <w:spacing w:after="172" w:line="259" w:lineRule="auto"/>
        <w:ind w:left="0" w:firstLine="0"/>
      </w:pPr>
      <w:r>
        <w:rPr>
          <w:sz w:val="32"/>
        </w:rPr>
        <w:t xml:space="preserve"> </w:t>
      </w:r>
    </w:p>
    <w:p w14:paraId="67C027EA" w14:textId="77777777" w:rsidR="00937442" w:rsidRDefault="00000000">
      <w:pPr>
        <w:spacing w:after="238" w:line="259" w:lineRule="auto"/>
        <w:ind w:left="94" w:firstLine="0"/>
        <w:jc w:val="center"/>
      </w:pPr>
      <w:r>
        <w:rPr>
          <w:sz w:val="24"/>
        </w:rPr>
        <w:t xml:space="preserve"> </w:t>
      </w:r>
    </w:p>
    <w:p w14:paraId="51C82462" w14:textId="77777777" w:rsidR="00937442" w:rsidRDefault="00000000">
      <w:pPr>
        <w:spacing w:after="259" w:line="259" w:lineRule="auto"/>
        <w:ind w:left="44" w:firstLine="0"/>
        <w:jc w:val="center"/>
      </w:pPr>
      <w:r>
        <w:rPr>
          <w:b/>
          <w:u w:val="single" w:color="000000"/>
        </w:rPr>
        <w:t>Diseña tu producto sostenible</w:t>
      </w:r>
      <w:r>
        <w:rPr>
          <w:b/>
        </w:rPr>
        <w:t xml:space="preserve"> </w:t>
      </w:r>
    </w:p>
    <w:p w14:paraId="42D21107" w14:textId="77777777" w:rsidR="003F0EA7" w:rsidRPr="003F0EA7" w:rsidRDefault="003F0EA7" w:rsidP="003F0EA7">
      <w:pPr>
        <w:spacing w:after="0" w:line="259" w:lineRule="auto"/>
        <w:rPr>
          <w:b/>
          <w:bCs/>
          <w:color w:val="EE0000"/>
        </w:rPr>
      </w:pPr>
      <w:r w:rsidRPr="003F0EA7">
        <w:rPr>
          <w:b/>
          <w:bCs/>
          <w:color w:val="EE0000"/>
        </w:rPr>
        <w:t>1. Producto elegido</w:t>
      </w:r>
    </w:p>
    <w:p w14:paraId="0FE4212C" w14:textId="77777777" w:rsidR="003F0EA7" w:rsidRDefault="003F0EA7" w:rsidP="003F0EA7">
      <w:pPr>
        <w:spacing w:after="0" w:line="259" w:lineRule="auto"/>
        <w:ind w:left="720" w:firstLine="0"/>
      </w:pPr>
    </w:p>
    <w:p w14:paraId="3DD9507A" w14:textId="77777777" w:rsidR="003F0EA7" w:rsidRDefault="003F0EA7" w:rsidP="003F0EA7">
      <w:pPr>
        <w:spacing w:after="0" w:line="259" w:lineRule="auto"/>
      </w:pPr>
      <w:r>
        <w:t>He escogido la botella de plástico de un solo uso, un producto que actualmente no es sostenible, ya que se fabrica para ser utilizado una sola vez y luego desecharlo.</w:t>
      </w:r>
    </w:p>
    <w:p w14:paraId="54F13AB3" w14:textId="77777777" w:rsidR="003F0EA7" w:rsidRDefault="003F0EA7" w:rsidP="003F0EA7">
      <w:pPr>
        <w:spacing w:after="0" w:line="259" w:lineRule="auto"/>
        <w:ind w:left="720" w:firstLine="0"/>
      </w:pPr>
    </w:p>
    <w:p w14:paraId="4565D1D3" w14:textId="77777777" w:rsidR="003F0EA7" w:rsidRPr="003F0EA7" w:rsidRDefault="003F0EA7" w:rsidP="003F0EA7">
      <w:pPr>
        <w:spacing w:after="0" w:line="259" w:lineRule="auto"/>
        <w:rPr>
          <w:b/>
          <w:bCs/>
          <w:color w:val="EE0000"/>
        </w:rPr>
      </w:pPr>
      <w:r w:rsidRPr="003F0EA7">
        <w:rPr>
          <w:b/>
          <w:bCs/>
          <w:color w:val="EE0000"/>
        </w:rPr>
        <w:t>2. Impacto ambiental actual</w:t>
      </w:r>
    </w:p>
    <w:p w14:paraId="29D9F585" w14:textId="48090D95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Materiales que usa</w:t>
      </w:r>
      <w:r>
        <w:rPr>
          <w:b/>
          <w:bCs/>
        </w:rPr>
        <w:t>:</w:t>
      </w:r>
    </w:p>
    <w:p w14:paraId="5FEB0C09" w14:textId="1E5AF176" w:rsidR="003F0EA7" w:rsidRDefault="003F0EA7" w:rsidP="003F0EA7">
      <w:pPr>
        <w:spacing w:after="0" w:line="259" w:lineRule="auto"/>
      </w:pPr>
      <w:r>
        <w:t>Principalmente plástico PET (polietileno tereftalato).</w:t>
      </w:r>
    </w:p>
    <w:p w14:paraId="59479368" w14:textId="21EDF7AA" w:rsidR="003F0EA7" w:rsidRDefault="003F0EA7" w:rsidP="003F0EA7">
      <w:pPr>
        <w:spacing w:after="0" w:line="259" w:lineRule="auto"/>
      </w:pPr>
      <w:r>
        <w:t>Tapón y anillo hechos de polipropileno (PP).</w:t>
      </w:r>
    </w:p>
    <w:p w14:paraId="29EEEBE7" w14:textId="77777777" w:rsidR="003F0EA7" w:rsidRDefault="003F0EA7" w:rsidP="003F0EA7">
      <w:pPr>
        <w:spacing w:after="0" w:line="259" w:lineRule="auto"/>
      </w:pPr>
      <w:r>
        <w:t>Etiquetas de plástico o papel laminado.</w:t>
      </w:r>
    </w:p>
    <w:p w14:paraId="4DDCBEB4" w14:textId="77777777" w:rsidR="003F0EA7" w:rsidRPr="003F0EA7" w:rsidRDefault="003F0EA7" w:rsidP="003F0EA7">
      <w:pPr>
        <w:spacing w:after="0" w:line="259" w:lineRule="auto"/>
        <w:ind w:left="720" w:firstLine="0"/>
        <w:rPr>
          <w:b/>
          <w:bCs/>
        </w:rPr>
      </w:pPr>
    </w:p>
    <w:p w14:paraId="288CEBAA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Residuos generados al año</w:t>
      </w:r>
    </w:p>
    <w:p w14:paraId="5A7A6C4D" w14:textId="77777777" w:rsidR="003F0EA7" w:rsidRDefault="003F0EA7" w:rsidP="003F0EA7">
      <w:pPr>
        <w:spacing w:after="0" w:line="259" w:lineRule="auto"/>
        <w:ind w:left="0" w:firstLine="0"/>
      </w:pPr>
      <w:r>
        <w:t>Cada año se consumen millones de botellas de plástico.</w:t>
      </w:r>
    </w:p>
    <w:p w14:paraId="122759A4" w14:textId="77777777" w:rsidR="003F0EA7" w:rsidRDefault="003F0EA7" w:rsidP="003F0EA7">
      <w:pPr>
        <w:spacing w:after="0" w:line="259" w:lineRule="auto"/>
        <w:ind w:left="0" w:firstLine="0"/>
      </w:pPr>
      <w:r>
        <w:t>Una gran parte no se recicla y acaba en vertederos, ríos y mares.</w:t>
      </w:r>
    </w:p>
    <w:p w14:paraId="37ABD501" w14:textId="77777777" w:rsidR="003F0EA7" w:rsidRDefault="003F0EA7" w:rsidP="003F0EA7">
      <w:pPr>
        <w:spacing w:after="0" w:line="259" w:lineRule="auto"/>
        <w:ind w:left="0" w:firstLine="0"/>
      </w:pPr>
      <w:r>
        <w:t>El PET tarda entre 400 y 500 años en degradarse.</w:t>
      </w:r>
    </w:p>
    <w:p w14:paraId="56175F54" w14:textId="77777777" w:rsidR="003F0EA7" w:rsidRDefault="003F0EA7" w:rsidP="003F0EA7">
      <w:pPr>
        <w:spacing w:after="0" w:line="259" w:lineRule="auto"/>
        <w:ind w:left="720" w:firstLine="0"/>
      </w:pPr>
    </w:p>
    <w:p w14:paraId="59B0FCCB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Impacto ambiental</w:t>
      </w:r>
    </w:p>
    <w:p w14:paraId="03FAEC8D" w14:textId="77777777" w:rsidR="003F0EA7" w:rsidRDefault="003F0EA7" w:rsidP="003F0EA7">
      <w:pPr>
        <w:spacing w:after="0" w:line="259" w:lineRule="auto"/>
        <w:ind w:left="0" w:firstLine="0"/>
      </w:pPr>
      <w:r>
        <w:t xml:space="preserve">Contribuye a la contaminación por </w:t>
      </w:r>
      <w:proofErr w:type="spellStart"/>
      <w:r>
        <w:t>microplásticos</w:t>
      </w:r>
      <w:proofErr w:type="spellEnd"/>
      <w:r>
        <w:t>.</w:t>
      </w:r>
    </w:p>
    <w:p w14:paraId="6FC1795A" w14:textId="77777777" w:rsidR="003F0EA7" w:rsidRDefault="003F0EA7" w:rsidP="003F0EA7">
      <w:pPr>
        <w:spacing w:after="0" w:line="259" w:lineRule="auto"/>
        <w:ind w:left="0" w:firstLine="0"/>
      </w:pPr>
      <w:r>
        <w:t>Alta huella de carbono por su fabricación a partir de petróleo.</w:t>
      </w:r>
    </w:p>
    <w:p w14:paraId="3D9E9FDF" w14:textId="77777777" w:rsidR="003F0EA7" w:rsidRDefault="003F0EA7" w:rsidP="003F0EA7">
      <w:pPr>
        <w:spacing w:after="0" w:line="259" w:lineRule="auto"/>
        <w:ind w:left="0" w:firstLine="0"/>
      </w:pPr>
      <w:r>
        <w:t>Problemas para la fauna marina que ingiere residuos.</w:t>
      </w:r>
    </w:p>
    <w:p w14:paraId="77B43FD9" w14:textId="77777777" w:rsidR="003F0EA7" w:rsidRDefault="003F0EA7" w:rsidP="003F0EA7">
      <w:pPr>
        <w:spacing w:after="0" w:line="259" w:lineRule="auto"/>
        <w:ind w:left="0" w:firstLine="0"/>
      </w:pPr>
      <w:r>
        <w:t>Consumo de energía y emisiones durante transporte y producción.</w:t>
      </w:r>
    </w:p>
    <w:p w14:paraId="59024E42" w14:textId="77777777" w:rsidR="003F0EA7" w:rsidRDefault="003F0EA7" w:rsidP="003F0EA7">
      <w:pPr>
        <w:spacing w:after="0" w:line="259" w:lineRule="auto"/>
        <w:ind w:left="720" w:firstLine="0"/>
      </w:pPr>
    </w:p>
    <w:p w14:paraId="48811F81" w14:textId="77777777" w:rsidR="003F0EA7" w:rsidRPr="003F0EA7" w:rsidRDefault="003F0EA7" w:rsidP="003F0EA7">
      <w:pPr>
        <w:spacing w:after="0" w:line="259" w:lineRule="auto"/>
        <w:rPr>
          <w:b/>
          <w:bCs/>
          <w:color w:val="EE0000"/>
        </w:rPr>
      </w:pPr>
      <w:r w:rsidRPr="003F0EA7">
        <w:rPr>
          <w:b/>
          <w:bCs/>
          <w:color w:val="EE0000"/>
        </w:rPr>
        <w:t>3. Versión sostenible del producto</w:t>
      </w:r>
    </w:p>
    <w:p w14:paraId="1CA2766D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Materiales ecológicos</w:t>
      </w:r>
    </w:p>
    <w:p w14:paraId="3BF1C650" w14:textId="77777777" w:rsidR="003F0EA7" w:rsidRDefault="003F0EA7" w:rsidP="003F0EA7">
      <w:pPr>
        <w:spacing w:after="0" w:line="259" w:lineRule="auto"/>
        <w:ind w:left="0" w:firstLine="0"/>
      </w:pPr>
      <w:r>
        <w:t xml:space="preserve">Uso de bioplásticos </w:t>
      </w:r>
      <w:proofErr w:type="spellStart"/>
      <w:r>
        <w:t>compostables</w:t>
      </w:r>
      <w:proofErr w:type="spellEnd"/>
      <w:r>
        <w:t xml:space="preserve"> (por ejemplo, PLA).</w:t>
      </w:r>
    </w:p>
    <w:p w14:paraId="6EC78EE5" w14:textId="77777777" w:rsidR="003F0EA7" w:rsidRDefault="003F0EA7" w:rsidP="003F0EA7">
      <w:pPr>
        <w:spacing w:after="0" w:line="259" w:lineRule="auto"/>
        <w:ind w:left="0" w:firstLine="0"/>
      </w:pPr>
      <w:r>
        <w:t>Opción de botella reutilizable de acero inoxidable o vidrio reciclado.</w:t>
      </w:r>
    </w:p>
    <w:p w14:paraId="40B1ACA1" w14:textId="77777777" w:rsidR="003F0EA7" w:rsidRDefault="003F0EA7" w:rsidP="003F0EA7">
      <w:pPr>
        <w:spacing w:after="0" w:line="259" w:lineRule="auto"/>
        <w:ind w:left="0" w:firstLine="0"/>
      </w:pPr>
      <w:r>
        <w:t>Tapón de biopolímero o corcho técnico.</w:t>
      </w:r>
    </w:p>
    <w:p w14:paraId="3E895AD5" w14:textId="77777777" w:rsidR="003F0EA7" w:rsidRDefault="003F0EA7" w:rsidP="003F0EA7">
      <w:pPr>
        <w:spacing w:after="0" w:line="259" w:lineRule="auto"/>
        <w:ind w:left="0" w:firstLine="0"/>
      </w:pPr>
    </w:p>
    <w:p w14:paraId="40DDFDA7" w14:textId="77777777" w:rsidR="003F0EA7" w:rsidRPr="003F0EA7" w:rsidRDefault="003F0EA7" w:rsidP="003F0EA7">
      <w:pPr>
        <w:spacing w:after="0" w:line="259" w:lineRule="auto"/>
        <w:ind w:left="0" w:firstLine="0"/>
        <w:rPr>
          <w:b/>
          <w:bCs/>
        </w:rPr>
      </w:pPr>
      <w:r w:rsidRPr="003F0EA7">
        <w:rPr>
          <w:b/>
          <w:bCs/>
        </w:rPr>
        <w:t>Reutilización, reparación o reciclaje</w:t>
      </w:r>
    </w:p>
    <w:p w14:paraId="2BA1D8A0" w14:textId="77777777" w:rsidR="003F0EA7" w:rsidRDefault="003F0EA7" w:rsidP="003F0EA7">
      <w:pPr>
        <w:spacing w:after="0" w:line="259" w:lineRule="auto"/>
        <w:ind w:left="0" w:firstLine="0"/>
      </w:pPr>
      <w:r>
        <w:t>Si es de acero o vidrio: reutilización ilimitada.</w:t>
      </w:r>
    </w:p>
    <w:p w14:paraId="52FC7098" w14:textId="77777777" w:rsidR="003F0EA7" w:rsidRDefault="003F0EA7" w:rsidP="003F0EA7">
      <w:pPr>
        <w:spacing w:after="0" w:line="259" w:lineRule="auto"/>
        <w:ind w:left="0" w:firstLine="0"/>
      </w:pPr>
      <w:r>
        <w:t>Si es bioplástica: reciclaje orgánico o compostaje industrial.</w:t>
      </w:r>
    </w:p>
    <w:p w14:paraId="5A206338" w14:textId="77777777" w:rsidR="003F0EA7" w:rsidRDefault="003F0EA7" w:rsidP="003F0EA7">
      <w:pPr>
        <w:spacing w:after="0" w:line="259" w:lineRule="auto"/>
        <w:ind w:left="0" w:firstLine="0"/>
      </w:pPr>
      <w:r>
        <w:t>Diseño modular: tapón y cuerpo de un solo material para facilitar reciclado.</w:t>
      </w:r>
    </w:p>
    <w:p w14:paraId="278B4DE9" w14:textId="77777777" w:rsidR="003F0EA7" w:rsidRDefault="003F0EA7" w:rsidP="003F0EA7">
      <w:pPr>
        <w:spacing w:after="0" w:line="259" w:lineRule="auto"/>
        <w:ind w:left="720" w:firstLine="0"/>
      </w:pPr>
    </w:p>
    <w:p w14:paraId="2638B312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Estrategias de sostenibilidad</w:t>
      </w:r>
    </w:p>
    <w:p w14:paraId="278E606F" w14:textId="77777777" w:rsidR="003F0EA7" w:rsidRDefault="003F0EA7" w:rsidP="003F0EA7">
      <w:pPr>
        <w:spacing w:after="0" w:line="259" w:lineRule="auto"/>
        <w:ind w:left="0" w:firstLine="0"/>
      </w:pPr>
      <w:r>
        <w:t>Producción con energía renovable.</w:t>
      </w:r>
    </w:p>
    <w:p w14:paraId="1D0EF4A5" w14:textId="77777777" w:rsidR="003F0EA7" w:rsidRDefault="003F0EA7" w:rsidP="003F0EA7">
      <w:pPr>
        <w:spacing w:after="0" w:line="259" w:lineRule="auto"/>
        <w:ind w:left="0" w:firstLine="0"/>
      </w:pPr>
      <w:r>
        <w:t>Transporte local para reducir emisiones.</w:t>
      </w:r>
    </w:p>
    <w:p w14:paraId="6E79F3E2" w14:textId="77777777" w:rsidR="003F0EA7" w:rsidRDefault="003F0EA7" w:rsidP="003F0EA7">
      <w:pPr>
        <w:spacing w:after="0" w:line="259" w:lineRule="auto"/>
        <w:ind w:left="0" w:firstLine="0"/>
      </w:pPr>
      <w:r>
        <w:t>Embalajes reciclados y minimalistas.</w:t>
      </w:r>
    </w:p>
    <w:p w14:paraId="0145C997" w14:textId="77777777" w:rsidR="003F0EA7" w:rsidRDefault="003F0EA7" w:rsidP="003F0EA7">
      <w:pPr>
        <w:spacing w:after="0" w:line="259" w:lineRule="auto"/>
        <w:ind w:left="0" w:firstLine="0"/>
      </w:pPr>
      <w:r>
        <w:t>Incentivo al retorno y recarga del envase (</w:t>
      </w:r>
      <w:proofErr w:type="spellStart"/>
      <w:r>
        <w:t>refill</w:t>
      </w:r>
      <w:proofErr w:type="spellEnd"/>
      <w:r>
        <w:t>).</w:t>
      </w:r>
    </w:p>
    <w:p w14:paraId="6D535402" w14:textId="77777777" w:rsidR="003F0EA7" w:rsidRDefault="003F0EA7" w:rsidP="003F0EA7">
      <w:pPr>
        <w:spacing w:after="0" w:line="259" w:lineRule="auto"/>
        <w:ind w:left="720" w:firstLine="0"/>
      </w:pPr>
    </w:p>
    <w:p w14:paraId="459E7F80" w14:textId="77777777" w:rsidR="003F0EA7" w:rsidRDefault="003F0EA7" w:rsidP="003F0EA7">
      <w:pPr>
        <w:spacing w:after="0" w:line="259" w:lineRule="auto"/>
      </w:pPr>
    </w:p>
    <w:p w14:paraId="253E38FC" w14:textId="77777777" w:rsidR="003F0EA7" w:rsidRDefault="003F0EA7" w:rsidP="003F0EA7">
      <w:pPr>
        <w:spacing w:after="0" w:line="259" w:lineRule="auto"/>
      </w:pPr>
    </w:p>
    <w:p w14:paraId="74802E53" w14:textId="77777777" w:rsidR="003F0EA7" w:rsidRDefault="003F0EA7" w:rsidP="003F0EA7">
      <w:pPr>
        <w:spacing w:after="0" w:line="259" w:lineRule="auto"/>
      </w:pPr>
    </w:p>
    <w:p w14:paraId="24EE95B0" w14:textId="77777777" w:rsidR="003F0EA7" w:rsidRDefault="003F0EA7" w:rsidP="003F0EA7">
      <w:pPr>
        <w:spacing w:after="0" w:line="259" w:lineRule="auto"/>
      </w:pPr>
    </w:p>
    <w:p w14:paraId="185F9F8A" w14:textId="77777777" w:rsidR="003F0EA7" w:rsidRDefault="003F0EA7" w:rsidP="003F0EA7">
      <w:pPr>
        <w:spacing w:after="0" w:line="259" w:lineRule="auto"/>
      </w:pPr>
    </w:p>
    <w:p w14:paraId="46C54A7B" w14:textId="77777777" w:rsidR="003F0EA7" w:rsidRDefault="003F0EA7" w:rsidP="003F0EA7">
      <w:pPr>
        <w:spacing w:after="0" w:line="259" w:lineRule="auto"/>
      </w:pPr>
    </w:p>
    <w:p w14:paraId="30CACCBC" w14:textId="27782236" w:rsidR="003F0EA7" w:rsidRPr="003F0EA7" w:rsidRDefault="003F0EA7" w:rsidP="003F0EA7">
      <w:pPr>
        <w:spacing w:after="0" w:line="259" w:lineRule="auto"/>
        <w:rPr>
          <w:color w:val="EE0000"/>
        </w:rPr>
      </w:pPr>
      <w:r w:rsidRPr="003F0EA7">
        <w:rPr>
          <w:color w:val="EE0000"/>
        </w:rPr>
        <w:lastRenderedPageBreak/>
        <w:t>4. Normativa ambiental</w:t>
      </w:r>
    </w:p>
    <w:p w14:paraId="4B3AAFD1" w14:textId="77777777" w:rsidR="003F0EA7" w:rsidRDefault="003F0EA7" w:rsidP="003F0EA7">
      <w:pPr>
        <w:spacing w:after="0" w:line="259" w:lineRule="auto"/>
        <w:ind w:left="0" w:firstLine="0"/>
      </w:pPr>
      <w:r>
        <w:t>Una norma ambiental relacionada es:</w:t>
      </w:r>
    </w:p>
    <w:p w14:paraId="2577D1F3" w14:textId="77777777" w:rsidR="003F0EA7" w:rsidRDefault="003F0EA7" w:rsidP="003F0EA7">
      <w:pPr>
        <w:spacing w:after="0" w:line="259" w:lineRule="auto"/>
        <w:ind w:left="720" w:firstLine="0"/>
      </w:pPr>
    </w:p>
    <w:p w14:paraId="00BE15C6" w14:textId="0B29CC29" w:rsidR="003F0EA7" w:rsidRDefault="003F0EA7" w:rsidP="003F0EA7">
      <w:pPr>
        <w:spacing w:after="0" w:line="259" w:lineRule="auto"/>
        <w:ind w:left="0" w:firstLine="0"/>
      </w:pPr>
      <w:r>
        <w:t>Directiva Europea 2019/904 sobre reducción de plásticos de un solo uso.</w:t>
      </w:r>
    </w:p>
    <w:p w14:paraId="56694956" w14:textId="77777777" w:rsidR="003F0EA7" w:rsidRDefault="003F0EA7" w:rsidP="003F0EA7">
      <w:pPr>
        <w:spacing w:after="0" w:line="259" w:lineRule="auto"/>
        <w:ind w:left="0" w:firstLine="0"/>
      </w:pPr>
      <w:r>
        <w:t>También podría aplicarse la Ley de Residuos y Suelos Contaminados (España), que regula envases y reciclaje.</w:t>
      </w:r>
    </w:p>
    <w:p w14:paraId="202F52AE" w14:textId="77777777" w:rsidR="003F0EA7" w:rsidRDefault="003F0EA7" w:rsidP="003F0EA7">
      <w:pPr>
        <w:spacing w:after="0" w:line="259" w:lineRule="auto"/>
        <w:ind w:left="720" w:firstLine="0"/>
      </w:pPr>
    </w:p>
    <w:p w14:paraId="5283A4B1" w14:textId="77777777" w:rsidR="003F0EA7" w:rsidRPr="003F0EA7" w:rsidRDefault="003F0EA7" w:rsidP="003F0EA7">
      <w:pPr>
        <w:spacing w:after="0" w:line="259" w:lineRule="auto"/>
        <w:rPr>
          <w:b/>
          <w:bCs/>
          <w:color w:val="EE0000"/>
        </w:rPr>
      </w:pPr>
      <w:r w:rsidRPr="003F0EA7">
        <w:rPr>
          <w:b/>
          <w:bCs/>
          <w:color w:val="EE0000"/>
        </w:rPr>
        <w:t>5. Economía lineal vs economía circular</w:t>
      </w:r>
    </w:p>
    <w:p w14:paraId="1F51FF15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Diferencia principal</w:t>
      </w:r>
    </w:p>
    <w:p w14:paraId="2D70352D" w14:textId="1221B4AB" w:rsidR="003F0EA7" w:rsidRDefault="003F0EA7" w:rsidP="003F0EA7">
      <w:pPr>
        <w:spacing w:after="0" w:line="259" w:lineRule="auto"/>
        <w:ind w:left="0" w:firstLine="0"/>
      </w:pPr>
      <w:r>
        <w:t xml:space="preserve">Economía lineal: </w:t>
      </w:r>
      <w:proofErr w:type="gramStart"/>
      <w:r>
        <w:t>producir</w:t>
      </w:r>
      <w:r>
        <w:t>,</w:t>
      </w:r>
      <w:r>
        <w:t xml:space="preserve">  usar</w:t>
      </w:r>
      <w:r>
        <w:t>,</w:t>
      </w:r>
      <w:r>
        <w:t xml:space="preserve">  tirar</w:t>
      </w:r>
      <w:proofErr w:type="gramEnd"/>
      <w:r>
        <w:t>. Modelo basado en extraer recursos y generar residuos.</w:t>
      </w:r>
    </w:p>
    <w:p w14:paraId="44B4DDE8" w14:textId="77777777" w:rsidR="003F0EA7" w:rsidRDefault="003F0EA7" w:rsidP="003F0EA7">
      <w:pPr>
        <w:spacing w:after="0" w:line="259" w:lineRule="auto"/>
        <w:ind w:left="720" w:firstLine="0"/>
      </w:pPr>
    </w:p>
    <w:p w14:paraId="69B1EFF6" w14:textId="4600338B" w:rsidR="003F0EA7" w:rsidRDefault="003F0EA7" w:rsidP="003F0EA7">
      <w:pPr>
        <w:spacing w:after="0" w:line="259" w:lineRule="auto"/>
      </w:pPr>
      <w:r>
        <w:t>Economía circular: diseñar</w:t>
      </w:r>
      <w:r>
        <w:t xml:space="preserve">, </w:t>
      </w:r>
      <w:r>
        <w:t>usar</w:t>
      </w:r>
      <w:r>
        <w:t xml:space="preserve">, </w:t>
      </w:r>
      <w:r>
        <w:t>reutilizar</w:t>
      </w:r>
      <w:r>
        <w:t>,</w:t>
      </w:r>
      <w:r>
        <w:t xml:space="preserve"> reciclar. Busca mantener los materiales en uso el mayor tiempo posible y reducir residuos.</w:t>
      </w:r>
    </w:p>
    <w:p w14:paraId="6A4F92AC" w14:textId="77777777" w:rsidR="003F0EA7" w:rsidRDefault="003F0EA7" w:rsidP="003F0EA7">
      <w:pPr>
        <w:spacing w:after="0" w:line="259" w:lineRule="auto"/>
        <w:ind w:left="720" w:firstLine="0"/>
      </w:pPr>
    </w:p>
    <w:p w14:paraId="09BAB651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Pasar del modelo lineal al circular en la botella</w:t>
      </w:r>
    </w:p>
    <w:p w14:paraId="6812BD8C" w14:textId="77777777" w:rsidR="003F0EA7" w:rsidRDefault="003F0EA7" w:rsidP="003F0EA7">
      <w:pPr>
        <w:spacing w:after="0" w:line="259" w:lineRule="auto"/>
        <w:ind w:left="0" w:firstLine="0"/>
      </w:pPr>
      <w:r>
        <w:t>Sustituir el plástico de un solo uso por materiales reutilizables.</w:t>
      </w:r>
    </w:p>
    <w:p w14:paraId="0CA75C81" w14:textId="77777777" w:rsidR="003F0EA7" w:rsidRDefault="003F0EA7" w:rsidP="003F0EA7">
      <w:pPr>
        <w:spacing w:after="0" w:line="259" w:lineRule="auto"/>
        <w:ind w:left="0" w:firstLine="0"/>
      </w:pPr>
      <w:r>
        <w:t>Implementar sistemas de retorno (depositar–recuperar envases).</w:t>
      </w:r>
    </w:p>
    <w:p w14:paraId="57883310" w14:textId="77777777" w:rsidR="003F0EA7" w:rsidRDefault="003F0EA7" w:rsidP="003F0EA7">
      <w:pPr>
        <w:spacing w:after="0" w:line="259" w:lineRule="auto"/>
        <w:ind w:left="0" w:firstLine="0"/>
      </w:pPr>
      <w:r>
        <w:t>Facilitar el reciclaje 100% del material.</w:t>
      </w:r>
    </w:p>
    <w:p w14:paraId="0A108A48" w14:textId="77777777" w:rsidR="003F0EA7" w:rsidRDefault="003F0EA7" w:rsidP="003F0EA7">
      <w:pPr>
        <w:spacing w:after="0" w:line="259" w:lineRule="auto"/>
        <w:ind w:left="0" w:firstLine="0"/>
      </w:pPr>
      <w:r>
        <w:t>Reducir el diseño a un solo tipo de material para simplificar el reciclado.</w:t>
      </w:r>
    </w:p>
    <w:p w14:paraId="37959345" w14:textId="77777777" w:rsidR="003F0EA7" w:rsidRDefault="003F0EA7" w:rsidP="003F0EA7">
      <w:pPr>
        <w:spacing w:after="0" w:line="259" w:lineRule="auto"/>
        <w:ind w:left="720" w:firstLine="0"/>
      </w:pPr>
    </w:p>
    <w:p w14:paraId="003F90DE" w14:textId="77777777" w:rsidR="003F0EA7" w:rsidRPr="003F0EA7" w:rsidRDefault="003F0EA7" w:rsidP="003F0EA7">
      <w:pPr>
        <w:spacing w:after="0" w:line="259" w:lineRule="auto"/>
        <w:rPr>
          <w:b/>
          <w:bCs/>
          <w:color w:val="EE0000"/>
        </w:rPr>
      </w:pPr>
      <w:r w:rsidRPr="003F0EA7">
        <w:rPr>
          <w:b/>
          <w:bCs/>
          <w:color w:val="EE0000"/>
        </w:rPr>
        <w:t>6. Reciclaje y separación de residuos</w:t>
      </w:r>
    </w:p>
    <w:p w14:paraId="21A53D1D" w14:textId="77777777" w:rsidR="003F0EA7" w:rsidRPr="003F0EA7" w:rsidRDefault="003F0EA7" w:rsidP="003F0EA7">
      <w:pPr>
        <w:spacing w:after="0" w:line="259" w:lineRule="auto"/>
        <w:rPr>
          <w:b/>
          <w:bCs/>
        </w:rPr>
      </w:pPr>
      <w:r w:rsidRPr="003F0EA7">
        <w:rPr>
          <w:b/>
          <w:bCs/>
        </w:rPr>
        <w:t>¿Por qué es importante reciclar?</w:t>
      </w:r>
    </w:p>
    <w:p w14:paraId="644B0E75" w14:textId="77777777" w:rsidR="003F0EA7" w:rsidRDefault="003F0EA7" w:rsidP="003F0EA7">
      <w:pPr>
        <w:spacing w:after="0" w:line="259" w:lineRule="auto"/>
        <w:ind w:left="0" w:firstLine="0"/>
      </w:pPr>
      <w:r>
        <w:t>Reduce el uso de materias primas.</w:t>
      </w:r>
    </w:p>
    <w:p w14:paraId="12BCD097" w14:textId="77777777" w:rsidR="003F0EA7" w:rsidRDefault="003F0EA7" w:rsidP="003F0EA7">
      <w:pPr>
        <w:spacing w:after="0" w:line="259" w:lineRule="auto"/>
        <w:ind w:left="0" w:firstLine="0"/>
      </w:pPr>
      <w:r>
        <w:t>Disminuye la contaminación y las emisiones.</w:t>
      </w:r>
    </w:p>
    <w:p w14:paraId="03E84384" w14:textId="77777777" w:rsidR="003F0EA7" w:rsidRDefault="003F0EA7" w:rsidP="003F0EA7">
      <w:pPr>
        <w:spacing w:after="0" w:line="259" w:lineRule="auto"/>
        <w:ind w:left="0" w:firstLine="0"/>
      </w:pPr>
      <w:r>
        <w:t>Ahorra energía en los procesos de fabricación.</w:t>
      </w:r>
    </w:p>
    <w:p w14:paraId="513609AA" w14:textId="77777777" w:rsidR="003F0EA7" w:rsidRDefault="003F0EA7" w:rsidP="003F0EA7">
      <w:pPr>
        <w:spacing w:after="0" w:line="259" w:lineRule="auto"/>
        <w:ind w:left="0" w:firstLine="0"/>
      </w:pPr>
      <w:r>
        <w:t>Evita que los residuos terminen en la naturaleza.</w:t>
      </w:r>
    </w:p>
    <w:p w14:paraId="20FE5EA3" w14:textId="77777777" w:rsidR="003F0EA7" w:rsidRDefault="003F0EA7" w:rsidP="003F0EA7">
      <w:pPr>
        <w:spacing w:after="0" w:line="259" w:lineRule="auto"/>
        <w:ind w:left="0" w:firstLine="0"/>
      </w:pPr>
    </w:p>
    <w:p w14:paraId="09AD291D" w14:textId="77777777" w:rsidR="003F0EA7" w:rsidRPr="003F0EA7" w:rsidRDefault="003F0EA7" w:rsidP="003F0EA7">
      <w:pPr>
        <w:spacing w:after="0" w:line="259" w:lineRule="auto"/>
        <w:ind w:left="0" w:firstLine="0"/>
        <w:rPr>
          <w:b/>
          <w:bCs/>
        </w:rPr>
      </w:pPr>
      <w:r w:rsidRPr="003F0EA7">
        <w:rPr>
          <w:b/>
          <w:bCs/>
        </w:rPr>
        <w:t>¿En qué contenedor se desecha la botella de plástico?</w:t>
      </w:r>
    </w:p>
    <w:p w14:paraId="1E78A42B" w14:textId="59815FB7" w:rsidR="00937442" w:rsidRDefault="003F0EA7" w:rsidP="003F0EA7">
      <w:pPr>
        <w:spacing w:after="0" w:line="259" w:lineRule="auto"/>
        <w:ind w:left="0" w:firstLine="0"/>
      </w:pPr>
      <w:r>
        <w:t xml:space="preserve"> Contenedor amarillo (envases de plástico).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2086"/>
      </w:tblGrid>
      <w:tr w:rsidR="003F0EA7" w:rsidRPr="003F0EA7" w14:paraId="63A3F517" w14:textId="77777777" w:rsidTr="003F0EA7">
        <w:trPr>
          <w:trHeight w:val="603"/>
          <w:tblHeader/>
          <w:tblCellSpacing w:w="15" w:type="dxa"/>
        </w:trPr>
        <w:tc>
          <w:tcPr>
            <w:tcW w:w="2817" w:type="dxa"/>
            <w:vAlign w:val="center"/>
            <w:hideMark/>
          </w:tcPr>
          <w:p w14:paraId="64688BC0" w14:textId="77777777" w:rsidR="003F0EA7" w:rsidRPr="003F0EA7" w:rsidRDefault="003F0EA7" w:rsidP="003F0EA7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F0EA7">
              <w:rPr>
                <w:b/>
                <w:bCs/>
              </w:rPr>
              <w:t>Residuo</w:t>
            </w:r>
          </w:p>
        </w:tc>
        <w:tc>
          <w:tcPr>
            <w:tcW w:w="2041" w:type="dxa"/>
            <w:vAlign w:val="center"/>
            <w:hideMark/>
          </w:tcPr>
          <w:p w14:paraId="19C6331F" w14:textId="77777777" w:rsidR="003F0EA7" w:rsidRPr="003F0EA7" w:rsidRDefault="003F0EA7" w:rsidP="003F0EA7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F0EA7">
              <w:rPr>
                <w:b/>
                <w:bCs/>
              </w:rPr>
              <w:t>Color del contenedor</w:t>
            </w:r>
          </w:p>
        </w:tc>
      </w:tr>
      <w:tr w:rsidR="003F0EA7" w:rsidRPr="003F0EA7" w14:paraId="3FE88C15" w14:textId="77777777" w:rsidTr="003F0EA7">
        <w:trPr>
          <w:trHeight w:val="293"/>
          <w:tblCellSpacing w:w="15" w:type="dxa"/>
        </w:trPr>
        <w:tc>
          <w:tcPr>
            <w:tcW w:w="2817" w:type="dxa"/>
            <w:vAlign w:val="center"/>
            <w:hideMark/>
          </w:tcPr>
          <w:p w14:paraId="23FE627A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t>Papel y cartón</w:t>
            </w:r>
          </w:p>
        </w:tc>
        <w:tc>
          <w:tcPr>
            <w:tcW w:w="2041" w:type="dxa"/>
            <w:vAlign w:val="center"/>
            <w:hideMark/>
          </w:tcPr>
          <w:p w14:paraId="7114A41B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Azul</w:t>
            </w:r>
          </w:p>
        </w:tc>
      </w:tr>
      <w:tr w:rsidR="003F0EA7" w:rsidRPr="003F0EA7" w14:paraId="5A2EC79D" w14:textId="77777777" w:rsidTr="003F0EA7">
        <w:trPr>
          <w:trHeight w:val="293"/>
          <w:tblCellSpacing w:w="15" w:type="dxa"/>
        </w:trPr>
        <w:tc>
          <w:tcPr>
            <w:tcW w:w="2817" w:type="dxa"/>
            <w:vAlign w:val="center"/>
            <w:hideMark/>
          </w:tcPr>
          <w:p w14:paraId="5752C73C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t>Plástico</w:t>
            </w:r>
          </w:p>
        </w:tc>
        <w:tc>
          <w:tcPr>
            <w:tcW w:w="2041" w:type="dxa"/>
            <w:vAlign w:val="center"/>
            <w:hideMark/>
          </w:tcPr>
          <w:p w14:paraId="1DB23F30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Amarillo</w:t>
            </w:r>
          </w:p>
        </w:tc>
      </w:tr>
      <w:tr w:rsidR="003F0EA7" w:rsidRPr="003F0EA7" w14:paraId="55F2B25C" w14:textId="77777777" w:rsidTr="003F0EA7">
        <w:trPr>
          <w:trHeight w:val="309"/>
          <w:tblCellSpacing w:w="15" w:type="dxa"/>
        </w:trPr>
        <w:tc>
          <w:tcPr>
            <w:tcW w:w="2817" w:type="dxa"/>
            <w:vAlign w:val="center"/>
            <w:hideMark/>
          </w:tcPr>
          <w:p w14:paraId="4FACAE32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t>Latas</w:t>
            </w:r>
          </w:p>
        </w:tc>
        <w:tc>
          <w:tcPr>
            <w:tcW w:w="2041" w:type="dxa"/>
            <w:vAlign w:val="center"/>
            <w:hideMark/>
          </w:tcPr>
          <w:p w14:paraId="2EA39E0A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Amarillo</w:t>
            </w:r>
          </w:p>
        </w:tc>
      </w:tr>
      <w:tr w:rsidR="003F0EA7" w:rsidRPr="003F0EA7" w14:paraId="6511AD7A" w14:textId="77777777" w:rsidTr="003F0EA7">
        <w:trPr>
          <w:trHeight w:val="293"/>
          <w:tblCellSpacing w:w="15" w:type="dxa"/>
        </w:trPr>
        <w:tc>
          <w:tcPr>
            <w:tcW w:w="2817" w:type="dxa"/>
            <w:vAlign w:val="center"/>
            <w:hideMark/>
          </w:tcPr>
          <w:p w14:paraId="5AB14D42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t>Vidrio</w:t>
            </w:r>
          </w:p>
        </w:tc>
        <w:tc>
          <w:tcPr>
            <w:tcW w:w="2041" w:type="dxa"/>
            <w:vAlign w:val="center"/>
            <w:hideMark/>
          </w:tcPr>
          <w:p w14:paraId="5EEDD503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Verde</w:t>
            </w:r>
          </w:p>
        </w:tc>
      </w:tr>
      <w:tr w:rsidR="003F0EA7" w:rsidRPr="003F0EA7" w14:paraId="0EC7B01C" w14:textId="77777777" w:rsidTr="003F0EA7">
        <w:trPr>
          <w:trHeight w:val="293"/>
          <w:tblCellSpacing w:w="15" w:type="dxa"/>
        </w:trPr>
        <w:tc>
          <w:tcPr>
            <w:tcW w:w="2817" w:type="dxa"/>
            <w:vAlign w:val="center"/>
            <w:hideMark/>
          </w:tcPr>
          <w:p w14:paraId="723915E8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proofErr w:type="spellStart"/>
            <w:r w:rsidRPr="003F0EA7">
              <w:t>Brick</w:t>
            </w:r>
            <w:proofErr w:type="spellEnd"/>
            <w:r w:rsidRPr="003F0EA7">
              <w:t xml:space="preserve"> de leche</w:t>
            </w:r>
          </w:p>
        </w:tc>
        <w:tc>
          <w:tcPr>
            <w:tcW w:w="2041" w:type="dxa"/>
            <w:vAlign w:val="center"/>
            <w:hideMark/>
          </w:tcPr>
          <w:p w14:paraId="130A5766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Amarillo</w:t>
            </w:r>
          </w:p>
        </w:tc>
      </w:tr>
      <w:tr w:rsidR="003F0EA7" w:rsidRPr="003F0EA7" w14:paraId="0D5433C4" w14:textId="77777777" w:rsidTr="003F0EA7">
        <w:trPr>
          <w:trHeight w:val="309"/>
          <w:tblCellSpacing w:w="15" w:type="dxa"/>
        </w:trPr>
        <w:tc>
          <w:tcPr>
            <w:tcW w:w="2817" w:type="dxa"/>
            <w:vAlign w:val="center"/>
            <w:hideMark/>
          </w:tcPr>
          <w:p w14:paraId="1DBBE3A9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t>Orgánicos</w:t>
            </w:r>
          </w:p>
        </w:tc>
        <w:tc>
          <w:tcPr>
            <w:tcW w:w="2041" w:type="dxa"/>
            <w:vAlign w:val="center"/>
            <w:hideMark/>
          </w:tcPr>
          <w:p w14:paraId="4C199ACB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Marrón</w:t>
            </w:r>
          </w:p>
        </w:tc>
      </w:tr>
      <w:tr w:rsidR="003F0EA7" w:rsidRPr="003F0EA7" w14:paraId="14AD8757" w14:textId="77777777" w:rsidTr="003F0EA7">
        <w:trPr>
          <w:trHeight w:val="587"/>
          <w:tblCellSpacing w:w="15" w:type="dxa"/>
        </w:trPr>
        <w:tc>
          <w:tcPr>
            <w:tcW w:w="2817" w:type="dxa"/>
            <w:vAlign w:val="center"/>
            <w:hideMark/>
          </w:tcPr>
          <w:p w14:paraId="7252ADC2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t>Resto</w:t>
            </w:r>
          </w:p>
        </w:tc>
        <w:tc>
          <w:tcPr>
            <w:tcW w:w="2041" w:type="dxa"/>
            <w:vAlign w:val="center"/>
            <w:hideMark/>
          </w:tcPr>
          <w:p w14:paraId="68E0D739" w14:textId="77777777" w:rsidR="003F0EA7" w:rsidRPr="003F0EA7" w:rsidRDefault="003F0EA7" w:rsidP="003F0EA7">
            <w:pPr>
              <w:spacing w:after="0" w:line="259" w:lineRule="auto"/>
              <w:ind w:left="0" w:firstLine="0"/>
            </w:pPr>
            <w:r w:rsidRPr="003F0EA7">
              <w:rPr>
                <w:b/>
                <w:bCs/>
              </w:rPr>
              <w:t>Gris o negro</w:t>
            </w:r>
            <w:r w:rsidRPr="003F0EA7">
              <w:t xml:space="preserve"> (según municipio)</w:t>
            </w:r>
          </w:p>
        </w:tc>
      </w:tr>
    </w:tbl>
    <w:p w14:paraId="2072E255" w14:textId="77777777" w:rsidR="003F0EA7" w:rsidRDefault="003F0EA7" w:rsidP="003F0EA7">
      <w:pPr>
        <w:spacing w:after="0" w:line="259" w:lineRule="auto"/>
        <w:ind w:left="0" w:firstLine="0"/>
      </w:pPr>
    </w:p>
    <w:p w14:paraId="153EB594" w14:textId="77777777" w:rsidR="00937442" w:rsidRDefault="00000000">
      <w:pPr>
        <w:spacing w:after="0" w:line="259" w:lineRule="auto"/>
        <w:ind w:left="720" w:firstLine="0"/>
      </w:pPr>
      <w:r>
        <w:rPr>
          <w:sz w:val="24"/>
        </w:rPr>
        <w:t xml:space="preserve"> </w:t>
      </w:r>
    </w:p>
    <w:p w14:paraId="21C8ABD6" w14:textId="77777777" w:rsidR="00937442" w:rsidRDefault="00000000">
      <w:pPr>
        <w:spacing w:after="612" w:line="259" w:lineRule="auto"/>
        <w:ind w:left="720" w:firstLine="0"/>
      </w:pPr>
      <w:r>
        <w:rPr>
          <w:sz w:val="24"/>
        </w:rPr>
        <w:t xml:space="preserve"> </w:t>
      </w:r>
    </w:p>
    <w:p w14:paraId="2A74E5A5" w14:textId="77777777" w:rsidR="00937442" w:rsidRDefault="00000000">
      <w:pPr>
        <w:spacing w:after="0" w:line="259" w:lineRule="auto"/>
        <w:ind w:left="46" w:firstLine="0"/>
        <w:jc w:val="center"/>
      </w:pPr>
      <w:r>
        <w:rPr>
          <w:color w:val="009DE0"/>
          <w:sz w:val="14"/>
        </w:rPr>
        <w:t xml:space="preserve">www.digitechfp.com </w:t>
      </w:r>
    </w:p>
    <w:p w14:paraId="619AA78F" w14:textId="77777777" w:rsidR="00937442" w:rsidRDefault="00000000">
      <w:pPr>
        <w:spacing w:after="0" w:line="259" w:lineRule="auto"/>
        <w:ind w:left="2285" w:firstLine="0"/>
        <w:jc w:val="center"/>
      </w:pPr>
      <w:r>
        <w:t xml:space="preserve"> </w:t>
      </w:r>
    </w:p>
    <w:p w14:paraId="051AF0C5" w14:textId="77777777" w:rsidR="00937442" w:rsidRDefault="00000000">
      <w:pPr>
        <w:spacing w:after="434" w:line="259" w:lineRule="auto"/>
        <w:ind w:left="0" w:firstLine="0"/>
      </w:pPr>
      <w:r>
        <w:t xml:space="preserve"> </w:t>
      </w:r>
    </w:p>
    <w:p w14:paraId="7593648B" w14:textId="77777777" w:rsidR="00937442" w:rsidRDefault="00000000">
      <w:pPr>
        <w:spacing w:after="258" w:line="259" w:lineRule="auto"/>
        <w:ind w:left="0" w:firstLine="0"/>
      </w:pPr>
      <w:r>
        <w:rPr>
          <w:sz w:val="24"/>
        </w:rPr>
        <w:t xml:space="preserve"> </w:t>
      </w:r>
    </w:p>
    <w:p w14:paraId="3285246E" w14:textId="77777777" w:rsidR="00937442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8D35439" w14:textId="77777777" w:rsidR="00937442" w:rsidRDefault="00000000">
      <w:pPr>
        <w:spacing w:after="260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1E52D465" w14:textId="77777777" w:rsidR="00937442" w:rsidRDefault="00000000">
      <w:pPr>
        <w:spacing w:after="257" w:line="259" w:lineRule="auto"/>
        <w:ind w:left="0" w:firstLine="0"/>
      </w:pPr>
      <w:r>
        <w:rPr>
          <w:sz w:val="24"/>
        </w:rPr>
        <w:t xml:space="preserve"> </w:t>
      </w:r>
    </w:p>
    <w:p w14:paraId="6AAAD751" w14:textId="77777777" w:rsidR="00937442" w:rsidRDefault="00000000">
      <w:pPr>
        <w:spacing w:after="236" w:line="259" w:lineRule="auto"/>
        <w:ind w:left="0" w:firstLine="0"/>
      </w:pPr>
      <w:r>
        <w:rPr>
          <w:sz w:val="24"/>
        </w:rPr>
        <w:t xml:space="preserve"> </w:t>
      </w:r>
    </w:p>
    <w:p w14:paraId="37133A35" w14:textId="77777777" w:rsidR="00937442" w:rsidRDefault="00000000">
      <w:pPr>
        <w:spacing w:after="160" w:line="259" w:lineRule="auto"/>
        <w:ind w:left="0" w:firstLine="0"/>
      </w:pPr>
      <w:r>
        <w:t xml:space="preserve"> </w:t>
      </w:r>
    </w:p>
    <w:p w14:paraId="77ACDFCA" w14:textId="77777777" w:rsidR="00937442" w:rsidRDefault="00000000">
      <w:pPr>
        <w:spacing w:after="11065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6598F6C" wp14:editId="34DFE18D">
            <wp:simplePos x="0" y="0"/>
            <wp:positionH relativeFrom="page">
              <wp:posOffset>3463036</wp:posOffset>
            </wp:positionH>
            <wp:positionV relativeFrom="page">
              <wp:posOffset>23495</wp:posOffset>
            </wp:positionV>
            <wp:extent cx="634365" cy="909320"/>
            <wp:effectExtent l="0" t="0" r="0" b="0"/>
            <wp:wrapTopAndBottom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BDCA45C" wp14:editId="2A9A1180">
                <wp:simplePos x="0" y="0"/>
                <wp:positionH relativeFrom="page">
                  <wp:posOffset>3456940</wp:posOffset>
                </wp:positionH>
                <wp:positionV relativeFrom="page">
                  <wp:posOffset>10521316</wp:posOffset>
                </wp:positionV>
                <wp:extent cx="647700" cy="106045"/>
                <wp:effectExtent l="0" t="0" r="0" b="0"/>
                <wp:wrapTopAndBottom/>
                <wp:docPr id="1202" name="Group 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106045"/>
                          <a:chOff x="0" y="0"/>
                          <a:chExt cx="647700" cy="106045"/>
                        </a:xfrm>
                      </wpg:grpSpPr>
                      <wps:wsp>
                        <wps:cNvPr id="1640" name="Shape 1640"/>
                        <wps:cNvSpPr/>
                        <wps:spPr>
                          <a:xfrm>
                            <a:off x="0" y="0"/>
                            <a:ext cx="64770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0604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106045"/>
                                </a:lnTo>
                                <a:lnTo>
                                  <a:pt x="0" y="106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2" style="width:51pt;height:8.35004pt;position:absolute;mso-position-horizontal-relative:page;mso-position-horizontal:absolute;margin-left:272.2pt;mso-position-vertical-relative:page;margin-top:828.45pt;" coordsize="6477,1060">
                <v:shape id="Shape 1641" style="position:absolute;width:6477;height:1060;left:0;top:0;" coordsize="647700,106045" path="m0,0l647700,0l647700,106045l0,106045l0,0">
                  <v:stroke weight="0pt" endcap="flat" joinstyle="miter" miterlimit="10" on="false" color="#000000" opacity="0"/>
                  <v:fill on="true" color="#009de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14:paraId="3E122EBC" w14:textId="77777777" w:rsidR="00937442" w:rsidRDefault="00000000">
      <w:pPr>
        <w:spacing w:after="0" w:line="259" w:lineRule="auto"/>
        <w:ind w:left="0" w:right="3586" w:firstLine="0"/>
        <w:jc w:val="right"/>
      </w:pPr>
      <w:r>
        <w:rPr>
          <w:color w:val="009DE0"/>
          <w:sz w:val="14"/>
        </w:rPr>
        <w:t xml:space="preserve">www.digitechfp.com </w:t>
      </w:r>
    </w:p>
    <w:p w14:paraId="5A97C0EE" w14:textId="77777777" w:rsidR="00937442" w:rsidRDefault="00000000">
      <w:pPr>
        <w:spacing w:after="0" w:line="259" w:lineRule="auto"/>
        <w:ind w:left="0" w:right="3061" w:firstLine="0"/>
        <w:jc w:val="right"/>
      </w:pPr>
      <w:r>
        <w:t xml:space="preserve"> </w:t>
      </w:r>
    </w:p>
    <w:sectPr w:rsidR="00937442">
      <w:pgSz w:w="11906" w:h="16838"/>
      <w:pgMar w:top="751" w:right="1748" w:bottom="64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4457"/>
    <w:multiLevelType w:val="hybridMultilevel"/>
    <w:tmpl w:val="1D3C0AE6"/>
    <w:lvl w:ilvl="0" w:tplc="72DCC6B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9210C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B2C0B0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3248EA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8865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7AD46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6D1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6CED0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D29D9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D03C66"/>
    <w:multiLevelType w:val="hybridMultilevel"/>
    <w:tmpl w:val="C84CC194"/>
    <w:lvl w:ilvl="0" w:tplc="D178A97E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C726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92F6B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707EE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66B2F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76485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B010D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06FD7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4458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5F041D"/>
    <w:multiLevelType w:val="hybridMultilevel"/>
    <w:tmpl w:val="F514BEE4"/>
    <w:lvl w:ilvl="0" w:tplc="C7C4568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726C3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A61A5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3E9C1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68FE3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A8ABF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5CC55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70FE2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64539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63552C"/>
    <w:multiLevelType w:val="hybridMultilevel"/>
    <w:tmpl w:val="9724B630"/>
    <w:lvl w:ilvl="0" w:tplc="C4A219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46AD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A2E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9A09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C0AD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E497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441E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F66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8C9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8828E6"/>
    <w:multiLevelType w:val="hybridMultilevel"/>
    <w:tmpl w:val="8B18BF4A"/>
    <w:lvl w:ilvl="0" w:tplc="F8624A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94B2F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880850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78D92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50ECC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DC49D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46919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1ECA8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4F04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5753104">
    <w:abstractNumId w:val="2"/>
  </w:num>
  <w:num w:numId="2" w16cid:durableId="877619221">
    <w:abstractNumId w:val="0"/>
  </w:num>
  <w:num w:numId="3" w16cid:durableId="2094860844">
    <w:abstractNumId w:val="4"/>
  </w:num>
  <w:num w:numId="4" w16cid:durableId="145752821">
    <w:abstractNumId w:val="1"/>
  </w:num>
  <w:num w:numId="5" w16cid:durableId="328874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442"/>
    <w:rsid w:val="003F0EA7"/>
    <w:rsid w:val="0093372A"/>
    <w:rsid w:val="0093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3F4B"/>
  <w15:docId w15:val="{155615CD-318B-40DC-952A-EFC1CC46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452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cp:lastModifiedBy>JOSE MIGUEL FERNÁNDEZ HIDALGO</cp:lastModifiedBy>
  <cp:revision>2</cp:revision>
  <dcterms:created xsi:type="dcterms:W3CDTF">2025-11-19T09:03:00Z</dcterms:created>
  <dcterms:modified xsi:type="dcterms:W3CDTF">2025-11-19T09:03:00Z</dcterms:modified>
</cp:coreProperties>
</file>