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7B3" w:rsidRPr="00C93570" w:rsidRDefault="00D257B3" w:rsidP="00D257B3">
      <w:pPr>
        <w:ind w:firstLine="0"/>
        <w:jc w:val="center"/>
        <w:rPr>
          <w:b/>
        </w:rPr>
      </w:pPr>
      <w:bookmarkStart w:id="0" w:name="_Hlk482728336"/>
      <w:bookmarkEnd w:id="0"/>
      <w:r w:rsidRPr="00C93570">
        <w:rPr>
          <w:b/>
        </w:rPr>
        <w:t>ПРАВИТЕЛЬСТВО РОССИЙСКОЙ ФЕДЕРАЦИИ</w:t>
      </w:r>
    </w:p>
    <w:p w:rsidR="00D257B3" w:rsidRPr="00C93570" w:rsidRDefault="00D257B3" w:rsidP="00D257B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D257B3" w:rsidRDefault="00D257B3" w:rsidP="00D257B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D257B3" w:rsidRDefault="00D257B3" w:rsidP="00D257B3">
      <w:pPr>
        <w:ind w:firstLine="0"/>
        <w:jc w:val="center"/>
        <w:rPr>
          <w:b/>
        </w:rPr>
      </w:pPr>
    </w:p>
    <w:p w:rsidR="00D257B3" w:rsidRDefault="00D257B3" w:rsidP="00D257B3">
      <w:pPr>
        <w:ind w:firstLine="0"/>
        <w:jc w:val="center"/>
      </w:pPr>
      <w:r>
        <w:t>Факультет компьютерных наук</w:t>
      </w:r>
    </w:p>
    <w:p w:rsidR="00D257B3" w:rsidRDefault="00D257B3" w:rsidP="00D257B3">
      <w:pPr>
        <w:ind w:firstLine="0"/>
        <w:jc w:val="center"/>
      </w:pPr>
      <w:r>
        <w:t>Департамент программной инженерии</w:t>
      </w:r>
    </w:p>
    <w:p w:rsidR="00D257B3" w:rsidRDefault="00D257B3" w:rsidP="00D257B3">
      <w:pPr>
        <w:ind w:firstLine="0"/>
        <w:jc w:val="center"/>
      </w:pPr>
    </w:p>
    <w:p w:rsidR="00D257B3" w:rsidRDefault="00D257B3" w:rsidP="00D257B3">
      <w:pPr>
        <w:ind w:firstLine="0"/>
        <w:jc w:val="center"/>
      </w:pPr>
      <w:r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D257B3" w:rsidTr="0006327D">
        <w:tc>
          <w:tcPr>
            <w:tcW w:w="4803" w:type="dxa"/>
          </w:tcPr>
          <w:p w:rsidR="007C7A4F" w:rsidRPr="004B7459" w:rsidRDefault="007C7A4F" w:rsidP="007C7A4F">
            <w:pPr>
              <w:ind w:firstLine="0"/>
              <w:jc w:val="center"/>
            </w:pPr>
            <w:r w:rsidRPr="004B7459">
              <w:t>СОГЛАСОВАНО</w:t>
            </w:r>
          </w:p>
          <w:p w:rsidR="00352F85" w:rsidRPr="004B7459" w:rsidRDefault="00352F85" w:rsidP="00352F85">
            <w:pPr>
              <w:ind w:firstLine="0"/>
              <w:jc w:val="center"/>
            </w:pPr>
            <w:r w:rsidRPr="004B7459">
              <w:t>Профессор</w:t>
            </w:r>
          </w:p>
          <w:p w:rsidR="00352F85" w:rsidRPr="004B7459" w:rsidRDefault="00352F85" w:rsidP="00352F85">
            <w:pPr>
              <w:ind w:firstLine="0"/>
              <w:jc w:val="center"/>
            </w:pPr>
            <w:r>
              <w:t>департамента программной инженерии</w:t>
            </w:r>
          </w:p>
          <w:p w:rsidR="00352F85" w:rsidRDefault="00352F85" w:rsidP="00352F85">
            <w:pPr>
              <w:ind w:firstLine="0"/>
              <w:jc w:val="center"/>
            </w:pPr>
            <w:r>
              <w:t>кандидат</w:t>
            </w:r>
            <w:r w:rsidRPr="004B7459">
              <w:t xml:space="preserve"> </w:t>
            </w:r>
            <w:r>
              <w:t>технических</w:t>
            </w:r>
            <w:r w:rsidRPr="004B7459">
              <w:t xml:space="preserve"> наук</w:t>
            </w: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352F85">
              <w:t>Е</w:t>
            </w:r>
            <w:r>
              <w:t>.</w:t>
            </w:r>
            <w:r w:rsidR="00352F85">
              <w:t>М</w:t>
            </w:r>
            <w:r w:rsidRPr="004B3EA2">
              <w:t>.</w:t>
            </w:r>
            <w:r>
              <w:t xml:space="preserve"> </w:t>
            </w:r>
            <w:proofErr w:type="spellStart"/>
            <w:r w:rsidR="00352F85">
              <w:t>Гринкруг</w:t>
            </w:r>
            <w:proofErr w:type="spellEnd"/>
          </w:p>
          <w:p w:rsidR="00D257B3" w:rsidRDefault="00352F85" w:rsidP="0006327D">
            <w:pPr>
              <w:ind w:firstLine="0"/>
              <w:jc w:val="center"/>
            </w:pPr>
            <w:r>
              <w:t>«___» _____________ 2018</w:t>
            </w:r>
            <w:r w:rsidR="00D257B3">
              <w:t xml:space="preserve"> г.</w:t>
            </w:r>
          </w:p>
        </w:tc>
        <w:tc>
          <w:tcPr>
            <w:tcW w:w="442" w:type="dxa"/>
          </w:tcPr>
          <w:p w:rsidR="00D257B3" w:rsidRDefault="00D257B3" w:rsidP="0006327D">
            <w:pPr>
              <w:ind w:firstLine="0"/>
              <w:jc w:val="center"/>
            </w:pPr>
          </w:p>
        </w:tc>
        <w:tc>
          <w:tcPr>
            <w:tcW w:w="4252" w:type="dxa"/>
          </w:tcPr>
          <w:p w:rsidR="00D257B3" w:rsidRDefault="00D257B3" w:rsidP="0006327D">
            <w:pPr>
              <w:ind w:firstLine="0"/>
              <w:jc w:val="center"/>
            </w:pPr>
            <w:r w:rsidRPr="0089067B">
              <w:t xml:space="preserve">  </w:t>
            </w:r>
            <w:r>
              <w:t>УТВЕРЖДАЮ</w:t>
            </w:r>
          </w:p>
          <w:p w:rsidR="00D257B3" w:rsidRDefault="00D257B3" w:rsidP="0006327D">
            <w:pPr>
              <w:ind w:firstLine="0"/>
              <w:jc w:val="center"/>
            </w:pPr>
            <w:r w:rsidRPr="0089067B">
              <w:t xml:space="preserve">  </w:t>
            </w:r>
            <w:r>
              <w:t xml:space="preserve">Академический руководитель </w:t>
            </w:r>
            <w:r w:rsidRPr="0089067B">
              <w:t xml:space="preserve">  </w:t>
            </w:r>
            <w:r>
              <w:t xml:space="preserve">образовательной программы </w:t>
            </w:r>
            <w:r w:rsidRPr="0089067B">
              <w:t xml:space="preserve">  </w:t>
            </w:r>
            <w:r>
              <w:t xml:space="preserve">«Программная инженерия» </w:t>
            </w: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  <w:r w:rsidRPr="0089067B">
              <w:t xml:space="preserve">  </w:t>
            </w:r>
          </w:p>
          <w:p w:rsidR="00D257B3" w:rsidRDefault="00D257B3" w:rsidP="0006327D">
            <w:pPr>
              <w:ind w:firstLine="0"/>
              <w:jc w:val="center"/>
            </w:pPr>
            <w:r w:rsidRPr="00AE3F8B">
              <w:t xml:space="preserve">    </w:t>
            </w:r>
            <w:r>
              <w:t>__________________ В.В. Шилов</w:t>
            </w:r>
          </w:p>
          <w:p w:rsidR="00D257B3" w:rsidRDefault="00D257B3" w:rsidP="0006327D">
            <w:pPr>
              <w:ind w:firstLine="0"/>
              <w:jc w:val="center"/>
            </w:pPr>
            <w:r>
              <w:rPr>
                <w:lang w:val="en-US"/>
              </w:rPr>
              <w:t xml:space="preserve">    </w:t>
            </w:r>
            <w:r>
              <w:t>«___» _____________ 201</w:t>
            </w:r>
            <w:r w:rsidR="00352F85">
              <w:t>8</w:t>
            </w:r>
            <w:r>
              <w:t xml:space="preserve"> г.</w:t>
            </w:r>
          </w:p>
        </w:tc>
      </w:tr>
    </w:tbl>
    <w:p w:rsidR="00D257B3" w:rsidRDefault="00D257B3" w:rsidP="00D257B3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D257B3" w:rsidTr="0006327D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D257B3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F2359D" w:rsidRDefault="00D257B3" w:rsidP="0006327D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810B3" w:rsidTr="00352F85">
              <w:trPr>
                <w:cantSplit/>
                <w:trHeight w:val="1935"/>
              </w:trPr>
              <w:tc>
                <w:tcPr>
                  <w:tcW w:w="459" w:type="dxa"/>
                  <w:textDirection w:val="btLr"/>
                  <w:vAlign w:val="center"/>
                </w:tcPr>
                <w:p w:rsidR="001810B3" w:rsidRPr="001A50A5" w:rsidRDefault="001810B3" w:rsidP="001810B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1810B3" w:rsidRPr="00757633" w:rsidRDefault="001810B3" w:rsidP="00757633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>RU.17701729.</w:t>
                  </w:r>
                  <w:r w:rsidR="00757633">
                    <w:rPr>
                      <w:b/>
                      <w:sz w:val="16"/>
                    </w:rPr>
                    <w:t>03.05</w:t>
                  </w:r>
                  <w:r>
                    <w:rPr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D257B3" w:rsidRPr="00757633" w:rsidRDefault="00D257B3" w:rsidP="0006327D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Pr="004B3EA2" w:rsidRDefault="00352F85" w:rsidP="0006327D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4B3EA2">
              <w:t xml:space="preserve"> </w:t>
            </w:r>
          </w:p>
          <w:p w:rsidR="00D257B3" w:rsidRDefault="00D257B3" w:rsidP="0006327D">
            <w:pPr>
              <w:ind w:firstLine="0"/>
              <w:jc w:val="center"/>
            </w:pPr>
          </w:p>
          <w:p w:rsidR="004B3FDC" w:rsidRPr="00C93570" w:rsidRDefault="004B3FDC" w:rsidP="004B3FD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:rsidR="00D257B3" w:rsidRPr="00C93570" w:rsidRDefault="00D257B3" w:rsidP="0006327D">
            <w:pPr>
              <w:ind w:firstLine="0"/>
              <w:jc w:val="center"/>
              <w:rPr>
                <w:b/>
                <w:sz w:val="20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D257B3" w:rsidRPr="00C93570" w:rsidRDefault="00D257B3" w:rsidP="0006327D">
            <w:pPr>
              <w:ind w:firstLine="0"/>
              <w:jc w:val="center"/>
              <w:rPr>
                <w:b/>
              </w:rPr>
            </w:pPr>
          </w:p>
          <w:p w:rsidR="007C7A4F" w:rsidRPr="0022105E" w:rsidRDefault="007C7A4F" w:rsidP="0006327D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757633">
              <w:rPr>
                <w:b/>
                <w:sz w:val="28"/>
              </w:rPr>
              <w:t>03.05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51</w:t>
            </w:r>
            <w:r w:rsidRPr="0022105E">
              <w:rPr>
                <w:b/>
                <w:sz w:val="28"/>
              </w:rPr>
              <w:t xml:space="preserve"> 01-1-ЛУ</w:t>
            </w:r>
          </w:p>
          <w:p w:rsidR="00D257B3" w:rsidRPr="0022105E" w:rsidRDefault="00D257B3" w:rsidP="0006327D">
            <w:pPr>
              <w:ind w:firstLine="0"/>
              <w:jc w:val="center"/>
            </w:pPr>
          </w:p>
        </w:tc>
      </w:tr>
      <w:tr w:rsidR="00D257B3" w:rsidTr="0006327D">
        <w:tc>
          <w:tcPr>
            <w:tcW w:w="1281" w:type="dxa"/>
            <w:vMerge/>
            <w:vAlign w:val="center"/>
          </w:tcPr>
          <w:p w:rsidR="00D257B3" w:rsidRPr="0022105E" w:rsidRDefault="00D257B3" w:rsidP="0006327D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D257B3" w:rsidRPr="0022105E" w:rsidRDefault="00D257B3" w:rsidP="0006327D">
            <w:pPr>
              <w:ind w:firstLine="0"/>
            </w:pPr>
          </w:p>
        </w:tc>
        <w:tc>
          <w:tcPr>
            <w:tcW w:w="5489" w:type="dxa"/>
            <w:gridSpan w:val="2"/>
          </w:tcPr>
          <w:p w:rsidR="00D257B3" w:rsidRPr="0022105E" w:rsidRDefault="00D257B3" w:rsidP="0006327D">
            <w:pPr>
              <w:ind w:firstLine="0"/>
              <w:jc w:val="center"/>
            </w:pPr>
          </w:p>
          <w:p w:rsidR="00D257B3" w:rsidRPr="0022105E" w:rsidRDefault="00D257B3" w:rsidP="0006327D">
            <w:pPr>
              <w:ind w:firstLine="0"/>
              <w:jc w:val="center"/>
            </w:pPr>
          </w:p>
          <w:p w:rsidR="00D257B3" w:rsidRPr="0022105E" w:rsidRDefault="00D257B3" w:rsidP="0006327D">
            <w:pPr>
              <w:ind w:firstLine="0"/>
              <w:jc w:val="center"/>
            </w:pPr>
          </w:p>
          <w:p w:rsidR="00D257B3" w:rsidRPr="0022105E" w:rsidRDefault="00D257B3" w:rsidP="0006327D">
            <w:pPr>
              <w:ind w:firstLine="0"/>
              <w:jc w:val="center"/>
            </w:pPr>
          </w:p>
        </w:tc>
      </w:tr>
      <w:tr w:rsidR="00D257B3" w:rsidTr="0006327D">
        <w:tc>
          <w:tcPr>
            <w:tcW w:w="1281" w:type="dxa"/>
            <w:vMerge/>
            <w:vAlign w:val="center"/>
          </w:tcPr>
          <w:p w:rsidR="00D257B3" w:rsidRPr="0022105E" w:rsidRDefault="00D257B3" w:rsidP="0006327D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D257B3" w:rsidRPr="0022105E" w:rsidRDefault="00D257B3" w:rsidP="0006327D">
            <w:pPr>
              <w:ind w:firstLine="0"/>
            </w:pPr>
          </w:p>
        </w:tc>
        <w:tc>
          <w:tcPr>
            <w:tcW w:w="5489" w:type="dxa"/>
            <w:gridSpan w:val="2"/>
          </w:tcPr>
          <w:p w:rsidR="00D257B3" w:rsidRPr="00F2359D" w:rsidRDefault="00D257B3" w:rsidP="0006327D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D257B3" w:rsidRPr="00C636E5" w:rsidRDefault="00D257B3" w:rsidP="0006327D">
            <w:pPr>
              <w:ind w:firstLine="0"/>
              <w:jc w:val="center"/>
            </w:pPr>
            <w:r w:rsidRPr="00C636E5">
              <w:t>студент</w:t>
            </w:r>
            <w:r w:rsidR="00352F85">
              <w:t>ка</w:t>
            </w:r>
            <w:r w:rsidRPr="00C636E5">
              <w:t xml:space="preserve"> группы </w:t>
            </w:r>
            <w:r>
              <w:t>БПИ1</w:t>
            </w:r>
            <w:r w:rsidR="007C7A4F">
              <w:t>62</w:t>
            </w:r>
          </w:p>
          <w:p w:rsidR="00D257B3" w:rsidRPr="00C636E5" w:rsidRDefault="00D257B3" w:rsidP="0006327D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</w:t>
            </w:r>
            <w:r w:rsidR="007C7A4F">
              <w:t>Казанцева А.Р</w:t>
            </w:r>
            <w:r w:rsidRPr="004B3EA2">
              <w:t>.</w:t>
            </w:r>
            <w:r w:rsidRPr="00C636E5">
              <w:t xml:space="preserve"> /</w:t>
            </w:r>
          </w:p>
          <w:p w:rsidR="00D257B3" w:rsidRPr="00F93527" w:rsidRDefault="00D257B3" w:rsidP="0006327D">
            <w:pPr>
              <w:ind w:firstLine="0"/>
              <w:jc w:val="center"/>
            </w:pPr>
            <w:r w:rsidRPr="00F93527">
              <w:t>«_</w:t>
            </w:r>
            <w:r>
              <w:t>___»_______________________ 201</w:t>
            </w:r>
            <w:r w:rsidR="00352F85">
              <w:t>8</w:t>
            </w:r>
            <w:r w:rsidRPr="00F93527">
              <w:t xml:space="preserve"> г.</w:t>
            </w:r>
          </w:p>
          <w:p w:rsidR="00D257B3" w:rsidRPr="00F93527" w:rsidRDefault="00D257B3" w:rsidP="0006327D">
            <w:pPr>
              <w:ind w:firstLine="0"/>
              <w:jc w:val="center"/>
            </w:pPr>
          </w:p>
        </w:tc>
      </w:tr>
      <w:tr w:rsidR="00D257B3" w:rsidTr="0006327D">
        <w:tc>
          <w:tcPr>
            <w:tcW w:w="1281" w:type="dxa"/>
            <w:vMerge/>
            <w:vAlign w:val="center"/>
          </w:tcPr>
          <w:p w:rsidR="00D257B3" w:rsidRPr="00F93527" w:rsidRDefault="00D257B3" w:rsidP="0006327D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D257B3" w:rsidRPr="00F93527" w:rsidRDefault="00D257B3" w:rsidP="0006327D">
            <w:pPr>
              <w:ind w:firstLine="0"/>
              <w:jc w:val="center"/>
              <w:rPr>
                <w:b/>
              </w:rPr>
            </w:pPr>
          </w:p>
        </w:tc>
      </w:tr>
      <w:tr w:rsidR="00D257B3" w:rsidTr="0006327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D257B3" w:rsidRPr="00F93527" w:rsidRDefault="00D257B3" w:rsidP="0006327D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D257B3" w:rsidRPr="00B12A81" w:rsidRDefault="00D257B3" w:rsidP="0006327D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</w:p>
          <w:p w:rsidR="00D257B3" w:rsidRDefault="00D257B3" w:rsidP="0006327D">
            <w:pPr>
              <w:ind w:firstLine="0"/>
              <w:jc w:val="center"/>
            </w:pPr>
          </w:p>
          <w:p w:rsidR="00D257B3" w:rsidRPr="00556B74" w:rsidRDefault="00D257B3" w:rsidP="0006327D">
            <w:pPr>
              <w:ind w:firstLine="0"/>
              <w:jc w:val="center"/>
            </w:pPr>
          </w:p>
        </w:tc>
      </w:tr>
    </w:tbl>
    <w:p w:rsidR="00D257B3" w:rsidRDefault="00D257B3" w:rsidP="00D257B3">
      <w:pPr>
        <w:ind w:left="3540" w:firstLine="708"/>
        <w:rPr>
          <w:b/>
          <w:sz w:val="28"/>
        </w:rPr>
      </w:pPr>
      <w:r>
        <w:rPr>
          <w:b/>
          <w:sz w:val="28"/>
        </w:rPr>
        <w:t>201</w:t>
      </w:r>
      <w:r w:rsidR="00352F85">
        <w:rPr>
          <w:b/>
          <w:sz w:val="28"/>
        </w:rPr>
        <w:t>8</w:t>
      </w:r>
      <w:r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71"/>
        <w:gridCol w:w="1127"/>
        <w:gridCol w:w="4842"/>
      </w:tblGrid>
      <w:tr w:rsidR="00D257B3" w:rsidTr="0006327D">
        <w:tc>
          <w:tcPr>
            <w:tcW w:w="4720" w:type="dxa"/>
          </w:tcPr>
          <w:p w:rsidR="00D257B3" w:rsidRPr="003A4666" w:rsidRDefault="00D257B3" w:rsidP="0006327D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D257B3" w:rsidRPr="003A4666" w:rsidRDefault="007C7A4F" w:rsidP="00757633">
            <w:pPr>
              <w:ind w:firstLine="0"/>
              <w:jc w:val="center"/>
              <w:rPr>
                <w:b/>
              </w:rPr>
            </w:pPr>
            <w:r w:rsidRPr="0022105E">
              <w:rPr>
                <w:b/>
                <w:sz w:val="28"/>
              </w:rPr>
              <w:t>RU.17701729.</w:t>
            </w:r>
            <w:r w:rsidR="00757633">
              <w:rPr>
                <w:b/>
                <w:sz w:val="28"/>
              </w:rPr>
              <w:t>03.05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51</w:t>
            </w:r>
            <w:r w:rsidRPr="0022105E">
              <w:rPr>
                <w:b/>
                <w:sz w:val="28"/>
              </w:rPr>
              <w:t xml:space="preserve"> 01-1-ЛУ</w:t>
            </w:r>
            <w:r w:rsidR="00D257B3"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D257B3" w:rsidRPr="003A4666" w:rsidRDefault="00D257B3" w:rsidP="0006327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D257B3" w:rsidRDefault="00D257B3" w:rsidP="0006327D">
            <w:pPr>
              <w:ind w:firstLine="0"/>
              <w:jc w:val="center"/>
            </w:pPr>
          </w:p>
        </w:tc>
      </w:tr>
    </w:tbl>
    <w:p w:rsidR="0033762B" w:rsidRPr="007C7A4F" w:rsidRDefault="0033762B" w:rsidP="0006327D">
      <w:pPr>
        <w:ind w:left="317" w:right="-108" w:firstLine="0"/>
        <w:jc w:val="right"/>
        <w:sectPr w:rsidR="0033762B" w:rsidRPr="007C7A4F" w:rsidSect="0033762B">
          <w:headerReference w:type="default" r:id="rId7"/>
          <w:footerReference w:type="default" r:id="rId8"/>
          <w:footerReference w:type="first" r:id="rId9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tbl>
      <w:tblPr>
        <w:tblStyle w:val="a3"/>
        <w:tblW w:w="10625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68"/>
        <w:gridCol w:w="9357"/>
      </w:tblGrid>
      <w:tr w:rsidR="00D257B3" w:rsidRPr="004F56B7" w:rsidTr="00F63630">
        <w:tc>
          <w:tcPr>
            <w:tcW w:w="1268" w:type="dxa"/>
            <w:vMerge w:val="restart"/>
            <w:vAlign w:val="center"/>
          </w:tcPr>
          <w:p w:rsidR="00D257B3" w:rsidRPr="007C7A4F" w:rsidRDefault="00D257B3" w:rsidP="0006327D">
            <w:pPr>
              <w:ind w:left="317" w:right="-108" w:firstLine="0"/>
              <w:jc w:val="right"/>
            </w:pPr>
          </w:p>
          <w:p w:rsidR="00D257B3" w:rsidRPr="007C7A4F" w:rsidRDefault="00D257B3" w:rsidP="0006327D"/>
          <w:p w:rsidR="00D257B3" w:rsidRPr="007C7A4F" w:rsidRDefault="00D257B3" w:rsidP="0006327D"/>
          <w:p w:rsidR="00D257B3" w:rsidRPr="007C7A4F" w:rsidRDefault="00D257B3" w:rsidP="0006327D"/>
          <w:p w:rsidR="00D257B3" w:rsidRPr="007C7A4F" w:rsidRDefault="00D257B3" w:rsidP="0006327D"/>
          <w:p w:rsidR="00D257B3" w:rsidRPr="007C7A4F" w:rsidRDefault="00D257B3" w:rsidP="0006327D"/>
          <w:p w:rsidR="00D257B3" w:rsidRDefault="00D257B3" w:rsidP="0006327D"/>
          <w:p w:rsidR="00D257B3" w:rsidRDefault="00D257B3" w:rsidP="0006327D"/>
          <w:p w:rsidR="00D257B3" w:rsidRDefault="00D257B3" w:rsidP="0006327D"/>
          <w:p w:rsidR="00D257B3" w:rsidRDefault="00D257B3" w:rsidP="0006327D"/>
          <w:p w:rsidR="00D257B3" w:rsidRDefault="00D257B3" w:rsidP="0006327D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D257B3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D257B3" w:rsidTr="00757633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1A50A5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Default="00D257B3" w:rsidP="0006327D">
                  <w:pPr>
                    <w:ind w:left="113" w:right="113" w:firstLine="0"/>
                    <w:jc w:val="center"/>
                  </w:pPr>
                </w:p>
              </w:tc>
            </w:tr>
            <w:tr w:rsidR="00757633" w:rsidTr="00757633">
              <w:trPr>
                <w:cantSplit/>
                <w:trHeight w:val="1832"/>
              </w:trPr>
              <w:tc>
                <w:tcPr>
                  <w:tcW w:w="459" w:type="dxa"/>
                  <w:textDirection w:val="btLr"/>
                  <w:vAlign w:val="center"/>
                </w:tcPr>
                <w:p w:rsidR="00757633" w:rsidRPr="001A50A5" w:rsidRDefault="00757633" w:rsidP="0075763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757633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7633" w:rsidRPr="00757633" w:rsidRDefault="00757633" w:rsidP="00757633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 xml:space="preserve">RU.17701729.03.05-01 </w:t>
                  </w:r>
                </w:p>
              </w:tc>
            </w:tr>
          </w:tbl>
          <w:p w:rsidR="00D257B3" w:rsidRPr="00B12A81" w:rsidRDefault="00D257B3" w:rsidP="0006327D">
            <w:pPr>
              <w:ind w:firstLine="0"/>
            </w:pPr>
          </w:p>
        </w:tc>
        <w:tc>
          <w:tcPr>
            <w:tcW w:w="9357" w:type="dxa"/>
          </w:tcPr>
          <w:p w:rsidR="00D257B3" w:rsidRDefault="00D257B3" w:rsidP="0006327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D257B3" w:rsidRDefault="00D257B3" w:rsidP="0006327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D257B3" w:rsidRDefault="00D257B3" w:rsidP="0006327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Default="00757633" w:rsidP="0006327D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4B3EA2">
              <w:t xml:space="preserve"> </w:t>
            </w:r>
          </w:p>
          <w:p w:rsidR="00757633" w:rsidRDefault="00757633" w:rsidP="0006327D">
            <w:pPr>
              <w:ind w:firstLine="0"/>
              <w:jc w:val="center"/>
            </w:pPr>
          </w:p>
          <w:p w:rsidR="004B3FDC" w:rsidRPr="00FF3C87" w:rsidRDefault="004B3FDC" w:rsidP="004B3FDC">
            <w:pPr>
              <w:ind w:firstLine="0"/>
              <w:jc w:val="center"/>
              <w:rPr>
                <w:b/>
                <w:sz w:val="28"/>
              </w:rPr>
            </w:pPr>
            <w:r w:rsidRPr="00FF3C87">
              <w:rPr>
                <w:b/>
                <w:sz w:val="28"/>
              </w:rPr>
              <w:t>Программа и методика испытаний</w:t>
            </w:r>
          </w:p>
          <w:p w:rsidR="00D257B3" w:rsidRPr="00FF3C87" w:rsidRDefault="00D257B3" w:rsidP="0006327D">
            <w:pPr>
              <w:ind w:firstLine="0"/>
              <w:jc w:val="center"/>
              <w:rPr>
                <w:b/>
              </w:rPr>
            </w:pPr>
          </w:p>
          <w:p w:rsidR="00D257B3" w:rsidRPr="00FF3C87" w:rsidRDefault="007C7A4F" w:rsidP="0006327D">
            <w:pPr>
              <w:ind w:firstLine="0"/>
              <w:jc w:val="center"/>
              <w:rPr>
                <w:sz w:val="28"/>
              </w:rPr>
            </w:pPr>
            <w:r w:rsidRPr="00FF3C87">
              <w:rPr>
                <w:b/>
                <w:sz w:val="28"/>
              </w:rPr>
              <w:t>RU.17701729.</w:t>
            </w:r>
            <w:r w:rsidR="00757633" w:rsidRPr="00FF3C87">
              <w:rPr>
                <w:b/>
                <w:sz w:val="28"/>
              </w:rPr>
              <w:t>03.05</w:t>
            </w:r>
            <w:r w:rsidRPr="00FF3C87">
              <w:rPr>
                <w:b/>
                <w:sz w:val="28"/>
              </w:rPr>
              <w:t>-01 51 01-1</w:t>
            </w:r>
            <w:r w:rsidRPr="00FF3C87">
              <w:rPr>
                <w:sz w:val="28"/>
              </w:rPr>
              <w:t xml:space="preserve"> </w:t>
            </w:r>
          </w:p>
          <w:p w:rsidR="007C7A4F" w:rsidRPr="00FF3C87" w:rsidRDefault="007C7A4F" w:rsidP="0006327D">
            <w:pPr>
              <w:ind w:firstLine="0"/>
              <w:jc w:val="center"/>
              <w:rPr>
                <w:sz w:val="28"/>
              </w:rPr>
            </w:pPr>
          </w:p>
          <w:p w:rsidR="00D257B3" w:rsidRPr="00757633" w:rsidRDefault="001F27BB" w:rsidP="0006327D">
            <w:pPr>
              <w:ind w:firstLine="0"/>
              <w:jc w:val="center"/>
              <w:rPr>
                <w:b/>
                <w:sz w:val="28"/>
              </w:rPr>
            </w:pPr>
            <w:r w:rsidRPr="00FF3C87">
              <w:rPr>
                <w:b/>
                <w:sz w:val="28"/>
              </w:rPr>
              <w:t xml:space="preserve">Листов </w:t>
            </w:r>
            <w:r w:rsidR="00FF3C87" w:rsidRPr="00FF3C87">
              <w:rPr>
                <w:b/>
                <w:sz w:val="28"/>
              </w:rPr>
              <w:t>18</w:t>
            </w: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Default="00D257B3" w:rsidP="0006327D">
            <w:pPr>
              <w:ind w:firstLine="0"/>
              <w:jc w:val="center"/>
              <w:rPr>
                <w:sz w:val="28"/>
              </w:rPr>
            </w:pPr>
          </w:p>
          <w:p w:rsidR="00D257B3" w:rsidRPr="004F56B7" w:rsidRDefault="00D257B3" w:rsidP="0006327D">
            <w:pPr>
              <w:ind w:firstLine="0"/>
            </w:pPr>
          </w:p>
        </w:tc>
      </w:tr>
      <w:tr w:rsidR="0033762B" w:rsidRPr="004F56B7" w:rsidTr="00F63630">
        <w:trPr>
          <w:gridAfter w:val="1"/>
          <w:wAfter w:w="9357" w:type="dxa"/>
          <w:trHeight w:val="276"/>
        </w:trPr>
        <w:tc>
          <w:tcPr>
            <w:tcW w:w="1268" w:type="dxa"/>
            <w:vMerge/>
            <w:vAlign w:val="center"/>
          </w:tcPr>
          <w:p w:rsidR="0033762B" w:rsidRPr="004F56B7" w:rsidRDefault="0033762B" w:rsidP="0006327D">
            <w:pPr>
              <w:ind w:firstLine="0"/>
              <w:jc w:val="right"/>
            </w:pPr>
          </w:p>
        </w:tc>
      </w:tr>
      <w:tr w:rsidR="0033762B" w:rsidRPr="004F56B7" w:rsidTr="00757633">
        <w:trPr>
          <w:gridAfter w:val="1"/>
          <w:wAfter w:w="9357" w:type="dxa"/>
          <w:trHeight w:val="5051"/>
        </w:trPr>
        <w:tc>
          <w:tcPr>
            <w:tcW w:w="1268" w:type="dxa"/>
            <w:vMerge/>
            <w:vAlign w:val="center"/>
          </w:tcPr>
          <w:p w:rsidR="0033762B" w:rsidRPr="004F56B7" w:rsidRDefault="0033762B" w:rsidP="0006327D">
            <w:pPr>
              <w:ind w:firstLine="0"/>
              <w:jc w:val="right"/>
            </w:pPr>
          </w:p>
        </w:tc>
      </w:tr>
      <w:tr w:rsidR="006B7D23" w:rsidRPr="004F56B7" w:rsidTr="00F63630">
        <w:tc>
          <w:tcPr>
            <w:tcW w:w="1268" w:type="dxa"/>
            <w:vAlign w:val="center"/>
          </w:tcPr>
          <w:p w:rsidR="006B7D23" w:rsidRPr="004F56B7" w:rsidRDefault="006B7D23" w:rsidP="0006327D">
            <w:pPr>
              <w:ind w:firstLine="0"/>
              <w:jc w:val="right"/>
            </w:pPr>
          </w:p>
        </w:tc>
        <w:tc>
          <w:tcPr>
            <w:tcW w:w="9357" w:type="dxa"/>
          </w:tcPr>
          <w:p w:rsidR="006B7D23" w:rsidRPr="00297DE2" w:rsidRDefault="006B7D23" w:rsidP="00D257B3">
            <w:pPr>
              <w:ind w:firstLine="0"/>
              <w:rPr>
                <w:b/>
              </w:rPr>
            </w:pPr>
          </w:p>
        </w:tc>
      </w:tr>
      <w:tr w:rsidR="006B7D23" w:rsidRPr="004F56B7" w:rsidTr="00F63630">
        <w:tc>
          <w:tcPr>
            <w:tcW w:w="1268" w:type="dxa"/>
            <w:vAlign w:val="center"/>
          </w:tcPr>
          <w:p w:rsidR="006B7D23" w:rsidRPr="004F56B7" w:rsidRDefault="006B7D23" w:rsidP="0006327D">
            <w:pPr>
              <w:ind w:firstLine="0"/>
              <w:jc w:val="right"/>
            </w:pPr>
          </w:p>
        </w:tc>
        <w:tc>
          <w:tcPr>
            <w:tcW w:w="9357" w:type="dxa"/>
          </w:tcPr>
          <w:p w:rsidR="006B7D23" w:rsidRPr="006B7D23" w:rsidRDefault="006B7D23" w:rsidP="00757633">
            <w:pPr>
              <w:tabs>
                <w:tab w:val="left" w:pos="3150"/>
              </w:tabs>
              <w:ind w:firstLine="0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                   </w:t>
            </w:r>
            <w:r>
              <w:rPr>
                <w:b/>
                <w:sz w:val="28"/>
                <w:szCs w:val="28"/>
              </w:rPr>
              <w:t>201</w:t>
            </w:r>
            <w:r w:rsidR="00757633">
              <w:rPr>
                <w:b/>
                <w:sz w:val="28"/>
                <w:szCs w:val="28"/>
              </w:rPr>
              <w:t>8</w:t>
            </w: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006012257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eastAsia="en-US"/>
        </w:rPr>
      </w:sdtEndPr>
      <w:sdtContent>
        <w:p w:rsidR="004B3FDC" w:rsidRPr="00FF3C87" w:rsidRDefault="00FF3C87" w:rsidP="00FF3C87">
          <w:pPr>
            <w:pStyle w:val="ab"/>
            <w:spacing w:before="0" w:line="360" w:lineRule="auto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FF3C87" w:rsidRDefault="004463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46388">
            <w:fldChar w:fldCharType="begin"/>
          </w:r>
          <w:r w:rsidR="004B3FDC" w:rsidRPr="006A2A9E">
            <w:instrText xml:space="preserve"> TOC \o "1-3" \h \z \u </w:instrText>
          </w:r>
          <w:r w:rsidRPr="00446388">
            <w:fldChar w:fldCharType="separate"/>
          </w:r>
          <w:hyperlink w:anchor="_Toc514285581" w:history="1">
            <w:r w:rsidR="00FF3C87" w:rsidRPr="00B403B7">
              <w:rPr>
                <w:rStyle w:val="aa"/>
                <w:rFonts w:eastAsiaTheme="majorEastAsia"/>
                <w:noProof/>
              </w:rPr>
              <w:t>Аннотация</w:t>
            </w:r>
            <w:r w:rsidR="00FF3C87">
              <w:rPr>
                <w:noProof/>
                <w:webHidden/>
              </w:rPr>
              <w:tab/>
            </w:r>
            <w:r w:rsidR="00FF3C87">
              <w:rPr>
                <w:noProof/>
                <w:webHidden/>
              </w:rPr>
              <w:fldChar w:fldCharType="begin"/>
            </w:r>
            <w:r w:rsidR="00FF3C87">
              <w:rPr>
                <w:noProof/>
                <w:webHidden/>
              </w:rPr>
              <w:instrText xml:space="preserve"> PAGEREF _Toc514285581 \h </w:instrText>
            </w:r>
            <w:r w:rsidR="00FF3C87">
              <w:rPr>
                <w:noProof/>
                <w:webHidden/>
              </w:rPr>
            </w:r>
            <w:r w:rsidR="00FF3C87">
              <w:rPr>
                <w:noProof/>
                <w:webHidden/>
              </w:rPr>
              <w:fldChar w:fldCharType="separate"/>
            </w:r>
            <w:r w:rsidR="00FF3C87">
              <w:rPr>
                <w:noProof/>
                <w:webHidden/>
              </w:rPr>
              <w:t>3</w:t>
            </w:r>
            <w:r w:rsidR="00FF3C87"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82" w:history="1">
            <w:r w:rsidRPr="00B403B7">
              <w:rPr>
                <w:rStyle w:val="aa"/>
                <w:rFonts w:eastAsiaTheme="majorEastAsia"/>
                <w:b/>
                <w:noProof/>
              </w:rPr>
              <w:t>1.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83" w:history="1">
            <w:r w:rsidRPr="00B403B7">
              <w:rPr>
                <w:rStyle w:val="aa"/>
                <w:rFonts w:eastAsiaTheme="majorEastAsia"/>
                <w:b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84" w:history="1">
            <w:r w:rsidRPr="00B403B7">
              <w:rPr>
                <w:rStyle w:val="aa"/>
                <w:rFonts w:eastAsiaTheme="majorEastAsia"/>
                <w:b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85" w:history="1">
            <w:r w:rsidRPr="00B403B7">
              <w:rPr>
                <w:rStyle w:val="aa"/>
                <w:rFonts w:eastAsiaTheme="majorEastAsia"/>
                <w:b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86" w:history="1">
            <w:r w:rsidRPr="00B403B7">
              <w:rPr>
                <w:rStyle w:val="aa"/>
                <w:rFonts w:eastAsiaTheme="majorEastAsia"/>
                <w:b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87" w:history="1">
            <w:r w:rsidRPr="00B403B7">
              <w:rPr>
                <w:rStyle w:val="aa"/>
                <w:rFonts w:eastAsiaTheme="majorEastAsia"/>
                <w:b/>
                <w:noProof/>
              </w:rPr>
              <w:t>5.1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88" w:history="1">
            <w:r w:rsidRPr="00B403B7">
              <w:rPr>
                <w:rStyle w:val="aa"/>
                <w:rFonts w:eastAsiaTheme="majorEastAsia"/>
                <w:b/>
                <w:noProof/>
              </w:rPr>
              <w:t>5.2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89" w:history="1">
            <w:r w:rsidRPr="00B403B7">
              <w:rPr>
                <w:rStyle w:val="aa"/>
                <w:rFonts w:eastAsiaTheme="majorEastAsia"/>
                <w:b/>
                <w:noProof/>
              </w:rPr>
              <w:t>5.3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90" w:history="1">
            <w:r w:rsidRPr="00B403B7">
              <w:rPr>
                <w:rStyle w:val="aa"/>
                <w:rFonts w:eastAsiaTheme="majorEastAsia"/>
                <w:b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91" w:history="1">
            <w:r w:rsidRPr="00B403B7">
              <w:rPr>
                <w:rStyle w:val="aa"/>
                <w:rFonts w:eastAsiaTheme="majorEastAsia"/>
                <w:b/>
                <w:noProof/>
              </w:rPr>
              <w:t>Испытание элементов сцены: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92" w:history="1">
            <w:r w:rsidRPr="00B403B7">
              <w:rPr>
                <w:rStyle w:val="aa"/>
                <w:rFonts w:eastAsiaTheme="majorEastAsia"/>
                <w:b/>
                <w:noProof/>
              </w:rPr>
              <w:t>Испытание задания параметров элементам сцены: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93" w:history="1">
            <w:r w:rsidRPr="00B403B7">
              <w:rPr>
                <w:rStyle w:val="a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94" w:history="1">
            <w:r w:rsidRPr="00B403B7">
              <w:rPr>
                <w:rStyle w:val="a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C87" w:rsidRDefault="00FF3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285595" w:history="1">
            <w:r w:rsidRPr="00B403B7">
              <w:rPr>
                <w:rStyle w:val="aa"/>
                <w:rFonts w:eastAsiaTheme="majorEastAsia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DC" w:rsidRDefault="00446388" w:rsidP="004B3FDC">
          <w:pPr>
            <w:spacing w:line="360" w:lineRule="auto"/>
          </w:pPr>
          <w:r w:rsidRPr="006A2A9E">
            <w:rPr>
              <w:b/>
              <w:bCs/>
            </w:rPr>
            <w:fldChar w:fldCharType="end"/>
          </w:r>
        </w:p>
      </w:sdtContent>
    </w:sdt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1F27BB" w:rsidRDefault="001F27BB" w:rsidP="001F27BB"/>
    <w:p w:rsidR="00FF3C87" w:rsidRDefault="00FF3C87" w:rsidP="001F27BB"/>
    <w:p w:rsidR="00FF3C87" w:rsidRDefault="00FF3C87" w:rsidP="001F27BB"/>
    <w:p w:rsidR="00FF3C87" w:rsidRDefault="00FF3C87" w:rsidP="001F27BB"/>
    <w:p w:rsidR="00FF3C87" w:rsidRDefault="00FF3C87" w:rsidP="001F27BB"/>
    <w:p w:rsidR="00FF3C87" w:rsidRDefault="00FF3C87" w:rsidP="001F27BB"/>
    <w:p w:rsidR="00FF3C87" w:rsidRDefault="00FF3C87" w:rsidP="001F27BB"/>
    <w:p w:rsidR="00FF3C87" w:rsidRDefault="00FF3C87" w:rsidP="001F27BB"/>
    <w:p w:rsidR="00FF3C87" w:rsidRDefault="00FF3C87" w:rsidP="001F27BB"/>
    <w:p w:rsidR="00FF3C87" w:rsidRDefault="00FF3C87" w:rsidP="001F27BB"/>
    <w:p w:rsidR="001F27BB" w:rsidRDefault="001F27BB" w:rsidP="001F27BB"/>
    <w:p w:rsidR="001F27BB" w:rsidRDefault="001F27BB" w:rsidP="001F27BB"/>
    <w:p w:rsidR="006B7D23" w:rsidRPr="008F3341" w:rsidRDefault="006B7D23" w:rsidP="00757633">
      <w:pPr>
        <w:pStyle w:val="a8"/>
        <w:ind w:firstLine="709"/>
        <w:rPr>
          <w:rFonts w:ascii="Times New Roman" w:hAnsi="Times New Roman" w:cs="Times New Roman"/>
          <w:sz w:val="28"/>
        </w:rPr>
      </w:pPr>
      <w:bookmarkStart w:id="1" w:name="_Toc514285581"/>
      <w:r w:rsidRPr="008F3341">
        <w:rPr>
          <w:rFonts w:ascii="Times New Roman" w:hAnsi="Times New Roman" w:cs="Times New Roman"/>
          <w:sz w:val="28"/>
        </w:rPr>
        <w:t>Аннотация</w:t>
      </w:r>
      <w:bookmarkEnd w:id="1"/>
    </w:p>
    <w:p w:rsidR="006B7D23" w:rsidRDefault="006B7D23" w:rsidP="00757633">
      <w:r>
        <w:t xml:space="preserve"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:rsidR="006B7D23" w:rsidRDefault="006B7D23" w:rsidP="00757633">
      <w:r>
        <w:t>Настоящая Программа и методика испытаний для</w:t>
      </w:r>
      <w:r w:rsidR="00757633">
        <w:t xml:space="preserve"> курсовой работы</w:t>
      </w:r>
      <w:r>
        <w:t xml:space="preserve"> «</w:t>
      </w:r>
      <w:r w:rsidR="00757633" w:rsidRPr="002D3016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757633" w:rsidRPr="002D3016">
        <w:rPr>
          <w:rFonts w:cs="Times New Roman"/>
        </w:rPr>
        <w:t>WebGL</w:t>
      </w:r>
      <w:proofErr w:type="spellEnd"/>
      <w:r>
        <w:t>» 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</w:t>
      </w:r>
      <w:r>
        <w:rPr>
          <w:sz w:val="23"/>
          <w:szCs w:val="23"/>
        </w:rPr>
        <w:t xml:space="preserve"> «Приложения» [7].</w:t>
      </w:r>
    </w:p>
    <w:p w:rsidR="006B7D23" w:rsidRDefault="006B7D23" w:rsidP="00757633">
      <w:r>
        <w:t>В разделе «Объект испытаний» указано наименование и</w:t>
      </w:r>
      <w:r w:rsidR="00757633">
        <w:t xml:space="preserve"> область применения программы.</w:t>
      </w:r>
    </w:p>
    <w:p w:rsidR="006B7D23" w:rsidRDefault="006B7D23" w:rsidP="00757633">
      <w:r>
        <w:t xml:space="preserve">В разделе «Цель испытаний» указана цель проведения испытаний. Раздел «Требования к программе» содержит основные требования к программе, которые подлежат проверке во время испытаний. </w:t>
      </w:r>
    </w:p>
    <w:p w:rsidR="006B7D23" w:rsidRDefault="006B7D23" w:rsidP="00757633">
      <w: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:rsidR="006B7D23" w:rsidRDefault="006B7D23" w:rsidP="00757633">
      <w: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:rsidR="006B7D23" w:rsidRDefault="006B7D23" w:rsidP="00757633">
      <w:r>
        <w:t>Раздел «Методы испытаний» содержит информацию об используемых методах испытаний.</w:t>
      </w:r>
    </w:p>
    <w:p w:rsidR="006B7D23" w:rsidRDefault="006B7D23" w:rsidP="00757633">
      <w:r>
        <w:t>Настоящий документ разработан в соответствии с требованиями:</w:t>
      </w:r>
    </w:p>
    <w:p w:rsidR="006B7D23" w:rsidRDefault="006B7D23" w:rsidP="00757633">
      <w:r>
        <w:t>1) ГОСТ 19.101-77 Виды программ и программных документов [1];</w:t>
      </w:r>
    </w:p>
    <w:p w:rsidR="006B7D23" w:rsidRDefault="006B7D23" w:rsidP="00757633">
      <w:r>
        <w:t>2) ГОСТ 19.102-77 Стадии разработки [2];</w:t>
      </w:r>
    </w:p>
    <w:p w:rsidR="006B7D23" w:rsidRDefault="006B7D23" w:rsidP="00757633">
      <w:r>
        <w:t>3) ГОСТ 19.103-77 Обозначения программ и программных документов [3];</w:t>
      </w:r>
    </w:p>
    <w:p w:rsidR="006B7D23" w:rsidRDefault="006B7D23" w:rsidP="00757633">
      <w:r>
        <w:t>4) ГОСТ 19.104-78 Основные надписи [4];</w:t>
      </w:r>
    </w:p>
    <w:p w:rsidR="006B7D23" w:rsidRDefault="006B7D23" w:rsidP="00757633">
      <w:r>
        <w:t>5) ГОСТ 19.105-78 Общие требования к программным документам [5];</w:t>
      </w:r>
    </w:p>
    <w:p w:rsidR="006B7D23" w:rsidRDefault="006B7D23" w:rsidP="00757633">
      <w:r>
        <w:t>6) ГОСТ 19.106-78 Требования к программным документам, выполненным печатным способом [6];</w:t>
      </w:r>
    </w:p>
    <w:p w:rsidR="006B7D23" w:rsidRDefault="006B7D23" w:rsidP="00757633">
      <w:r>
        <w:t>7) ГОСТ 19.301-79 Программа и методика испытаний. Требования к содержанию и оформлению [7].</w:t>
      </w:r>
    </w:p>
    <w:p w:rsidR="006B7D23" w:rsidRDefault="006B7D23" w:rsidP="00757633">
      <w:r>
        <w:t>Изменения к данному документу оформляются согласно ГОСТ 19.603-78 [8], ГОСТ 19.604-78 [9].</w:t>
      </w:r>
    </w:p>
    <w:p w:rsidR="006B7D23" w:rsidRDefault="006B7D23" w:rsidP="00757633"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</w:p>
    <w:p w:rsidR="006B7D23" w:rsidRDefault="006B7D23" w:rsidP="006B7D23"/>
    <w:p w:rsidR="004B3FDC" w:rsidRDefault="004B3FDC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6B7D23" w:rsidRDefault="006B7D23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6B7D23" w:rsidRDefault="006B7D23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1F27BB" w:rsidRDefault="001F27BB" w:rsidP="004B3FDC">
      <w:pPr>
        <w:spacing w:line="360" w:lineRule="auto"/>
        <w:rPr>
          <w:b/>
          <w:bCs/>
          <w:kern w:val="32"/>
          <w:sz w:val="28"/>
          <w:szCs w:val="32"/>
        </w:rPr>
      </w:pPr>
    </w:p>
    <w:p w:rsidR="004B3FDC" w:rsidRPr="0033762B" w:rsidRDefault="004B3FDC" w:rsidP="004B3F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514285582"/>
      <w:r w:rsidRPr="0033762B">
        <w:rPr>
          <w:rFonts w:ascii="Times New Roman" w:hAnsi="Times New Roman" w:cs="Times New Roman"/>
          <w:b/>
          <w:color w:val="000000" w:themeColor="text1"/>
        </w:rPr>
        <w:t>1. Объект испытаний</w:t>
      </w:r>
      <w:bookmarkEnd w:id="2"/>
    </w:p>
    <w:p w:rsidR="009B78E4" w:rsidRPr="0031707F" w:rsidRDefault="009B78E4" w:rsidP="009B78E4">
      <w:pPr>
        <w:spacing w:line="360" w:lineRule="auto"/>
        <w:rPr>
          <w:rFonts w:cs="Times New Roman"/>
        </w:rPr>
      </w:pPr>
      <w:r w:rsidRPr="0031707F">
        <w:rPr>
          <w:rFonts w:cs="Times New Roman"/>
          <w:b/>
        </w:rPr>
        <w:t>Наименование библиотеки:</w:t>
      </w:r>
      <w:r w:rsidRPr="0031707F">
        <w:rPr>
          <w:rFonts w:cs="Times New Roman"/>
        </w:rPr>
        <w:t xml:space="preserve"> «</w:t>
      </w:r>
      <w:r w:rsidRPr="0031707F">
        <w:rPr>
          <w:rFonts w:cs="Times New Roman"/>
          <w:lang w:val="en-US"/>
        </w:rPr>
        <w:t>easy</w:t>
      </w:r>
      <w:r w:rsidRPr="009B78E4">
        <w:rPr>
          <w:rFonts w:cs="Times New Roman"/>
        </w:rPr>
        <w:t>_</w:t>
      </w:r>
      <w:proofErr w:type="spellStart"/>
      <w:r w:rsidRPr="0031707F">
        <w:rPr>
          <w:rFonts w:cs="Times New Roman"/>
          <w:lang w:val="en-US"/>
        </w:rPr>
        <w:t>webgl</w:t>
      </w:r>
      <w:proofErr w:type="spellEnd"/>
      <w:r w:rsidRPr="0031707F">
        <w:rPr>
          <w:rFonts w:cs="Times New Roman"/>
        </w:rPr>
        <w:t>».</w:t>
      </w:r>
    </w:p>
    <w:p w:rsidR="009B78E4" w:rsidRPr="0031707F" w:rsidRDefault="009B78E4" w:rsidP="009B78E4">
      <w:p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b/>
          <w:szCs w:val="24"/>
        </w:rPr>
        <w:t xml:space="preserve">Условное обозначение темы разработки: </w:t>
      </w:r>
      <w:r w:rsidRPr="0031707F">
        <w:rPr>
          <w:rFonts w:cs="Times New Roman"/>
          <w:szCs w:val="24"/>
        </w:rPr>
        <w:t>«</w:t>
      </w:r>
      <w:r w:rsidRPr="0031707F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</w:rPr>
        <w:t>WebGL</w:t>
      </w:r>
      <w:proofErr w:type="spellEnd"/>
      <w:r w:rsidRPr="0031707F">
        <w:rPr>
          <w:rFonts w:cs="Times New Roman"/>
          <w:szCs w:val="24"/>
        </w:rPr>
        <w:t>».</w:t>
      </w:r>
    </w:p>
    <w:p w:rsidR="009B78E4" w:rsidRPr="0031707F" w:rsidRDefault="009B78E4" w:rsidP="009B78E4">
      <w:pPr>
        <w:spacing w:line="360" w:lineRule="auto"/>
        <w:rPr>
          <w:rFonts w:cs="Times New Roman"/>
          <w:szCs w:val="24"/>
        </w:rPr>
      </w:pPr>
    </w:p>
    <w:p w:rsidR="004B3FDC" w:rsidRPr="009B78E4" w:rsidRDefault="009B78E4" w:rsidP="009B78E4">
      <w:pPr>
        <w:spacing w:line="360" w:lineRule="auto"/>
        <w:rPr>
          <w:rFonts w:cs="Times New Roman"/>
        </w:rPr>
      </w:pPr>
      <w:r w:rsidRPr="0031707F">
        <w:rPr>
          <w:rFonts w:cs="Times New Roman"/>
          <w:b/>
          <w:szCs w:val="24"/>
        </w:rPr>
        <w:t>Краткая характеристика и область назначения:</w:t>
      </w:r>
      <w:r w:rsidRPr="0031707F">
        <w:rPr>
          <w:rFonts w:cs="Times New Roman"/>
          <w:szCs w:val="24"/>
        </w:rPr>
        <w:t xml:space="preserve"> </w:t>
      </w:r>
      <w:r w:rsidRPr="0031707F">
        <w:rPr>
          <w:rFonts w:cs="Times New Roman"/>
        </w:rPr>
        <w:t>Библиотека «</w:t>
      </w:r>
      <w:r w:rsidRPr="0031707F">
        <w:rPr>
          <w:rFonts w:cs="Times New Roman"/>
          <w:lang w:val="en-US"/>
        </w:rPr>
        <w:t>easy</w:t>
      </w:r>
      <w:r w:rsidRPr="0031707F">
        <w:rPr>
          <w:rFonts w:cs="Times New Roman"/>
        </w:rPr>
        <w:t>_</w:t>
      </w:r>
      <w:proofErr w:type="spellStart"/>
      <w:r w:rsidRPr="0031707F">
        <w:rPr>
          <w:rFonts w:cs="Times New Roman"/>
          <w:lang w:val="en-US"/>
        </w:rPr>
        <w:t>webgl</w:t>
      </w:r>
      <w:proofErr w:type="spellEnd"/>
      <w:r w:rsidRPr="0031707F">
        <w:rPr>
          <w:rFonts w:cs="Times New Roman"/>
        </w:rPr>
        <w:t xml:space="preserve">», реализующая подмножество стандарта трехмерной графики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>3</w:t>
      </w:r>
      <w:r w:rsidRPr="0031707F">
        <w:rPr>
          <w:rFonts w:cs="Times New Roman"/>
          <w:lang w:val="en-US"/>
        </w:rPr>
        <w:t>D</w:t>
      </w:r>
      <w:r w:rsidRPr="0031707F">
        <w:rPr>
          <w:rStyle w:val="af5"/>
          <w:rFonts w:cs="Times New Roman"/>
          <w:lang w:val="en-US"/>
        </w:rPr>
        <w:footnoteReference w:id="1"/>
      </w:r>
      <w:r w:rsidRPr="0031707F">
        <w:rPr>
          <w:rFonts w:cs="Times New Roman"/>
        </w:rPr>
        <w:t xml:space="preserve">[12],  - это системный программный продукт, упрощающий работу </w:t>
      </w:r>
      <w:proofErr w:type="spellStart"/>
      <w:r w:rsidRPr="0031707F">
        <w:rPr>
          <w:rFonts w:cs="Times New Roman"/>
        </w:rPr>
        <w:t>веб-разработчика</w:t>
      </w:r>
      <w:proofErr w:type="spellEnd"/>
      <w:r w:rsidRPr="0031707F">
        <w:rPr>
          <w:rFonts w:cs="Times New Roman"/>
        </w:rPr>
        <w:t xml:space="preserve"> с трехмерной графикой.</w:t>
      </w:r>
    </w:p>
    <w:p w:rsidR="002A6E81" w:rsidRPr="0033762B" w:rsidRDefault="002A6E81" w:rsidP="002A6E81">
      <w:pPr>
        <w:pStyle w:val="1"/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356787158"/>
      <w:bookmarkStart w:id="4" w:name="_Toc514285583"/>
      <w:r w:rsidRPr="0033762B">
        <w:rPr>
          <w:rFonts w:ascii="Times New Roman" w:hAnsi="Times New Roman" w:cs="Times New Roman"/>
          <w:b/>
          <w:color w:val="000000" w:themeColor="text1"/>
        </w:rPr>
        <w:t>2. Цель испытаний</w:t>
      </w:r>
      <w:bookmarkEnd w:id="3"/>
      <w:bookmarkEnd w:id="4"/>
    </w:p>
    <w:p w:rsidR="002A6E81" w:rsidRDefault="002A6E81" w:rsidP="002A6E81">
      <w:pPr>
        <w:widowControl w:val="0"/>
        <w:spacing w:line="360" w:lineRule="auto"/>
        <w:ind w:firstLine="425"/>
      </w:pPr>
      <w:r w:rsidRPr="009B3E53">
        <w:t>Цел</w:t>
      </w:r>
      <w:r>
        <w:t>ью испытаний является проверка корректности</w:t>
      </w:r>
      <w:r w:rsidRPr="009B3E53">
        <w:t xml:space="preserve"> выполнения </w:t>
      </w:r>
      <w:r w:rsidR="009B78E4">
        <w:t>библиотекой</w:t>
      </w:r>
      <w:r>
        <w:t xml:space="preserve"> функций, перечисленных </w:t>
      </w:r>
      <w:r w:rsidRPr="009B3E53">
        <w:t>в разделе «Требования к программе»</w:t>
      </w:r>
      <w:r>
        <w:t>.</w:t>
      </w:r>
    </w:p>
    <w:p w:rsidR="002A6E81" w:rsidRDefault="0033762B" w:rsidP="002A6E81">
      <w:pPr>
        <w:pStyle w:val="1"/>
        <w:keepLines w:val="0"/>
        <w:spacing w:after="60" w:line="360" w:lineRule="auto"/>
        <w:ind w:left="432" w:hanging="43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356787159"/>
      <w:r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bookmarkStart w:id="6" w:name="_Toc514285584"/>
      <w:r w:rsidR="002A6E81" w:rsidRPr="0033762B">
        <w:rPr>
          <w:rFonts w:ascii="Times New Roman" w:hAnsi="Times New Roman" w:cs="Times New Roman"/>
          <w:b/>
          <w:color w:val="000000" w:themeColor="text1"/>
        </w:rPr>
        <w:t>3. Требования к программе</w:t>
      </w:r>
      <w:bookmarkEnd w:id="5"/>
      <w:bookmarkEnd w:id="6"/>
    </w:p>
    <w:p w:rsidR="006B7D23" w:rsidRDefault="006B7D23" w:rsidP="006B7D23">
      <w:r>
        <w:t>Программа должна соответствовать следующим функциональным требованиям</w:t>
      </w:r>
      <w:r w:rsidR="009B78E4">
        <w:t>:</w:t>
      </w:r>
    </w:p>
    <w:p w:rsidR="007922B9" w:rsidRPr="006B7D23" w:rsidRDefault="007922B9" w:rsidP="006B7D23"/>
    <w:p w:rsidR="006B7D23" w:rsidRDefault="009B78E4" w:rsidP="009B78E4">
      <w:pPr>
        <w:pStyle w:val="ae"/>
        <w:numPr>
          <w:ilvl w:val="0"/>
          <w:numId w:val="16"/>
        </w:numPr>
        <w:tabs>
          <w:tab w:val="left" w:pos="0"/>
        </w:tabs>
      </w:pPr>
      <w:r>
        <w:t xml:space="preserve">Корректно реализовывать следующее подмножество стандарта трехмерной графики </w:t>
      </w:r>
      <w:r>
        <w:rPr>
          <w:lang w:val="en-US"/>
        </w:rPr>
        <w:t>X</w:t>
      </w:r>
      <w:r w:rsidRPr="009B78E4">
        <w:t>3</w:t>
      </w:r>
      <w:r>
        <w:rPr>
          <w:lang w:val="en-US"/>
        </w:rPr>
        <w:t>D</w:t>
      </w:r>
      <w:r w:rsidRPr="009B78E4">
        <w:t>[12]:</w:t>
      </w:r>
    </w:p>
    <w:p w:rsidR="009B78E4" w:rsidRDefault="009B78E4" w:rsidP="009B78E4">
      <w:pPr>
        <w:pStyle w:val="ae"/>
        <w:numPr>
          <w:ilvl w:val="1"/>
          <w:numId w:val="16"/>
        </w:numPr>
        <w:tabs>
          <w:tab w:val="left" w:pos="0"/>
        </w:tabs>
      </w:pPr>
      <w:r>
        <w:t>Сцена</w:t>
      </w:r>
    </w:p>
    <w:p w:rsidR="009B78E4" w:rsidRDefault="009B78E4" w:rsidP="009B78E4">
      <w:pPr>
        <w:pStyle w:val="ae"/>
        <w:numPr>
          <w:ilvl w:val="1"/>
          <w:numId w:val="16"/>
        </w:numPr>
        <w:tabs>
          <w:tab w:val="left" w:pos="0"/>
        </w:tabs>
      </w:pPr>
      <w:r>
        <w:t>Камера</w:t>
      </w:r>
    </w:p>
    <w:p w:rsidR="009B78E4" w:rsidRDefault="009B78E4" w:rsidP="009B78E4">
      <w:pPr>
        <w:pStyle w:val="ae"/>
        <w:numPr>
          <w:ilvl w:val="1"/>
          <w:numId w:val="16"/>
        </w:numPr>
        <w:tabs>
          <w:tab w:val="left" w:pos="0"/>
        </w:tabs>
      </w:pPr>
      <w:r>
        <w:t>Направленный свет</w:t>
      </w:r>
    </w:p>
    <w:p w:rsidR="009B78E4" w:rsidRDefault="009B78E4" w:rsidP="009B78E4">
      <w:pPr>
        <w:pStyle w:val="ae"/>
        <w:numPr>
          <w:ilvl w:val="1"/>
          <w:numId w:val="16"/>
        </w:numPr>
        <w:tabs>
          <w:tab w:val="left" w:pos="0"/>
        </w:tabs>
      </w:pPr>
      <w:r>
        <w:t>Трансформ</w:t>
      </w:r>
    </w:p>
    <w:p w:rsidR="009B78E4" w:rsidRDefault="009B78E4" w:rsidP="009B78E4">
      <w:pPr>
        <w:pStyle w:val="ae"/>
        <w:numPr>
          <w:ilvl w:val="1"/>
          <w:numId w:val="16"/>
        </w:numPr>
        <w:tabs>
          <w:tab w:val="left" w:pos="0"/>
        </w:tabs>
      </w:pPr>
      <w:r>
        <w:t>Форма</w:t>
      </w:r>
    </w:p>
    <w:p w:rsidR="009B78E4" w:rsidRDefault="009B78E4" w:rsidP="009B78E4">
      <w:pPr>
        <w:pStyle w:val="ae"/>
        <w:numPr>
          <w:ilvl w:val="1"/>
          <w:numId w:val="16"/>
        </w:numPr>
        <w:tabs>
          <w:tab w:val="left" w:pos="0"/>
        </w:tabs>
      </w:pPr>
      <w:r>
        <w:t>Бокс</w:t>
      </w:r>
    </w:p>
    <w:p w:rsidR="009B78E4" w:rsidRDefault="009B78E4" w:rsidP="009B78E4">
      <w:pPr>
        <w:pStyle w:val="ae"/>
        <w:numPr>
          <w:ilvl w:val="1"/>
          <w:numId w:val="16"/>
        </w:numPr>
        <w:tabs>
          <w:tab w:val="left" w:pos="0"/>
        </w:tabs>
      </w:pPr>
      <w:r>
        <w:t>Индексированный набор поверхностей</w:t>
      </w:r>
    </w:p>
    <w:p w:rsidR="009B78E4" w:rsidRDefault="009B78E4" w:rsidP="009B78E4">
      <w:pPr>
        <w:pStyle w:val="ae"/>
        <w:numPr>
          <w:ilvl w:val="1"/>
          <w:numId w:val="16"/>
        </w:numPr>
        <w:tabs>
          <w:tab w:val="left" w:pos="0"/>
        </w:tabs>
      </w:pPr>
      <w:r>
        <w:t>Внешний вид</w:t>
      </w:r>
    </w:p>
    <w:p w:rsidR="009B78E4" w:rsidRDefault="009B78E4" w:rsidP="009B78E4">
      <w:pPr>
        <w:pStyle w:val="ae"/>
        <w:numPr>
          <w:ilvl w:val="1"/>
          <w:numId w:val="16"/>
        </w:numPr>
        <w:tabs>
          <w:tab w:val="left" w:pos="0"/>
        </w:tabs>
      </w:pPr>
      <w:r>
        <w:t>Цвет</w:t>
      </w:r>
    </w:p>
    <w:p w:rsidR="002A6E81" w:rsidRDefault="009B78E4" w:rsidP="009B78E4">
      <w:pPr>
        <w:pStyle w:val="ae"/>
        <w:numPr>
          <w:ilvl w:val="0"/>
          <w:numId w:val="16"/>
        </w:numPr>
        <w:tabs>
          <w:tab w:val="left" w:pos="0"/>
        </w:tabs>
      </w:pPr>
      <w:r>
        <w:t xml:space="preserve">Давать корректные возможности по </w:t>
      </w:r>
      <w:proofErr w:type="spellStart"/>
      <w:r>
        <w:t>параметризированию</w:t>
      </w:r>
      <w:proofErr w:type="spellEnd"/>
      <w:r>
        <w:t xml:space="preserve"> данных элементов.</w:t>
      </w:r>
    </w:p>
    <w:p w:rsidR="002A6E81" w:rsidRPr="0033762B" w:rsidRDefault="002A6E81" w:rsidP="002A6E81">
      <w:pPr>
        <w:pStyle w:val="1"/>
        <w:keepLines w:val="0"/>
        <w:spacing w:after="60" w:line="360" w:lineRule="auto"/>
        <w:ind w:left="432" w:hanging="43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356787160"/>
      <w:bookmarkStart w:id="8" w:name="_Toc514285585"/>
      <w:r w:rsidRPr="0033762B">
        <w:rPr>
          <w:rFonts w:ascii="Times New Roman" w:hAnsi="Times New Roman" w:cs="Times New Roman"/>
          <w:b/>
          <w:color w:val="000000" w:themeColor="text1"/>
        </w:rPr>
        <w:lastRenderedPageBreak/>
        <w:t>4. Требования к программной документации</w:t>
      </w:r>
      <w:bookmarkEnd w:id="7"/>
      <w:bookmarkEnd w:id="8"/>
    </w:p>
    <w:p w:rsidR="002A6E81" w:rsidRPr="001D280A" w:rsidRDefault="002A6E81" w:rsidP="002A6E81">
      <w:pPr>
        <w:spacing w:line="360" w:lineRule="auto"/>
      </w:pPr>
      <w:r>
        <w:t>На испытание должна быть представлена документация в следующем составе</w:t>
      </w:r>
      <w:r w:rsidRPr="001D280A">
        <w:t>:</w:t>
      </w:r>
    </w:p>
    <w:p w:rsidR="002A6E81" w:rsidRPr="00190C71" w:rsidRDefault="002A6E81" w:rsidP="002A6E81">
      <w:pPr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426" w:hanging="426"/>
        <w:rPr>
          <w:spacing w:val="-5"/>
        </w:rPr>
      </w:pPr>
      <w:r>
        <w:rPr>
          <w:spacing w:val="-5"/>
        </w:rPr>
        <w:t xml:space="preserve"> </w:t>
      </w:r>
      <w:r w:rsidRPr="00190C71">
        <w:rPr>
          <w:spacing w:val="-5"/>
        </w:rPr>
        <w:t>«</w:t>
      </w:r>
      <w:r w:rsidR="009B78E4" w:rsidRPr="002D3016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9B78E4" w:rsidRPr="002D3016">
        <w:rPr>
          <w:rFonts w:cs="Times New Roman"/>
        </w:rPr>
        <w:t>WebGL</w:t>
      </w:r>
      <w:proofErr w:type="spellEnd"/>
      <w:r w:rsidRPr="00190C71">
        <w:rPr>
          <w:spacing w:val="-5"/>
        </w:rPr>
        <w:t>». Техническое задание.</w:t>
      </w:r>
    </w:p>
    <w:p w:rsidR="002A6E81" w:rsidRPr="00190C71" w:rsidRDefault="002A6E81" w:rsidP="009B78E4">
      <w:pPr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426" w:hanging="426"/>
        <w:rPr>
          <w:spacing w:val="-5"/>
        </w:rPr>
      </w:pPr>
      <w:r w:rsidRPr="00190C71">
        <w:rPr>
          <w:spacing w:val="-5"/>
        </w:rPr>
        <w:t xml:space="preserve"> «</w:t>
      </w:r>
      <w:r w:rsidR="009B78E4" w:rsidRPr="002D3016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9B78E4" w:rsidRPr="002D3016">
        <w:rPr>
          <w:rFonts w:cs="Times New Roman"/>
        </w:rPr>
        <w:t>WebGL</w:t>
      </w:r>
      <w:proofErr w:type="spellEnd"/>
      <w:r w:rsidRPr="00190C71">
        <w:rPr>
          <w:spacing w:val="-5"/>
        </w:rPr>
        <w:t xml:space="preserve">». Руководство </w:t>
      </w:r>
      <w:r w:rsidR="009B78E4">
        <w:rPr>
          <w:spacing w:val="-5"/>
        </w:rPr>
        <w:t>программиста</w:t>
      </w:r>
      <w:r w:rsidRPr="00190C71">
        <w:rPr>
          <w:spacing w:val="-5"/>
        </w:rPr>
        <w:t>.</w:t>
      </w:r>
    </w:p>
    <w:p w:rsidR="002A6E81" w:rsidRDefault="002A6E81" w:rsidP="002A6E81">
      <w:pPr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426" w:hanging="426"/>
        <w:rPr>
          <w:spacing w:val="-5"/>
        </w:rPr>
      </w:pPr>
      <w:r w:rsidRPr="00190C71">
        <w:rPr>
          <w:spacing w:val="-5"/>
        </w:rPr>
        <w:t>«</w:t>
      </w:r>
      <w:r w:rsidR="009B78E4" w:rsidRPr="002D3016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9B78E4" w:rsidRPr="002D3016">
        <w:rPr>
          <w:rFonts w:cs="Times New Roman"/>
        </w:rPr>
        <w:t>WebGL</w:t>
      </w:r>
      <w:proofErr w:type="spellEnd"/>
      <w:r w:rsidRPr="00190C71">
        <w:rPr>
          <w:spacing w:val="-5"/>
        </w:rPr>
        <w:t>». Те</w:t>
      </w:r>
      <w:proofErr w:type="gramStart"/>
      <w:r w:rsidRPr="00190C71">
        <w:rPr>
          <w:spacing w:val="-5"/>
        </w:rPr>
        <w:t>кст пр</w:t>
      </w:r>
      <w:proofErr w:type="gramEnd"/>
      <w:r w:rsidRPr="00190C71">
        <w:rPr>
          <w:spacing w:val="-5"/>
        </w:rPr>
        <w:t>ограммы.</w:t>
      </w:r>
    </w:p>
    <w:p w:rsidR="005F7D3A" w:rsidRPr="0033762B" w:rsidRDefault="005F7D3A" w:rsidP="005F7D3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356787161"/>
      <w:bookmarkStart w:id="10" w:name="_Toc514285586"/>
      <w:r w:rsidRPr="0033762B">
        <w:rPr>
          <w:rFonts w:ascii="Times New Roman" w:hAnsi="Times New Roman" w:cs="Times New Roman"/>
          <w:b/>
          <w:color w:val="000000" w:themeColor="text1"/>
        </w:rPr>
        <w:t>5. Средства и порядок испытаний</w:t>
      </w:r>
      <w:bookmarkEnd w:id="9"/>
      <w:bookmarkEnd w:id="10"/>
    </w:p>
    <w:p w:rsidR="00440658" w:rsidRPr="009B78E4" w:rsidRDefault="00440658" w:rsidP="00440658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356787162"/>
      <w:bookmarkStart w:id="12" w:name="_Toc514285587"/>
      <w:r w:rsidRPr="00337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5.1 Технические средства</w:t>
      </w:r>
      <w:bookmarkEnd w:id="11"/>
      <w:bookmarkEnd w:id="12"/>
      <w:r w:rsidR="006B7D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B78E4" w:rsidRPr="0031707F" w:rsidRDefault="009B78E4" w:rsidP="009B78E4">
      <w:pPr>
        <w:pStyle w:val="ae"/>
        <w:tabs>
          <w:tab w:val="left" w:pos="0"/>
        </w:tabs>
        <w:spacing w:line="360" w:lineRule="auto"/>
        <w:ind w:left="0"/>
      </w:pPr>
      <w:r w:rsidRPr="0031707F">
        <w:t>Для надёжной и бесперебойной работы программы требуется следующий состав технических средств[20]:</w:t>
      </w:r>
    </w:p>
    <w:p w:rsidR="009B78E4" w:rsidRPr="0031707F" w:rsidRDefault="009B78E4" w:rsidP="009B78E4">
      <w:pPr>
        <w:pStyle w:val="ae"/>
        <w:numPr>
          <w:ilvl w:val="0"/>
          <w:numId w:val="17"/>
        </w:numPr>
        <w:spacing w:line="360" w:lineRule="auto"/>
        <w:contextualSpacing/>
        <w:jc w:val="both"/>
      </w:pPr>
      <w:r w:rsidRPr="0031707F">
        <w:rPr>
          <w:lang w:val="en-US"/>
        </w:rPr>
        <w:t>NVIDIA</w:t>
      </w:r>
      <w:r w:rsidRPr="0031707F">
        <w:t xml:space="preserve"> &gt;= 257.21 или </w:t>
      </w:r>
      <w:r w:rsidRPr="0031707F">
        <w:rPr>
          <w:lang w:val="en-US"/>
        </w:rPr>
        <w:t>ATI</w:t>
      </w:r>
      <w:r w:rsidRPr="0031707F">
        <w:t>/</w:t>
      </w:r>
      <w:r w:rsidRPr="0031707F">
        <w:rPr>
          <w:lang w:val="en-US"/>
        </w:rPr>
        <w:t>AMD</w:t>
      </w:r>
      <w:r w:rsidRPr="0031707F">
        <w:t xml:space="preserve"> &gt;= 10.6 или </w:t>
      </w:r>
      <w:r w:rsidRPr="0031707F">
        <w:rPr>
          <w:lang w:val="en-US"/>
        </w:rPr>
        <w:t>Intel</w:t>
      </w:r>
      <w:r w:rsidRPr="0031707F">
        <w:t xml:space="preserve"> </w:t>
      </w:r>
      <w:r w:rsidRPr="0031707F">
        <w:rPr>
          <w:lang w:val="en-US"/>
        </w:rPr>
        <w:t>driver</w:t>
      </w:r>
      <w:r w:rsidRPr="0031707F">
        <w:t xml:space="preserve"> версии от сентября 2010.</w:t>
      </w:r>
    </w:p>
    <w:p w:rsidR="005F7D3A" w:rsidRPr="00B26285" w:rsidRDefault="005F7D3A" w:rsidP="005F7D3A">
      <w:pPr>
        <w:spacing w:line="360" w:lineRule="auto"/>
        <w:ind w:firstLine="0"/>
      </w:pPr>
    </w:p>
    <w:p w:rsidR="00440658" w:rsidRPr="0033762B" w:rsidRDefault="00440658" w:rsidP="00440658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514285588"/>
      <w:r w:rsidRPr="00337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5.2 Программные средства</w:t>
      </w:r>
      <w:bookmarkEnd w:id="13"/>
    </w:p>
    <w:p w:rsidR="00440658" w:rsidRPr="00B26285" w:rsidRDefault="00440658" w:rsidP="005F7D3A">
      <w:pPr>
        <w:spacing w:line="360" w:lineRule="auto"/>
        <w:ind w:firstLine="0"/>
      </w:pPr>
    </w:p>
    <w:p w:rsidR="009B78E4" w:rsidRPr="0031707F" w:rsidRDefault="009B78E4" w:rsidP="009B78E4">
      <w:pPr>
        <w:spacing w:line="360" w:lineRule="auto"/>
        <w:ind w:left="709" w:firstLine="0"/>
        <w:rPr>
          <w:rFonts w:cs="Times New Roman"/>
        </w:rPr>
      </w:pPr>
      <w:bookmarkStart w:id="14" w:name="_Toc356787164"/>
      <w:r w:rsidRPr="0031707F">
        <w:rPr>
          <w:rFonts w:cs="Times New Roman"/>
        </w:rPr>
        <w:t>Для работы библиотеки необходим следующий состав программных средств</w:t>
      </w:r>
      <w:r w:rsidRPr="0031707F">
        <w:rPr>
          <w:rStyle w:val="af5"/>
          <w:rFonts w:cs="Times New Roman"/>
        </w:rPr>
        <w:footnoteReference w:id="2"/>
      </w:r>
      <w:r w:rsidRPr="0031707F">
        <w:rPr>
          <w:rFonts w:cs="Times New Roman"/>
        </w:rPr>
        <w:t>:</w:t>
      </w:r>
    </w:p>
    <w:p w:rsidR="009B78E4" w:rsidRPr="0031707F" w:rsidRDefault="009B78E4" w:rsidP="009B78E4">
      <w:pPr>
        <w:pStyle w:val="ae"/>
        <w:numPr>
          <w:ilvl w:val="0"/>
          <w:numId w:val="18"/>
        </w:numPr>
        <w:spacing w:line="360" w:lineRule="auto"/>
        <w:contextualSpacing/>
        <w:jc w:val="both"/>
      </w:pPr>
      <w:r w:rsidRPr="0031707F">
        <w:t>один из следующих браузеров:</w:t>
      </w:r>
    </w:p>
    <w:p w:rsidR="009B78E4" w:rsidRPr="0031707F" w:rsidRDefault="009B78E4" w:rsidP="009B78E4">
      <w:pPr>
        <w:pStyle w:val="af"/>
        <w:keepNext/>
        <w:spacing w:after="0" w:line="360" w:lineRule="auto"/>
        <w:jc w:val="right"/>
        <w:rPr>
          <w:rFonts w:cs="Times New Roman"/>
          <w:color w:val="auto"/>
          <w:sz w:val="20"/>
        </w:rPr>
      </w:pPr>
      <w:r w:rsidRPr="0031707F">
        <w:rPr>
          <w:rFonts w:cs="Times New Roman"/>
          <w:color w:val="auto"/>
          <w:sz w:val="20"/>
        </w:rPr>
        <w:t xml:space="preserve">Таблица </w:t>
      </w:r>
      <w:r w:rsidRPr="0031707F">
        <w:rPr>
          <w:rFonts w:cs="Times New Roman"/>
          <w:color w:val="auto"/>
          <w:sz w:val="20"/>
        </w:rPr>
        <w:fldChar w:fldCharType="begin"/>
      </w:r>
      <w:r w:rsidRPr="0031707F">
        <w:rPr>
          <w:rFonts w:cs="Times New Roman"/>
          <w:color w:val="auto"/>
          <w:sz w:val="20"/>
        </w:rPr>
        <w:instrText xml:space="preserve"> SEQ Таблица \* ARABIC </w:instrText>
      </w:r>
      <w:r w:rsidRPr="0031707F">
        <w:rPr>
          <w:rFonts w:cs="Times New Roman"/>
          <w:color w:val="auto"/>
          <w:sz w:val="20"/>
        </w:rPr>
        <w:fldChar w:fldCharType="separate"/>
      </w:r>
      <w:r w:rsidR="00FF3C87">
        <w:rPr>
          <w:rFonts w:cs="Times New Roman"/>
          <w:noProof/>
          <w:color w:val="auto"/>
          <w:sz w:val="20"/>
        </w:rPr>
        <w:t>1</w:t>
      </w:r>
      <w:r w:rsidRPr="0031707F">
        <w:rPr>
          <w:rFonts w:cs="Times New Roman"/>
          <w:color w:val="auto"/>
          <w:sz w:val="20"/>
        </w:rPr>
        <w:fldChar w:fldCharType="end"/>
      </w:r>
      <w:r w:rsidRPr="0031707F">
        <w:rPr>
          <w:rFonts w:cs="Times New Roman"/>
          <w:color w:val="auto"/>
          <w:sz w:val="20"/>
        </w:rPr>
        <w:t>. Совместимость библиотеки с браузерами.</w:t>
      </w:r>
    </w:p>
    <w:tbl>
      <w:tblPr>
        <w:tblStyle w:val="GridTable1Light"/>
        <w:tblW w:w="0" w:type="auto"/>
        <w:tblLook w:val="04A0"/>
      </w:tblPr>
      <w:tblGrid>
        <w:gridCol w:w="2660"/>
        <w:gridCol w:w="6911"/>
      </w:tblGrid>
      <w:tr w:rsidR="009B78E4" w:rsidRPr="0031707F" w:rsidTr="00DF588F">
        <w:trPr>
          <w:cnfStyle w:val="100000000000"/>
        </w:trPr>
        <w:tc>
          <w:tcPr>
            <w:cnfStyle w:val="001000000000"/>
            <w:tcW w:w="2660" w:type="dxa"/>
            <w:shd w:val="clear" w:color="auto" w:fill="F2F2F2" w:themeFill="background1" w:themeFillShade="F2"/>
          </w:tcPr>
          <w:p w:rsidR="009B78E4" w:rsidRPr="0031707F" w:rsidRDefault="009B78E4" w:rsidP="00DF588F">
            <w:pPr>
              <w:spacing w:before="120"/>
              <w:jc w:val="right"/>
              <w:rPr>
                <w:rFonts w:cs="Times New Roman"/>
                <w:sz w:val="24"/>
                <w:szCs w:val="24"/>
              </w:rPr>
            </w:pPr>
            <w:r w:rsidRPr="0031707F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9B78E4" w:rsidRPr="0031707F" w:rsidRDefault="009B78E4" w:rsidP="00DF588F">
            <w:pPr>
              <w:spacing w:before="120"/>
              <w:cnfStyle w:val="100000000000"/>
              <w:rPr>
                <w:rFonts w:cs="Times New Roman"/>
                <w:sz w:val="24"/>
                <w:szCs w:val="24"/>
              </w:rPr>
            </w:pPr>
            <w:r w:rsidRPr="0031707F">
              <w:rPr>
                <w:rFonts w:cs="Times New Roman"/>
                <w:sz w:val="24"/>
                <w:szCs w:val="24"/>
              </w:rPr>
              <w:t>Версия</w:t>
            </w:r>
          </w:p>
        </w:tc>
      </w:tr>
      <w:tr w:rsidR="009B78E4" w:rsidRPr="0031707F" w:rsidTr="00DF588F">
        <w:tc>
          <w:tcPr>
            <w:cnfStyle w:val="001000000000"/>
            <w:tcW w:w="2660" w:type="dxa"/>
          </w:tcPr>
          <w:p w:rsidR="009B78E4" w:rsidRPr="0031707F" w:rsidRDefault="009B78E4" w:rsidP="00DF588F">
            <w:pPr>
              <w:spacing w:before="60" w:after="4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6911" w:type="dxa"/>
          </w:tcPr>
          <w:p w:rsidR="009B78E4" w:rsidRPr="0031707F" w:rsidRDefault="009B78E4" w:rsidP="00DF588F">
            <w:pPr>
              <w:spacing w:before="60" w:after="40"/>
              <w:cnfStyle w:val="000000000000"/>
              <w:rPr>
                <w:rFonts w:cs="Times New Roman"/>
                <w:sz w:val="24"/>
                <w:szCs w:val="24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 xml:space="preserve">16 </w:t>
            </w:r>
            <w:r w:rsidRPr="0031707F">
              <w:rPr>
                <w:rFonts w:cs="Times New Roman"/>
                <w:sz w:val="24"/>
                <w:szCs w:val="24"/>
              </w:rPr>
              <w:t>выше</w:t>
            </w:r>
          </w:p>
        </w:tc>
      </w:tr>
      <w:tr w:rsidR="009B78E4" w:rsidRPr="0031707F" w:rsidTr="00DF588F">
        <w:tc>
          <w:tcPr>
            <w:cnfStyle w:val="001000000000"/>
            <w:tcW w:w="2660" w:type="dxa"/>
          </w:tcPr>
          <w:p w:rsidR="009B78E4" w:rsidRPr="0031707F" w:rsidRDefault="009B78E4" w:rsidP="00DF588F">
            <w:pPr>
              <w:spacing w:before="60" w:after="4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6911" w:type="dxa"/>
          </w:tcPr>
          <w:p w:rsidR="009B78E4" w:rsidRPr="0031707F" w:rsidRDefault="009B78E4" w:rsidP="00DF588F">
            <w:pPr>
              <w:spacing w:before="60" w:after="40"/>
              <w:cnfStyle w:val="000000000000"/>
              <w:rPr>
                <w:rFonts w:cs="Times New Roman"/>
                <w:sz w:val="24"/>
                <w:szCs w:val="24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59</w:t>
            </w:r>
            <w:r w:rsidRPr="0031707F">
              <w:rPr>
                <w:rFonts w:cs="Times New Roman"/>
                <w:sz w:val="24"/>
                <w:szCs w:val="24"/>
              </w:rPr>
              <w:t xml:space="preserve"> и выше</w:t>
            </w:r>
          </w:p>
        </w:tc>
      </w:tr>
      <w:tr w:rsidR="009B78E4" w:rsidRPr="0031707F" w:rsidTr="00DF588F">
        <w:tc>
          <w:tcPr>
            <w:cnfStyle w:val="001000000000"/>
            <w:tcW w:w="2660" w:type="dxa"/>
          </w:tcPr>
          <w:p w:rsidR="009B78E4" w:rsidRPr="0031707F" w:rsidRDefault="009B78E4" w:rsidP="00DF588F">
            <w:pPr>
              <w:spacing w:before="60" w:after="4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6911" w:type="dxa"/>
          </w:tcPr>
          <w:p w:rsidR="009B78E4" w:rsidRPr="0031707F" w:rsidRDefault="009B78E4" w:rsidP="00DF588F">
            <w:pPr>
              <w:spacing w:before="60" w:after="40"/>
              <w:cnfStyle w:val="000000000000"/>
              <w:rPr>
                <w:rFonts w:cs="Times New Roman"/>
                <w:sz w:val="24"/>
                <w:szCs w:val="24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31707F">
              <w:rPr>
                <w:rFonts w:cs="Times New Roman"/>
                <w:sz w:val="24"/>
                <w:szCs w:val="24"/>
              </w:rPr>
              <w:t>9 и выше</w:t>
            </w:r>
          </w:p>
        </w:tc>
      </w:tr>
      <w:tr w:rsidR="009B78E4" w:rsidRPr="0031707F" w:rsidTr="00DF588F">
        <w:tc>
          <w:tcPr>
            <w:cnfStyle w:val="001000000000"/>
            <w:tcW w:w="2660" w:type="dxa"/>
          </w:tcPr>
          <w:p w:rsidR="009B78E4" w:rsidRPr="0031707F" w:rsidRDefault="009B78E4" w:rsidP="00DF588F">
            <w:pPr>
              <w:spacing w:before="60" w:after="4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6911" w:type="dxa"/>
          </w:tcPr>
          <w:p w:rsidR="009B78E4" w:rsidRPr="0031707F" w:rsidRDefault="009B78E4" w:rsidP="00DF588F">
            <w:pPr>
              <w:spacing w:before="60" w:after="4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TP, 11</w:t>
            </w:r>
          </w:p>
        </w:tc>
      </w:tr>
      <w:tr w:rsidR="009B78E4" w:rsidRPr="0031707F" w:rsidTr="00DF588F">
        <w:tc>
          <w:tcPr>
            <w:cnfStyle w:val="001000000000"/>
            <w:tcW w:w="2660" w:type="dxa"/>
          </w:tcPr>
          <w:p w:rsidR="009B78E4" w:rsidRPr="0031707F" w:rsidRDefault="009B78E4" w:rsidP="00DF588F">
            <w:pPr>
              <w:spacing w:before="60" w:after="4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1707F">
              <w:rPr>
                <w:rFonts w:cs="Times New Roman"/>
                <w:sz w:val="24"/>
                <w:szCs w:val="24"/>
                <w:lang w:val="en-US"/>
              </w:rPr>
              <w:t>Яндекс.Браузер</w:t>
            </w:r>
            <w:proofErr w:type="spellEnd"/>
          </w:p>
        </w:tc>
        <w:tc>
          <w:tcPr>
            <w:tcW w:w="6911" w:type="dxa"/>
          </w:tcPr>
          <w:p w:rsidR="009B78E4" w:rsidRPr="0031707F" w:rsidRDefault="009B78E4" w:rsidP="00DF588F">
            <w:pPr>
              <w:spacing w:before="60" w:after="40"/>
              <w:cnfStyle w:val="000000000000"/>
              <w:rPr>
                <w:rFonts w:cs="Times New Roman"/>
                <w:sz w:val="24"/>
                <w:szCs w:val="24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 xml:space="preserve">17 </w:t>
            </w:r>
            <w:r w:rsidRPr="0031707F">
              <w:rPr>
                <w:rFonts w:cs="Times New Roman"/>
                <w:sz w:val="24"/>
                <w:szCs w:val="24"/>
              </w:rPr>
              <w:t>и выше</w:t>
            </w:r>
          </w:p>
        </w:tc>
      </w:tr>
      <w:tr w:rsidR="009B78E4" w:rsidRPr="0031707F" w:rsidTr="00DF588F">
        <w:tc>
          <w:tcPr>
            <w:cnfStyle w:val="001000000000"/>
            <w:tcW w:w="2660" w:type="dxa"/>
          </w:tcPr>
          <w:p w:rsidR="009B78E4" w:rsidRPr="0031707F" w:rsidRDefault="009B78E4" w:rsidP="00DF588F">
            <w:pPr>
              <w:spacing w:before="60" w:after="4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1707F">
              <w:rPr>
                <w:rFonts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31707F">
              <w:rPr>
                <w:rFonts w:cs="Times New Roman"/>
                <w:sz w:val="24"/>
                <w:szCs w:val="24"/>
                <w:lang w:val="en-US"/>
              </w:rPr>
              <w:t xml:space="preserve"> Safari</w:t>
            </w:r>
          </w:p>
        </w:tc>
        <w:tc>
          <w:tcPr>
            <w:tcW w:w="6911" w:type="dxa"/>
          </w:tcPr>
          <w:p w:rsidR="009B78E4" w:rsidRPr="0031707F" w:rsidRDefault="009B78E4" w:rsidP="00DF588F">
            <w:pPr>
              <w:spacing w:before="60" w:after="4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10.3, 11.2, 11.3</w:t>
            </w:r>
          </w:p>
        </w:tc>
      </w:tr>
      <w:tr w:rsidR="009B78E4" w:rsidRPr="0031707F" w:rsidTr="00DF588F">
        <w:tc>
          <w:tcPr>
            <w:cnfStyle w:val="001000000000"/>
            <w:tcW w:w="2660" w:type="dxa"/>
          </w:tcPr>
          <w:p w:rsidR="009B78E4" w:rsidRPr="0031707F" w:rsidRDefault="009B78E4" w:rsidP="00DF588F">
            <w:pPr>
              <w:spacing w:before="60" w:after="4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 xml:space="preserve">Chrome </w:t>
            </w:r>
            <w:r w:rsidRPr="0031707F">
              <w:rPr>
                <w:rFonts w:cs="Times New Roman"/>
                <w:sz w:val="24"/>
                <w:szCs w:val="24"/>
                <w:lang w:val="en-US"/>
              </w:rPr>
              <w:lastRenderedPageBreak/>
              <w:t>Android</w:t>
            </w:r>
          </w:p>
        </w:tc>
        <w:tc>
          <w:tcPr>
            <w:tcW w:w="6911" w:type="dxa"/>
          </w:tcPr>
          <w:p w:rsidR="009B78E4" w:rsidRPr="0031707F" w:rsidRDefault="009B78E4" w:rsidP="00DF588F">
            <w:pPr>
              <w:spacing w:before="60" w:after="4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lastRenderedPageBreak/>
              <w:t>66</w:t>
            </w:r>
          </w:p>
        </w:tc>
      </w:tr>
      <w:tr w:rsidR="009B78E4" w:rsidRPr="0031707F" w:rsidTr="00DF588F">
        <w:tc>
          <w:tcPr>
            <w:cnfStyle w:val="001000000000"/>
            <w:tcW w:w="2660" w:type="dxa"/>
          </w:tcPr>
          <w:p w:rsidR="009B78E4" w:rsidRPr="0031707F" w:rsidRDefault="009B78E4" w:rsidP="00DF588F">
            <w:pPr>
              <w:spacing w:before="60" w:after="4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lastRenderedPageBreak/>
              <w:t>UC for Android</w:t>
            </w:r>
          </w:p>
        </w:tc>
        <w:tc>
          <w:tcPr>
            <w:tcW w:w="6911" w:type="dxa"/>
          </w:tcPr>
          <w:p w:rsidR="009B78E4" w:rsidRPr="0031707F" w:rsidRDefault="009B78E4" w:rsidP="00DF588F">
            <w:pPr>
              <w:spacing w:before="60" w:after="4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11.8</w:t>
            </w:r>
          </w:p>
        </w:tc>
      </w:tr>
      <w:tr w:rsidR="009B78E4" w:rsidRPr="0031707F" w:rsidTr="00DF588F">
        <w:tc>
          <w:tcPr>
            <w:cnfStyle w:val="001000000000"/>
            <w:tcW w:w="2660" w:type="dxa"/>
          </w:tcPr>
          <w:p w:rsidR="009B78E4" w:rsidRPr="0031707F" w:rsidRDefault="009B78E4" w:rsidP="00DF588F">
            <w:pPr>
              <w:spacing w:before="60" w:after="4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Samsung Internet</w:t>
            </w:r>
          </w:p>
        </w:tc>
        <w:tc>
          <w:tcPr>
            <w:tcW w:w="6911" w:type="dxa"/>
          </w:tcPr>
          <w:p w:rsidR="009B78E4" w:rsidRPr="0031707F" w:rsidRDefault="009B78E4" w:rsidP="00DF588F">
            <w:pPr>
              <w:spacing w:before="60" w:after="4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31707F">
              <w:rPr>
                <w:rFonts w:cs="Times New Roman"/>
                <w:sz w:val="24"/>
                <w:szCs w:val="24"/>
                <w:lang w:val="en-US"/>
              </w:rPr>
              <w:t>4, 6.2</w:t>
            </w:r>
          </w:p>
        </w:tc>
      </w:tr>
    </w:tbl>
    <w:p w:rsidR="009B78E4" w:rsidRPr="0031707F" w:rsidRDefault="009B78E4" w:rsidP="009B78E4">
      <w:pPr>
        <w:pStyle w:val="ae"/>
        <w:spacing w:line="360" w:lineRule="auto"/>
        <w:ind w:left="1854"/>
      </w:pPr>
    </w:p>
    <w:p w:rsidR="009B78E4" w:rsidRPr="0031707F" w:rsidRDefault="009B78E4" w:rsidP="009B78E4">
      <w:pPr>
        <w:pStyle w:val="ae"/>
        <w:numPr>
          <w:ilvl w:val="0"/>
          <w:numId w:val="18"/>
        </w:numPr>
        <w:spacing w:line="360" w:lineRule="auto"/>
        <w:contextualSpacing/>
        <w:jc w:val="both"/>
      </w:pPr>
      <w:r w:rsidRPr="0031707F">
        <w:t xml:space="preserve">операционная система </w:t>
      </w:r>
      <w:r w:rsidRPr="0031707F">
        <w:rPr>
          <w:lang w:val="en-US"/>
        </w:rPr>
        <w:t>Windows</w:t>
      </w:r>
      <w:r w:rsidRPr="0031707F">
        <w:t xml:space="preserve"> </w:t>
      </w:r>
      <w:r w:rsidRPr="0031707F">
        <w:rPr>
          <w:lang w:val="en-US"/>
        </w:rPr>
        <w:t>XP</w:t>
      </w:r>
      <w:r w:rsidRPr="0031707F">
        <w:t xml:space="preserve"> и более поздние версии, </w:t>
      </w:r>
      <w:r w:rsidRPr="0031707F">
        <w:rPr>
          <w:lang w:val="en-US"/>
        </w:rPr>
        <w:t>Mac</w:t>
      </w:r>
      <w:r w:rsidRPr="0031707F">
        <w:t xml:space="preserve"> </w:t>
      </w:r>
      <w:r w:rsidRPr="0031707F">
        <w:rPr>
          <w:lang w:val="en-US"/>
        </w:rPr>
        <w:t>OS</w:t>
      </w:r>
      <w:r w:rsidRPr="0031707F">
        <w:t xml:space="preserve"> </w:t>
      </w:r>
      <w:r w:rsidRPr="0031707F">
        <w:rPr>
          <w:lang w:val="en-US"/>
        </w:rPr>
        <w:t>X</w:t>
      </w:r>
      <w:r w:rsidRPr="0031707F">
        <w:t xml:space="preserve"> 10.5 и более поздние версии, </w:t>
      </w:r>
      <w:r w:rsidRPr="0031707F">
        <w:rPr>
          <w:lang w:val="en-US"/>
        </w:rPr>
        <w:t>Unix</w:t>
      </w:r>
      <w:r w:rsidRPr="0031707F">
        <w:t>-подобная операционная система не позднее 2010 года выпуска.</w:t>
      </w:r>
    </w:p>
    <w:p w:rsidR="00440658" w:rsidRPr="0033762B" w:rsidRDefault="00440658" w:rsidP="00440658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hanging="9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514285589"/>
      <w:r w:rsidRPr="00337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 Порядок проведения испытаний</w:t>
      </w:r>
      <w:bookmarkEnd w:id="14"/>
      <w:bookmarkEnd w:id="15"/>
    </w:p>
    <w:p w:rsidR="00440658" w:rsidRDefault="00440658" w:rsidP="00440658">
      <w:pPr>
        <w:spacing w:line="360" w:lineRule="auto"/>
        <w:ind w:left="567"/>
      </w:pPr>
      <w:r w:rsidRPr="00797CAD">
        <w:t>Испытания должны проводиться в следующем порядке:</w:t>
      </w:r>
    </w:p>
    <w:p w:rsidR="00440658" w:rsidRDefault="00440658" w:rsidP="00440658">
      <w:pPr>
        <w:spacing w:line="360" w:lineRule="auto"/>
        <w:ind w:left="567" w:firstLine="0"/>
      </w:pPr>
      <w:r>
        <w:t xml:space="preserve">1.   </w:t>
      </w:r>
      <w:r w:rsidRPr="00797CAD">
        <w:t>Выполнить стандартную процедуру начальной загрузки операционной системы.</w:t>
      </w:r>
    </w:p>
    <w:p w:rsidR="00440658" w:rsidRDefault="00440658" w:rsidP="00440658">
      <w:pPr>
        <w:tabs>
          <w:tab w:val="left" w:pos="993"/>
        </w:tabs>
        <w:spacing w:line="360" w:lineRule="auto"/>
        <w:ind w:firstLine="0"/>
        <w:jc w:val="left"/>
      </w:pPr>
      <w:r>
        <w:t xml:space="preserve">          2.   </w:t>
      </w:r>
      <w:r w:rsidR="009B78E4">
        <w:t xml:space="preserve">Открыть редактор </w:t>
      </w:r>
      <w:r w:rsidR="009B78E4">
        <w:rPr>
          <w:lang w:val="en-US"/>
        </w:rPr>
        <w:t>HTML-</w:t>
      </w:r>
      <w:r w:rsidR="009B78E4">
        <w:t>кода.</w:t>
      </w:r>
      <w:r>
        <w:t xml:space="preserve"> </w:t>
      </w:r>
    </w:p>
    <w:p w:rsidR="00440658" w:rsidRPr="00797CAD" w:rsidRDefault="00440658" w:rsidP="006E7403">
      <w:pPr>
        <w:tabs>
          <w:tab w:val="num" w:pos="993"/>
        </w:tabs>
        <w:spacing w:line="360" w:lineRule="auto"/>
        <w:ind w:firstLine="0"/>
        <w:jc w:val="left"/>
      </w:pPr>
      <w:r>
        <w:t xml:space="preserve">          3.   </w:t>
      </w:r>
      <w:r w:rsidR="009B78E4">
        <w:t xml:space="preserve">Подключить к текущему </w:t>
      </w:r>
      <w:r w:rsidR="009B78E4">
        <w:rPr>
          <w:lang w:val="en-US"/>
        </w:rPr>
        <w:t>HTML</w:t>
      </w:r>
      <w:r w:rsidR="009B78E4">
        <w:t>-документу</w:t>
      </w:r>
      <w:r w:rsidR="006E7403">
        <w:t xml:space="preserve"> локально сохраненную библиотеку «</w:t>
      </w:r>
      <w:r w:rsidR="006E7403">
        <w:rPr>
          <w:lang w:val="en-US"/>
        </w:rPr>
        <w:t>easy</w:t>
      </w:r>
      <w:r w:rsidR="006E7403" w:rsidRPr="006E7403">
        <w:t>_</w:t>
      </w:r>
      <w:proofErr w:type="spellStart"/>
      <w:r w:rsidR="006E7403">
        <w:rPr>
          <w:lang w:val="en-US"/>
        </w:rPr>
        <w:t>webgl</w:t>
      </w:r>
      <w:proofErr w:type="spellEnd"/>
      <w:r w:rsidR="006E7403">
        <w:t xml:space="preserve">» </w:t>
      </w:r>
    </w:p>
    <w:p w:rsidR="00440658" w:rsidRDefault="00440658" w:rsidP="00440658">
      <w:pPr>
        <w:tabs>
          <w:tab w:val="left" w:pos="993"/>
        </w:tabs>
        <w:spacing w:line="360" w:lineRule="auto"/>
        <w:ind w:firstLine="0"/>
      </w:pPr>
      <w:r>
        <w:t xml:space="preserve">          5.   Провести испытания, описанные ниже в разделе «Методы испытаний».</w:t>
      </w:r>
    </w:p>
    <w:p w:rsidR="00440658" w:rsidRDefault="00440658" w:rsidP="00440658">
      <w:pPr>
        <w:tabs>
          <w:tab w:val="left" w:pos="993"/>
        </w:tabs>
        <w:spacing w:line="360" w:lineRule="auto"/>
        <w:ind w:firstLine="0"/>
      </w:pPr>
      <w:r>
        <w:t xml:space="preserve">          6.   Выйти из программы.</w:t>
      </w:r>
    </w:p>
    <w:p w:rsidR="00AE4562" w:rsidRDefault="00AE4562" w:rsidP="00440658">
      <w:pPr>
        <w:tabs>
          <w:tab w:val="left" w:pos="993"/>
        </w:tabs>
        <w:spacing w:line="360" w:lineRule="auto"/>
        <w:ind w:firstLine="0"/>
      </w:pPr>
    </w:p>
    <w:p w:rsidR="00AE4562" w:rsidRDefault="006E7403" w:rsidP="006E7403">
      <w:pPr>
        <w:pStyle w:val="1"/>
        <w:tabs>
          <w:tab w:val="center" w:pos="5032"/>
          <w:tab w:val="left" w:pos="7892"/>
        </w:tabs>
        <w:spacing w:line="360" w:lineRule="auto"/>
        <w:jc w:val="left"/>
        <w:rPr>
          <w:rFonts w:ascii="Times New Roman" w:hAnsi="Times New Roman" w:cs="Times New Roman"/>
          <w:b/>
          <w:color w:val="auto"/>
        </w:rPr>
      </w:pPr>
      <w:bookmarkStart w:id="16" w:name="_Toc356787165"/>
      <w:r>
        <w:rPr>
          <w:rFonts w:ascii="Times New Roman" w:hAnsi="Times New Roman" w:cs="Times New Roman"/>
          <w:b/>
          <w:color w:val="auto"/>
        </w:rPr>
        <w:tab/>
      </w:r>
      <w:bookmarkStart w:id="17" w:name="_Toc514285590"/>
      <w:r w:rsidR="00AE4562" w:rsidRPr="0033762B">
        <w:rPr>
          <w:rFonts w:ascii="Times New Roman" w:hAnsi="Times New Roman" w:cs="Times New Roman"/>
          <w:b/>
          <w:color w:val="auto"/>
        </w:rPr>
        <w:t>6. Методы испытаний</w:t>
      </w:r>
      <w:bookmarkEnd w:id="16"/>
      <w:bookmarkEnd w:id="17"/>
      <w:r>
        <w:rPr>
          <w:rFonts w:ascii="Times New Roman" w:hAnsi="Times New Roman" w:cs="Times New Roman"/>
          <w:b/>
          <w:color w:val="auto"/>
        </w:rPr>
        <w:tab/>
      </w:r>
    </w:p>
    <w:p w:rsidR="006E7403" w:rsidRDefault="006E7403" w:rsidP="00530EB2">
      <w:pPr>
        <w:pStyle w:val="2"/>
        <w:tabs>
          <w:tab w:val="center" w:pos="5032"/>
        </w:tabs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8" w:name="_Toc514285591"/>
      <w:r w:rsidRPr="006E7403">
        <w:rPr>
          <w:rFonts w:ascii="Times New Roman" w:hAnsi="Times New Roman" w:cs="Times New Roman"/>
          <w:b/>
          <w:color w:val="auto"/>
        </w:rPr>
        <w:t>Испытание элементов сцены:</w:t>
      </w:r>
      <w:bookmarkEnd w:id="18"/>
      <w:r>
        <w:rPr>
          <w:rFonts w:ascii="Times New Roman" w:hAnsi="Times New Roman" w:cs="Times New Roman"/>
          <w:b/>
          <w:color w:val="auto"/>
        </w:rPr>
        <w:tab/>
      </w:r>
    </w:p>
    <w:p w:rsidR="00530EB2" w:rsidRPr="00BC3287" w:rsidRDefault="00530EB2" w:rsidP="00530EB2">
      <w:pPr>
        <w:pStyle w:val="ae"/>
        <w:numPr>
          <w:ilvl w:val="0"/>
          <w:numId w:val="20"/>
        </w:numPr>
        <w:spacing w:line="360" w:lineRule="auto"/>
      </w:pPr>
      <w:r>
        <w:t>при задании только тега сцены – увидим ошибку, уведомляющую о  необходимости добавить Камеру к сцене:</w:t>
      </w:r>
    </w:p>
    <w:p w:rsidR="00BC3287" w:rsidRPr="00530EB2" w:rsidRDefault="00BC3287" w:rsidP="00BC3287">
      <w:pPr>
        <w:pStyle w:val="ae"/>
        <w:spacing w:line="360" w:lineRule="auto"/>
        <w:ind w:left="1069"/>
      </w:pPr>
      <w:r>
        <w:rPr>
          <w:noProof/>
        </w:rPr>
        <w:drawing>
          <wp:inline distT="0" distB="0" distL="0" distR="0">
            <wp:extent cx="4391025" cy="485775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B2" w:rsidRPr="00530EB2" w:rsidRDefault="00530EB2" w:rsidP="00530EB2">
      <w:pPr>
        <w:pStyle w:val="ae"/>
        <w:spacing w:line="360" w:lineRule="auto"/>
        <w:ind w:left="1069"/>
      </w:pPr>
      <w:r>
        <w:rPr>
          <w:noProof/>
        </w:rPr>
        <w:drawing>
          <wp:inline distT="0" distB="0" distL="0" distR="0">
            <wp:extent cx="3952875" cy="10191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B2" w:rsidRPr="00BC3287" w:rsidRDefault="00530EB2" w:rsidP="00530EB2">
      <w:pPr>
        <w:pStyle w:val="ae"/>
        <w:numPr>
          <w:ilvl w:val="0"/>
          <w:numId w:val="20"/>
        </w:numPr>
        <w:spacing w:line="360" w:lineRule="auto"/>
      </w:pPr>
      <w:r>
        <w:t>Добавив камеру</w:t>
      </w:r>
      <w:r w:rsidR="00BC3287" w:rsidRPr="00BC3287">
        <w:t>,</w:t>
      </w:r>
      <w:r>
        <w:t xml:space="preserve"> получим </w:t>
      </w:r>
      <w:proofErr w:type="spellStart"/>
      <w:r>
        <w:t>отрисованную</w:t>
      </w:r>
      <w:proofErr w:type="spellEnd"/>
      <w:r>
        <w:t xml:space="preserve"> сцену:</w:t>
      </w:r>
    </w:p>
    <w:p w:rsidR="00BC3287" w:rsidRDefault="00BC3287" w:rsidP="00BC3287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33900" cy="590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87" w:rsidRPr="00BC3287" w:rsidRDefault="00BC3287" w:rsidP="00BC3287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drawing>
          <wp:inline distT="0" distB="0" distL="0" distR="0">
            <wp:extent cx="5051479" cy="283845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62" cy="284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8F" w:rsidRPr="00BC3287" w:rsidRDefault="00DF588F" w:rsidP="00530EB2">
      <w:pPr>
        <w:pStyle w:val="ae"/>
        <w:numPr>
          <w:ilvl w:val="0"/>
          <w:numId w:val="20"/>
        </w:numPr>
        <w:spacing w:line="360" w:lineRule="auto"/>
      </w:pPr>
      <w:r>
        <w:t>Добавим к сцене трансформ</w:t>
      </w:r>
      <w:r w:rsidR="00BC3287" w:rsidRPr="00BC3287">
        <w:t xml:space="preserve"> – </w:t>
      </w:r>
      <w:r w:rsidR="00BC3287">
        <w:t xml:space="preserve">получим идентичный результат, т.к. определив место в </w:t>
      </w:r>
      <w:proofErr w:type="gramStart"/>
      <w:r w:rsidR="00BC3287">
        <w:t>пространстве</w:t>
      </w:r>
      <w:proofErr w:type="gramEnd"/>
      <w:r w:rsidR="00BC3287">
        <w:t xml:space="preserve"> мы не задали для этого места объекта</w:t>
      </w:r>
      <w:r>
        <w:t>:</w:t>
      </w:r>
    </w:p>
    <w:p w:rsidR="00BC3287" w:rsidRDefault="00BC3287" w:rsidP="00BC3287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drawing>
          <wp:inline distT="0" distB="0" distL="0" distR="0">
            <wp:extent cx="4581525" cy="685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87" w:rsidRPr="00BC3287" w:rsidRDefault="00BC3287" w:rsidP="00BC3287">
      <w:pPr>
        <w:pStyle w:val="ae"/>
        <w:spacing w:line="360" w:lineRule="auto"/>
        <w:ind w:left="1069"/>
        <w:rPr>
          <w:lang w:val="en-US"/>
        </w:rPr>
      </w:pPr>
      <w:r w:rsidRPr="00BC3287">
        <w:rPr>
          <w:lang w:val="en-US"/>
        </w:rPr>
        <w:drawing>
          <wp:inline distT="0" distB="0" distL="0" distR="0">
            <wp:extent cx="4729405" cy="2657475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51" cy="266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8F" w:rsidRPr="00BC3287" w:rsidRDefault="00DF588F" w:rsidP="00530EB2">
      <w:pPr>
        <w:pStyle w:val="ae"/>
        <w:numPr>
          <w:ilvl w:val="0"/>
          <w:numId w:val="20"/>
        </w:numPr>
        <w:spacing w:line="360" w:lineRule="auto"/>
      </w:pPr>
      <w:r>
        <w:t>А теперь только форму</w:t>
      </w:r>
      <w:r w:rsidR="00BC3287" w:rsidRPr="00BC3287">
        <w:t xml:space="preserve"> </w:t>
      </w:r>
      <w:r w:rsidR="00BC3287">
        <w:t>и увидим сообщение об ошибке, оповещающее о необходимости задать и внешний вид фигуры</w:t>
      </w:r>
      <w:r>
        <w:t>:</w:t>
      </w:r>
    </w:p>
    <w:p w:rsidR="00BC3287" w:rsidRDefault="00BC3287" w:rsidP="00BC3287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38625" cy="98107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87" w:rsidRDefault="00BC3287" w:rsidP="00BC3287">
      <w:pPr>
        <w:pStyle w:val="ae"/>
        <w:spacing w:line="360" w:lineRule="auto"/>
        <w:ind w:left="1069"/>
      </w:pPr>
      <w:r>
        <w:rPr>
          <w:noProof/>
        </w:rPr>
        <w:drawing>
          <wp:inline distT="0" distB="0" distL="0" distR="0">
            <wp:extent cx="4692060" cy="2638425"/>
            <wp:effectExtent l="19050" t="0" r="0" b="0"/>
            <wp:docPr id="1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18" cy="2641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88F" w:rsidRDefault="00DF588F" w:rsidP="00530EB2">
      <w:pPr>
        <w:pStyle w:val="ae"/>
        <w:numPr>
          <w:ilvl w:val="0"/>
          <w:numId w:val="20"/>
        </w:numPr>
        <w:spacing w:line="360" w:lineRule="auto"/>
      </w:pPr>
      <w:r>
        <w:t xml:space="preserve">Добавим в форму </w:t>
      </w:r>
      <w:r w:rsidR="00BC3287">
        <w:t>внешний вид</w:t>
      </w:r>
      <w:r w:rsidR="00EC7C1C" w:rsidRPr="00EC7C1C">
        <w:t xml:space="preserve"> – </w:t>
      </w:r>
      <w:r w:rsidR="00EC7C1C">
        <w:t>все еще недостаточно информации для построения трехмерного объекта</w:t>
      </w:r>
      <w:r>
        <w:t>:</w:t>
      </w:r>
    </w:p>
    <w:p w:rsidR="004E3185" w:rsidRDefault="00EC7C1C" w:rsidP="004E3185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drawing>
          <wp:inline distT="0" distB="0" distL="0" distR="0">
            <wp:extent cx="4562475" cy="1409700"/>
            <wp:effectExtent l="19050" t="0" r="9525" b="0"/>
            <wp:docPr id="1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3CD" w:rsidRPr="000603CD" w:rsidRDefault="00EC7C1C" w:rsidP="004E3185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46947" cy="2781300"/>
            <wp:effectExtent l="19050" t="0" r="6053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29" cy="278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8F" w:rsidRDefault="00EC7C1C" w:rsidP="00530EB2">
      <w:pPr>
        <w:pStyle w:val="ae"/>
        <w:numPr>
          <w:ilvl w:val="0"/>
          <w:numId w:val="20"/>
        </w:numPr>
        <w:spacing w:line="360" w:lineRule="auto"/>
      </w:pPr>
      <w:r>
        <w:t>Зададим</w:t>
      </w:r>
      <w:r w:rsidR="00DF588F">
        <w:t xml:space="preserve"> </w:t>
      </w:r>
      <w:r w:rsidR="00BC3287">
        <w:t>конкретную форму бокс</w:t>
      </w:r>
      <w:r>
        <w:t xml:space="preserve"> и увидим, что для построения необходимо конкретизировать и внешний вид тоже</w:t>
      </w:r>
      <w:r w:rsidR="00DF588F">
        <w:t>:</w:t>
      </w:r>
    </w:p>
    <w:p w:rsidR="00EC7C1C" w:rsidRDefault="00EC7C1C" w:rsidP="00EC7C1C">
      <w:pPr>
        <w:pStyle w:val="ae"/>
        <w:spacing w:line="360" w:lineRule="auto"/>
        <w:ind w:left="1069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600575" cy="1485900"/>
            <wp:effectExtent l="19050" t="0" r="9525" b="0"/>
            <wp:docPr id="2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C7C1C" w:rsidRPr="00EC7C1C" w:rsidRDefault="00EC7C1C" w:rsidP="00EC7C1C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drawing>
          <wp:inline distT="0" distB="0" distL="0" distR="0">
            <wp:extent cx="4947285" cy="2781489"/>
            <wp:effectExtent l="1905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26" cy="278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8F" w:rsidRDefault="00DF588F" w:rsidP="00530EB2">
      <w:pPr>
        <w:pStyle w:val="ae"/>
        <w:numPr>
          <w:ilvl w:val="0"/>
          <w:numId w:val="20"/>
        </w:numPr>
        <w:spacing w:line="360" w:lineRule="auto"/>
      </w:pPr>
      <w:r>
        <w:t xml:space="preserve">И, наконец, </w:t>
      </w:r>
      <w:r w:rsidR="00EC7C1C">
        <w:t>конкретизируем цвет, добавив цвет – в результате увидим трехмерную сцену с простейшим кубиком в центре</w:t>
      </w:r>
      <w:r>
        <w:t>:</w:t>
      </w:r>
    </w:p>
    <w:p w:rsidR="00EC7C1C" w:rsidRDefault="00EC7C1C" w:rsidP="00EC7C1C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43425" cy="1933575"/>
            <wp:effectExtent l="19050" t="0" r="9525" b="0"/>
            <wp:docPr id="24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1C" w:rsidRPr="00EC7C1C" w:rsidRDefault="00EC7C1C" w:rsidP="00EC7C1C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drawing>
          <wp:inline distT="0" distB="0" distL="0" distR="0">
            <wp:extent cx="5095875" cy="2865030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22" cy="286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8F" w:rsidRDefault="00DF588F" w:rsidP="009814C4">
      <w:pPr>
        <w:pStyle w:val="ae"/>
        <w:numPr>
          <w:ilvl w:val="0"/>
          <w:numId w:val="20"/>
        </w:numPr>
        <w:spacing w:line="360" w:lineRule="auto"/>
      </w:pPr>
      <w:r>
        <w:t xml:space="preserve">Попробуем поставить форму со всем содержимым </w:t>
      </w:r>
      <w:r w:rsidR="009814C4">
        <w:t>не в то место в коде</w:t>
      </w:r>
      <w:proofErr w:type="gramStart"/>
      <w:r w:rsidR="009814C4">
        <w:t xml:space="preserve">. </w:t>
      </w:r>
      <w:proofErr w:type="gramEnd"/>
      <w:r w:rsidR="009814C4">
        <w:t xml:space="preserve">Тег просто </w:t>
      </w:r>
      <w:proofErr w:type="spellStart"/>
      <w:r w:rsidR="009814C4">
        <w:t>проигнорируется</w:t>
      </w:r>
      <w:proofErr w:type="spellEnd"/>
      <w:r>
        <w:t>:</w:t>
      </w:r>
    </w:p>
    <w:p w:rsidR="009814C4" w:rsidRDefault="00443905" w:rsidP="009814C4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drawing>
          <wp:inline distT="0" distB="0" distL="0" distR="0">
            <wp:extent cx="4457700" cy="143827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05" w:rsidRPr="00443905" w:rsidRDefault="00443905" w:rsidP="009814C4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81575" cy="2800769"/>
            <wp:effectExtent l="19050" t="0" r="9525" b="0"/>
            <wp:docPr id="25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29" cy="280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403" w:rsidRDefault="00DF588F" w:rsidP="00DF588F">
      <w:pPr>
        <w:pStyle w:val="ae"/>
        <w:numPr>
          <w:ilvl w:val="0"/>
          <w:numId w:val="20"/>
        </w:numPr>
        <w:spacing w:line="360" w:lineRule="auto"/>
      </w:pPr>
      <w:r>
        <w:t xml:space="preserve"> Вернем форму</w:t>
      </w:r>
      <w:r w:rsidRPr="00DF588F">
        <w:t xml:space="preserve"> </w:t>
      </w:r>
      <w:r>
        <w:t>со всем содержимым на место</w:t>
      </w:r>
      <w:r w:rsidR="000F4A9E" w:rsidRPr="000F4A9E">
        <w:t xml:space="preserve"> </w:t>
      </w:r>
      <w:r w:rsidR="000F4A9E">
        <w:t>и добавим вращения</w:t>
      </w:r>
      <w:proofErr w:type="gramStart"/>
      <w:r w:rsidR="000F4A9E">
        <w:t xml:space="preserve">. </w:t>
      </w:r>
      <w:proofErr w:type="gramEnd"/>
      <w:r w:rsidR="000F4A9E">
        <w:t>Видно, что фигура объемная, но нет теней</w:t>
      </w:r>
      <w:r>
        <w:t>:</w:t>
      </w:r>
    </w:p>
    <w:p w:rsidR="00443905" w:rsidRDefault="000F4A9E" w:rsidP="00443905">
      <w:pPr>
        <w:pStyle w:val="ae"/>
        <w:spacing w:line="360" w:lineRule="auto"/>
        <w:ind w:left="1069"/>
      </w:pPr>
      <w:r>
        <w:rPr>
          <w:noProof/>
        </w:rPr>
        <w:drawing>
          <wp:inline distT="0" distB="0" distL="0" distR="0">
            <wp:extent cx="4876800" cy="198120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A9E" w:rsidRPr="000F4A9E" w:rsidRDefault="00283838" w:rsidP="00443905">
      <w:pPr>
        <w:pStyle w:val="ae"/>
        <w:spacing w:line="360" w:lineRule="auto"/>
        <w:ind w:left="1069"/>
      </w:pPr>
      <w:r>
        <w:rPr>
          <w:noProof/>
        </w:rPr>
        <w:drawing>
          <wp:inline distT="0" distB="0" distL="0" distR="0">
            <wp:extent cx="5014715" cy="2819400"/>
            <wp:effectExtent l="19050" t="0" r="0" b="0"/>
            <wp:docPr id="27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67" cy="281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A9E" w:rsidRPr="00FF3C87" w:rsidRDefault="000F4A9E" w:rsidP="00DF588F">
      <w:pPr>
        <w:pStyle w:val="ae"/>
        <w:numPr>
          <w:ilvl w:val="0"/>
          <w:numId w:val="20"/>
        </w:numPr>
        <w:spacing w:line="360" w:lineRule="auto"/>
      </w:pPr>
      <w:r>
        <w:lastRenderedPageBreak/>
        <w:t>Добавим направленный свет</w:t>
      </w:r>
      <w:r w:rsidR="00A72143">
        <w:t>. Куб стал выглядеть так, как мы ожидали.</w:t>
      </w:r>
    </w:p>
    <w:p w:rsidR="00FF3C87" w:rsidRDefault="00FF3C87" w:rsidP="00FF3C87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drawing>
          <wp:inline distT="0" distB="0" distL="0" distR="0">
            <wp:extent cx="4476750" cy="1990725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C87" w:rsidRPr="00FF3C87" w:rsidRDefault="00FF3C87" w:rsidP="00FF3C87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drawing>
          <wp:inline distT="0" distB="0" distL="0" distR="0">
            <wp:extent cx="4324350" cy="3390900"/>
            <wp:effectExtent l="19050" t="0" r="0" b="0"/>
            <wp:docPr id="31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8F" w:rsidRPr="00FF3C87" w:rsidRDefault="00DF588F" w:rsidP="00DF588F">
      <w:pPr>
        <w:pStyle w:val="ae"/>
        <w:numPr>
          <w:ilvl w:val="0"/>
          <w:numId w:val="20"/>
        </w:numPr>
        <w:spacing w:line="360" w:lineRule="auto"/>
      </w:pPr>
      <w:r>
        <w:t>Протестируем работу индексированного набора поверхностей:</w:t>
      </w:r>
    </w:p>
    <w:p w:rsidR="00FF3C87" w:rsidRDefault="00FF3C87" w:rsidP="00FF3C87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drawing>
          <wp:inline distT="0" distB="0" distL="0" distR="0">
            <wp:extent cx="4991100" cy="2163863"/>
            <wp:effectExtent l="19050" t="0" r="0" b="0"/>
            <wp:docPr id="34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67" cy="217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C87" w:rsidRPr="00FF3C87" w:rsidRDefault="00FF3C87" w:rsidP="00FF3C87">
      <w:pPr>
        <w:pStyle w:val="ae"/>
        <w:spacing w:line="360" w:lineRule="auto"/>
        <w:ind w:left="106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78414" cy="2855213"/>
            <wp:effectExtent l="19050" t="0" r="7936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74" cy="285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8F" w:rsidRDefault="00DF588F" w:rsidP="00DF588F">
      <w:pPr>
        <w:spacing w:line="360" w:lineRule="auto"/>
        <w:ind w:left="709" w:firstLine="0"/>
      </w:pPr>
    </w:p>
    <w:p w:rsidR="006E7403" w:rsidRDefault="006E7403" w:rsidP="00530EB2">
      <w:pPr>
        <w:pStyle w:val="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9" w:name="_Toc514285592"/>
      <w:r w:rsidRPr="006E7403">
        <w:rPr>
          <w:rFonts w:ascii="Times New Roman" w:hAnsi="Times New Roman" w:cs="Times New Roman"/>
          <w:b/>
          <w:color w:val="auto"/>
        </w:rPr>
        <w:t xml:space="preserve">Испытание </w:t>
      </w:r>
      <w:r>
        <w:rPr>
          <w:rFonts w:ascii="Times New Roman" w:hAnsi="Times New Roman" w:cs="Times New Roman"/>
          <w:b/>
          <w:color w:val="auto"/>
        </w:rPr>
        <w:t xml:space="preserve">задания параметров </w:t>
      </w:r>
      <w:r w:rsidRPr="006E7403">
        <w:rPr>
          <w:rFonts w:ascii="Times New Roman" w:hAnsi="Times New Roman" w:cs="Times New Roman"/>
          <w:b/>
          <w:color w:val="auto"/>
        </w:rPr>
        <w:t>элемент</w:t>
      </w:r>
      <w:r>
        <w:rPr>
          <w:rFonts w:ascii="Times New Roman" w:hAnsi="Times New Roman" w:cs="Times New Roman"/>
          <w:b/>
          <w:color w:val="auto"/>
        </w:rPr>
        <w:t>ам</w:t>
      </w:r>
      <w:r w:rsidRPr="006E7403">
        <w:rPr>
          <w:rFonts w:ascii="Times New Roman" w:hAnsi="Times New Roman" w:cs="Times New Roman"/>
          <w:b/>
          <w:color w:val="auto"/>
        </w:rPr>
        <w:t xml:space="preserve"> сцены:</w:t>
      </w:r>
      <w:bookmarkEnd w:id="19"/>
    </w:p>
    <w:p w:rsidR="00917125" w:rsidRPr="00917125" w:rsidRDefault="00917125" w:rsidP="00917125">
      <w:r>
        <w:t xml:space="preserve">Мы имеем </w:t>
      </w:r>
      <w:r w:rsidR="00F447DF">
        <w:t>всего 16 параметров, каждый из которых подвергнется тестированию.</w:t>
      </w:r>
    </w:p>
    <w:p w:rsidR="00FF3C87" w:rsidRPr="00FF3C87" w:rsidRDefault="00F447DF" w:rsidP="00FF3C87">
      <w:pPr>
        <w:pStyle w:val="ae"/>
        <w:numPr>
          <w:ilvl w:val="0"/>
          <w:numId w:val="21"/>
        </w:numPr>
        <w:spacing w:line="360" w:lineRule="auto"/>
      </w:pPr>
      <w:proofErr w:type="spellStart"/>
      <w:r w:rsidRPr="000B1733">
        <w:rPr>
          <w:rFonts w:ascii="Ubuntu" w:hAnsi="Ubuntu"/>
          <w:lang w:val="en-US"/>
        </w:rPr>
        <w:t>fon</w:t>
      </w:r>
      <w:proofErr w:type="spellEnd"/>
      <w:r w:rsidRPr="000B1733">
        <w:rPr>
          <w:rFonts w:ascii="Ubuntu" w:hAnsi="Ubuntu"/>
          <w:lang w:val="en-US"/>
        </w:rPr>
        <w:t>-color</w:t>
      </w:r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0B1733">
        <w:rPr>
          <w:rFonts w:ascii="Ubuntu" w:hAnsi="Ubuntu"/>
        </w:rPr>
        <w:t>view-angle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0B1733">
        <w:rPr>
          <w:rFonts w:ascii="Ubuntu" w:hAnsi="Ubuntu"/>
        </w:rPr>
        <w:t>z-far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0B1733">
        <w:rPr>
          <w:rFonts w:ascii="Ubuntu" w:hAnsi="Ubuntu"/>
        </w:rPr>
        <w:t>z-near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0B1733">
        <w:rPr>
          <w:rFonts w:ascii="Ubuntu" w:hAnsi="Ubuntu"/>
        </w:rPr>
        <w:t>camera-rotation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0B1733">
        <w:rPr>
          <w:rFonts w:ascii="Ubuntu" w:hAnsi="Ubuntu"/>
        </w:rPr>
        <w:t>camera-position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0B1733">
        <w:rPr>
          <w:rFonts w:ascii="Ubuntu" w:hAnsi="Ubuntu"/>
        </w:rPr>
        <w:t>navigation-type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0B1733">
        <w:rPr>
          <w:rFonts w:ascii="Ubuntu" w:hAnsi="Ubuntu"/>
        </w:rPr>
        <w:t>fon-light-color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66029A">
        <w:rPr>
          <w:rFonts w:ascii="Ubuntu" w:hAnsi="Ubuntu"/>
        </w:rPr>
        <w:t>directed-light-color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66029A">
        <w:rPr>
          <w:rFonts w:ascii="Ubuntu" w:hAnsi="Ubuntu"/>
        </w:rPr>
        <w:t>direction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66029A">
        <w:rPr>
          <w:rFonts w:ascii="Ubuntu" w:hAnsi="Ubuntu"/>
        </w:rPr>
        <w:t>translation</w:t>
      </w:r>
      <w:proofErr w:type="spellEnd"/>
      <w:r>
        <w:rPr>
          <w:rFonts w:ascii="Ubuntu" w:hAnsi="Ubuntu"/>
          <w:lang w:val="en-US"/>
        </w:rPr>
        <w:t>,</w:t>
      </w:r>
      <w:r w:rsidRPr="00F447DF">
        <w:rPr>
          <w:rFonts w:ascii="Ubuntu" w:hAnsi="Ubuntu"/>
        </w:rPr>
        <w:t xml:space="preserve"> </w:t>
      </w:r>
      <w:proofErr w:type="spellStart"/>
      <w:r w:rsidRPr="0066029A">
        <w:rPr>
          <w:rFonts w:ascii="Ubuntu" w:hAnsi="Ubuntu"/>
        </w:rPr>
        <w:t>rotation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proofErr w:type="spellStart"/>
      <w:r w:rsidRPr="0066029A">
        <w:rPr>
          <w:rFonts w:ascii="Ubuntu" w:hAnsi="Ubuntu"/>
        </w:rPr>
        <w:t>scale</w:t>
      </w:r>
      <w:proofErr w:type="spellEnd"/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r>
        <w:rPr>
          <w:rFonts w:ascii="Ubuntu" w:hAnsi="Ubuntu"/>
          <w:lang w:val="en-US"/>
        </w:rPr>
        <w:t>model</w:t>
      </w:r>
    </w:p>
    <w:p w:rsidR="00F447DF" w:rsidRPr="00F447DF" w:rsidRDefault="00F447DF" w:rsidP="00DF588F">
      <w:pPr>
        <w:pStyle w:val="ae"/>
        <w:numPr>
          <w:ilvl w:val="0"/>
          <w:numId w:val="21"/>
        </w:numPr>
        <w:spacing w:line="360" w:lineRule="auto"/>
      </w:pPr>
      <w:r w:rsidRPr="0066029A">
        <w:rPr>
          <w:rFonts w:ascii="Ubuntu" w:hAnsi="Ubuntu"/>
          <w:lang w:val="en-US"/>
        </w:rPr>
        <w:t>size</w:t>
      </w:r>
    </w:p>
    <w:p w:rsidR="00F447DF" w:rsidRDefault="00F447DF" w:rsidP="00DF588F">
      <w:pPr>
        <w:pStyle w:val="ae"/>
        <w:numPr>
          <w:ilvl w:val="0"/>
          <w:numId w:val="21"/>
        </w:numPr>
        <w:spacing w:line="360" w:lineRule="auto"/>
      </w:pPr>
      <w:r w:rsidRPr="00F447DF">
        <w:rPr>
          <w:rFonts w:ascii="Ubuntu" w:hAnsi="Ubuntu"/>
          <w:lang w:val="en-US"/>
        </w:rPr>
        <w:t>color</w:t>
      </w:r>
    </w:p>
    <w:p w:rsidR="006E7403" w:rsidRDefault="00FF3C87" w:rsidP="00530EB2">
      <w:pPr>
        <w:spacing w:line="360" w:lineRule="auto"/>
      </w:pPr>
      <w:r>
        <w:t>Каждый из атрибутов прошел тест на задание некорректного значения и задание разных значений. Все ожидаемые результаты получены.</w:t>
      </w:r>
    </w:p>
    <w:p w:rsidR="00FF3C87" w:rsidRDefault="00FF3C87" w:rsidP="00530EB2">
      <w:pPr>
        <w:spacing w:line="360" w:lineRule="auto"/>
      </w:pPr>
    </w:p>
    <w:p w:rsidR="00FF3C87" w:rsidRPr="006016BE" w:rsidRDefault="00FF3C87" w:rsidP="00FF3C87">
      <w:pPr>
        <w:keepNext/>
        <w:keepLines/>
        <w:spacing w:line="360" w:lineRule="auto"/>
        <w:ind w:firstLine="0"/>
        <w:jc w:val="right"/>
        <w:outlineLvl w:val="0"/>
        <w:rPr>
          <w:rFonts w:eastAsia="Times New Roman" w:cs="Times New Roman"/>
          <w:b/>
        </w:rPr>
      </w:pPr>
      <w:bookmarkStart w:id="20" w:name="_Toc379572146"/>
      <w:bookmarkStart w:id="21" w:name="_Toc482734438"/>
      <w:bookmarkStart w:id="22" w:name="_Toc514207965"/>
      <w:bookmarkStart w:id="23" w:name="_Toc514230480"/>
      <w:bookmarkStart w:id="24" w:name="_Toc514285593"/>
      <w:r w:rsidRPr="006016BE">
        <w:rPr>
          <w:rFonts w:eastAsia="Times New Roman" w:cs="Times New Roman"/>
          <w:b/>
          <w:szCs w:val="24"/>
        </w:rPr>
        <w:lastRenderedPageBreak/>
        <w:t>ПРИЛОЖЕНИЕ</w:t>
      </w:r>
      <w:bookmarkEnd w:id="20"/>
      <w:r w:rsidRPr="006016BE">
        <w:rPr>
          <w:rFonts w:eastAsia="Times New Roman" w:cs="Times New Roman"/>
          <w:b/>
          <w:szCs w:val="24"/>
        </w:rPr>
        <w:t xml:space="preserve"> 1</w:t>
      </w:r>
      <w:bookmarkStart w:id="25" w:name="_Toc379572147"/>
      <w:bookmarkStart w:id="26" w:name="_Toc384481777"/>
      <w:bookmarkStart w:id="27" w:name="_Toc385027522"/>
      <w:bookmarkStart w:id="28" w:name="_Toc385162147"/>
      <w:bookmarkEnd w:id="21"/>
      <w:bookmarkEnd w:id="22"/>
      <w:bookmarkEnd w:id="23"/>
      <w:bookmarkEnd w:id="24"/>
    </w:p>
    <w:p w:rsidR="00FF3C87" w:rsidRPr="006016BE" w:rsidRDefault="00FF3C87" w:rsidP="00FF3C87">
      <w:pPr>
        <w:spacing w:line="360" w:lineRule="auto"/>
        <w:jc w:val="center"/>
        <w:rPr>
          <w:rFonts w:eastAsia="Calibri" w:cs="Times New Roman"/>
          <w:b/>
        </w:rPr>
      </w:pPr>
      <w:bookmarkStart w:id="29" w:name="_Toc482734439"/>
      <w:bookmarkEnd w:id="25"/>
      <w:bookmarkEnd w:id="26"/>
      <w:bookmarkEnd w:id="27"/>
      <w:bookmarkEnd w:id="28"/>
      <w:r w:rsidRPr="006016BE">
        <w:rPr>
          <w:rFonts w:eastAsia="Calibri" w:cs="Times New Roman"/>
          <w:b/>
        </w:rPr>
        <w:t>ТЕРМИНОЛОГИЯ</w:t>
      </w:r>
      <w:bookmarkEnd w:id="29"/>
    </w:p>
    <w:p w:rsidR="00FF3C87" w:rsidRPr="006016BE" w:rsidRDefault="00FF3C87" w:rsidP="00FF3C87">
      <w:pPr>
        <w:keepNext/>
        <w:spacing w:after="200"/>
        <w:jc w:val="right"/>
        <w:rPr>
          <w:rFonts w:eastAsia="Calibri" w:cs="Times New Roman"/>
          <w:i/>
          <w:iCs/>
          <w:sz w:val="20"/>
          <w:szCs w:val="18"/>
        </w:rPr>
      </w:pPr>
      <w:r w:rsidRPr="006016BE">
        <w:rPr>
          <w:rFonts w:eastAsia="Calibri" w:cs="Times New Roman"/>
          <w:i/>
          <w:iCs/>
          <w:sz w:val="20"/>
          <w:szCs w:val="18"/>
        </w:rPr>
        <w:t xml:space="preserve">Таблица </w:t>
      </w:r>
      <w:r w:rsidRPr="006016BE">
        <w:rPr>
          <w:rFonts w:eastAsia="Calibri" w:cs="Times New Roman"/>
          <w:i/>
          <w:iCs/>
          <w:sz w:val="20"/>
          <w:szCs w:val="18"/>
        </w:rPr>
        <w:fldChar w:fldCharType="begin"/>
      </w:r>
      <w:r w:rsidRPr="006016BE">
        <w:rPr>
          <w:rFonts w:eastAsia="Calibri" w:cs="Times New Roman"/>
          <w:i/>
          <w:iCs/>
          <w:sz w:val="20"/>
          <w:szCs w:val="18"/>
        </w:rPr>
        <w:instrText xml:space="preserve"> SEQ Таблица \* ARABIC </w:instrText>
      </w:r>
      <w:r w:rsidRPr="006016BE">
        <w:rPr>
          <w:rFonts w:eastAsia="Calibri" w:cs="Times New Roman"/>
          <w:i/>
          <w:iCs/>
          <w:sz w:val="20"/>
          <w:szCs w:val="18"/>
        </w:rPr>
        <w:fldChar w:fldCharType="separate"/>
      </w:r>
      <w:r>
        <w:rPr>
          <w:rFonts w:eastAsia="Calibri" w:cs="Times New Roman"/>
          <w:i/>
          <w:iCs/>
          <w:noProof/>
          <w:sz w:val="20"/>
          <w:szCs w:val="18"/>
        </w:rPr>
        <w:t>2</w:t>
      </w:r>
      <w:r w:rsidRPr="006016BE">
        <w:rPr>
          <w:rFonts w:eastAsia="Calibri" w:cs="Times New Roman"/>
          <w:i/>
          <w:iCs/>
          <w:sz w:val="20"/>
          <w:szCs w:val="18"/>
        </w:rPr>
        <w:fldChar w:fldCharType="end"/>
      </w:r>
      <w:r w:rsidRPr="006016BE">
        <w:rPr>
          <w:rFonts w:eastAsia="Calibri" w:cs="Times New Roman"/>
          <w:i/>
          <w:iCs/>
          <w:sz w:val="20"/>
          <w:szCs w:val="18"/>
        </w:rPr>
        <w:t>. Терминология</w:t>
      </w:r>
    </w:p>
    <w:tbl>
      <w:tblPr>
        <w:tblStyle w:val="-11"/>
        <w:tblW w:w="0" w:type="auto"/>
        <w:tblLook w:val="04A0"/>
      </w:tblPr>
      <w:tblGrid>
        <w:gridCol w:w="2660"/>
        <w:gridCol w:w="6911"/>
      </w:tblGrid>
      <w:tr w:rsidR="00FF3C87" w:rsidRPr="006016BE" w:rsidTr="00916BD7">
        <w:trPr>
          <w:cnfStyle w:val="100000000000"/>
        </w:trPr>
        <w:tc>
          <w:tcPr>
            <w:cnfStyle w:val="001000000000"/>
            <w:tcW w:w="2660" w:type="dxa"/>
            <w:shd w:val="clear" w:color="auto" w:fill="F2F2F2"/>
          </w:tcPr>
          <w:p w:rsidR="00FF3C87" w:rsidRPr="006016BE" w:rsidRDefault="00FF3C87" w:rsidP="00916BD7">
            <w:pPr>
              <w:spacing w:before="12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Термин</w:t>
            </w:r>
          </w:p>
        </w:tc>
        <w:tc>
          <w:tcPr>
            <w:tcW w:w="6911" w:type="dxa"/>
            <w:shd w:val="clear" w:color="auto" w:fill="F2F2F2"/>
          </w:tcPr>
          <w:p w:rsidR="00FF3C87" w:rsidRPr="006016BE" w:rsidRDefault="00FF3C87" w:rsidP="00916BD7">
            <w:pPr>
              <w:spacing w:before="120"/>
              <w:cnfStyle w:val="1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Определение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Трехмерная сцена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Трехмерная сцена</w:t>
            </w:r>
            <w:r w:rsidRPr="006016BE">
              <w:rPr>
                <w:rFonts w:eastAsia="Calibri" w:cs="Times New Roman"/>
                <w:color w:val="222222"/>
                <w:szCs w:val="24"/>
                <w:shd w:val="clear" w:color="auto" w:fill="FFFFFF"/>
              </w:rPr>
              <w:t xml:space="preserve"> - это часть 3D-мира, подлежащая расчёту и выводу на экран в соответствии с текущей точкой наблюдения.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>-Тег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H</w:t>
            </w:r>
            <w:r w:rsidRPr="006016BE">
              <w:rPr>
                <w:rFonts w:eastAsia="Calibri" w:cs="Times New Roman"/>
                <w:szCs w:val="24"/>
                <w:lang w:val="en-GB"/>
              </w:rPr>
              <w:t>TML</w:t>
            </w:r>
            <w:r w:rsidRPr="006016BE">
              <w:rPr>
                <w:rFonts w:eastAsia="Calibri" w:cs="Times New Roman"/>
                <w:szCs w:val="24"/>
              </w:rPr>
              <w:t>-тег (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-элемент)- основная структурная единица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веб-страницы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, написанная на языке HTML. 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Графический контекст </w:t>
            </w: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WebGL</w:t>
            </w:r>
            <w:proofErr w:type="spellEnd"/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Графический контекст - вспомогательный объект для взаимодействия графического приложения, операционной системы и видеокарты. 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WebGL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WebGL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  <w:r w:rsidRPr="006016BE">
              <w:rPr>
                <w:rFonts w:eastAsia="Calibri" w:cs="Times New Roman"/>
                <w:szCs w:val="24"/>
              </w:rPr>
              <w:t xml:space="preserve"> - программный интерфейс для отображения трёхмерной графики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интернет-браузерами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>[18]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Дочерние теги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Дочерние тэги - тэги, являющиеся прямыми потомками данного элемента в </w:t>
            </w:r>
            <w:r w:rsidRPr="006016BE">
              <w:rPr>
                <w:rFonts w:eastAsia="Calibri" w:cs="Times New Roman"/>
                <w:szCs w:val="24"/>
                <w:lang w:val="en-GB"/>
              </w:rPr>
              <w:t>DOM</w:t>
            </w:r>
            <w:r w:rsidRPr="006016BE">
              <w:rPr>
                <w:rFonts w:eastAsia="Calibri" w:cs="Times New Roman"/>
                <w:szCs w:val="24"/>
              </w:rPr>
              <w:t xml:space="preserve"> и объявленные внутри данного элемента.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Стандарт </w:t>
            </w:r>
            <w:r w:rsidRPr="006016BE">
              <w:rPr>
                <w:rFonts w:eastAsia="Calibri" w:cs="Times New Roman"/>
                <w:szCs w:val="24"/>
                <w:lang w:val="en-US"/>
              </w:rPr>
              <w:t>X3D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X</w:t>
            </w:r>
            <w:r w:rsidRPr="006016BE">
              <w:rPr>
                <w:rFonts w:eastAsia="Calibri" w:cs="Times New Roman"/>
                <w:szCs w:val="24"/>
              </w:rPr>
              <w:t>3</w:t>
            </w:r>
            <w:r w:rsidRPr="006016BE">
              <w:rPr>
                <w:rFonts w:eastAsia="Calibri" w:cs="Times New Roman"/>
                <w:szCs w:val="24"/>
                <w:lang w:val="en-GB"/>
              </w:rPr>
              <w:t>D</w:t>
            </w:r>
            <w:r w:rsidRPr="006016BE">
              <w:rPr>
                <w:rFonts w:eastAsia="Calibri" w:cs="Times New Roman"/>
                <w:szCs w:val="24"/>
              </w:rPr>
              <w:t xml:space="preserve"> — это стандарт </w:t>
            </w:r>
            <w:r w:rsidRPr="006016BE">
              <w:rPr>
                <w:rFonts w:eastAsia="Calibri" w:cs="Times New Roman"/>
                <w:szCs w:val="24"/>
                <w:lang w:val="en-GB"/>
              </w:rPr>
              <w:t>ISO</w:t>
            </w:r>
            <w:r w:rsidRPr="006016BE">
              <w:rPr>
                <w:rFonts w:eastAsia="Calibri" w:cs="Times New Roman"/>
                <w:szCs w:val="24"/>
              </w:rPr>
              <w:t xml:space="preserve">, предназначенный для работы с трёхмерной графикой в реальном времени, открытый и не требующий отчислений. В X3D возможно </w:t>
            </w:r>
            <w:proofErr w:type="gramStart"/>
            <w:r w:rsidRPr="006016BE">
              <w:rPr>
                <w:rFonts w:eastAsia="Calibri" w:cs="Times New Roman"/>
                <w:szCs w:val="24"/>
              </w:rPr>
              <w:t>кодировать сцену используя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синтаксис XML, равно как 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Open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Inventor-подобный синтаксис VRML97, а также расширенный интерфейс прикладного программирования.[21]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Custom Elements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Custom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GB"/>
              </w:rPr>
              <w:t>Elements</w:t>
            </w:r>
            <w:r w:rsidRPr="006016BE">
              <w:rPr>
                <w:rFonts w:eastAsia="Calibri" w:cs="Times New Roman"/>
                <w:szCs w:val="24"/>
              </w:rPr>
              <w:t xml:space="preserve"> – это спецификация, описывающая определение пользовательских элементов [14]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DOM</w:t>
            </w:r>
            <w:r w:rsidRPr="006016BE">
              <w:rPr>
                <w:rFonts w:eastAsia="Calibri" w:cs="Times New Roman"/>
              </w:rPr>
              <w:t>-элементы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Объекты </w:t>
            </w:r>
            <w:r w:rsidRPr="006016BE">
              <w:rPr>
                <w:rFonts w:eastAsia="Calibri" w:cs="Times New Roman"/>
                <w:szCs w:val="24"/>
                <w:lang w:val="en-GB"/>
              </w:rPr>
              <w:t>DOM</w:t>
            </w:r>
            <w:r w:rsidRPr="006016BE">
              <w:rPr>
                <w:rFonts w:eastAsia="Calibri" w:cs="Times New Roman"/>
                <w:szCs w:val="24"/>
              </w:rPr>
              <w:t xml:space="preserve">, соответствующие 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тегам страницы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Canvas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Canvas</w:t>
            </w:r>
            <w:r w:rsidRPr="006016BE">
              <w:rPr>
                <w:rFonts w:eastAsia="Calibri" w:cs="Times New Roman"/>
                <w:szCs w:val="24"/>
              </w:rPr>
              <w:t xml:space="preserve"> — элемент 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, предназначенный для создания растрового изображения при помощи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скриптов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, обычно на языке </w:t>
            </w:r>
            <w:r w:rsidRPr="006016BE">
              <w:rPr>
                <w:rFonts w:eastAsia="Calibri" w:cs="Times New Roman"/>
                <w:szCs w:val="24"/>
                <w:lang w:val="en-GB"/>
              </w:rPr>
              <w:t>JavaScript</w:t>
            </w:r>
            <w:r w:rsidRPr="006016BE">
              <w:rPr>
                <w:rFonts w:eastAsia="Calibri" w:cs="Times New Roman"/>
                <w:szCs w:val="24"/>
              </w:rPr>
              <w:t xml:space="preserve"> [15]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Плагин</w:t>
            </w:r>
            <w:proofErr w:type="spellEnd"/>
          </w:p>
        </w:tc>
        <w:tc>
          <w:tcPr>
            <w:tcW w:w="6911" w:type="dxa"/>
          </w:tcPr>
          <w:p w:rsidR="00FF3C87" w:rsidRPr="006016BE" w:rsidRDefault="00FF3C87" w:rsidP="00916BD7">
            <w:pPr>
              <w:tabs>
                <w:tab w:val="left" w:pos="6420"/>
              </w:tabs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Плаги́н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Плагины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обычно выполняются в виде библиотек общего пользования. </w:t>
            </w:r>
            <w:r w:rsidRPr="006016BE">
              <w:rPr>
                <w:rFonts w:eastAsia="Calibri" w:cs="Times New Roman"/>
                <w:szCs w:val="24"/>
                <w:lang w:val="en-GB"/>
              </w:rPr>
              <w:t>[2</w:t>
            </w:r>
            <w:r w:rsidRPr="006016BE">
              <w:rPr>
                <w:rFonts w:eastAsia="Calibri" w:cs="Times New Roman"/>
                <w:szCs w:val="24"/>
              </w:rPr>
              <w:t>2</w:t>
            </w:r>
            <w:r w:rsidRPr="006016BE">
              <w:rPr>
                <w:rFonts w:eastAsia="Calibri" w:cs="Times New Roman"/>
                <w:szCs w:val="24"/>
                <w:lang w:val="en-GB"/>
              </w:rPr>
              <w:t>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tabs>
                <w:tab w:val="left" w:pos="2520"/>
              </w:tabs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(от англ. </w:t>
            </w: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HyperText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Markup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Language</w:t>
            </w:r>
            <w:r w:rsidRPr="006016BE">
              <w:rPr>
                <w:rFonts w:eastAsia="Calibri" w:cs="Times New Roman"/>
                <w:szCs w:val="24"/>
              </w:rPr>
              <w:t xml:space="preserve"> — «язык гипертекстовой разметки») — стандартизированный язык разметки документов во Всемирной паутине. Большинство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веб-страниц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содержат описание разметки на языке </w:t>
            </w: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(или </w:t>
            </w:r>
            <w:r w:rsidRPr="006016BE">
              <w:rPr>
                <w:rFonts w:eastAsia="Calibri" w:cs="Times New Roman"/>
                <w:szCs w:val="24"/>
                <w:lang w:val="en-US"/>
              </w:rPr>
              <w:t>XHTML</w:t>
            </w:r>
            <w:r w:rsidRPr="006016BE">
              <w:rPr>
                <w:rFonts w:eastAsia="Calibri" w:cs="Times New Roman"/>
                <w:szCs w:val="24"/>
              </w:rPr>
              <w:t xml:space="preserve">). Язык </w:t>
            </w: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 [</w:t>
            </w:r>
            <w:r w:rsidRPr="006016BE">
              <w:rPr>
                <w:rFonts w:eastAsia="Calibri" w:cs="Times New Roman"/>
                <w:szCs w:val="24"/>
                <w:lang w:val="en-GB"/>
              </w:rPr>
              <w:t>15</w:t>
            </w:r>
            <w:r w:rsidRPr="006016BE">
              <w:rPr>
                <w:rFonts w:eastAsia="Calibri" w:cs="Times New Roman"/>
                <w:szCs w:val="24"/>
              </w:rPr>
              <w:t>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tabs>
                <w:tab w:val="center" w:pos="517"/>
                <w:tab w:val="right" w:pos="1034"/>
              </w:tabs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</w:rPr>
              <w:tab/>
            </w:r>
            <w:r w:rsidRPr="006016BE">
              <w:rPr>
                <w:rFonts w:eastAsia="Calibri" w:cs="Times New Roman"/>
                <w:szCs w:val="24"/>
              </w:rPr>
              <w:tab/>
            </w:r>
            <w:r w:rsidRPr="006016BE">
              <w:rPr>
                <w:rFonts w:eastAsia="Calibri" w:cs="Times New Roman"/>
                <w:szCs w:val="24"/>
                <w:lang w:val="en-US"/>
              </w:rPr>
              <w:t>GLSL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GLSL</w:t>
            </w:r>
            <w:r w:rsidRPr="006016BE">
              <w:rPr>
                <w:rFonts w:eastAsia="Calibri" w:cs="Times New Roman"/>
                <w:szCs w:val="24"/>
              </w:rPr>
              <w:t xml:space="preserve"> (</w:t>
            </w:r>
            <w:r w:rsidRPr="006016BE">
              <w:rPr>
                <w:rFonts w:eastAsia="Calibri" w:cs="Times New Roman"/>
                <w:szCs w:val="24"/>
                <w:lang w:val="en-US"/>
              </w:rPr>
              <w:t>OpenGL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Shading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Language</w:t>
            </w:r>
            <w:r w:rsidRPr="006016BE">
              <w:rPr>
                <w:rFonts w:eastAsia="Calibri" w:cs="Times New Roman"/>
                <w:szCs w:val="24"/>
              </w:rPr>
              <w:t xml:space="preserve">) — язык высокого уровня для программирования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шейдеров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>.[23]</w:t>
            </w:r>
            <w:r w:rsidRPr="006016BE">
              <w:rPr>
                <w:rFonts w:eastAsia="Calibri" w:cs="Times New Roman"/>
                <w:szCs w:val="24"/>
              </w:rPr>
              <w:tab/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Ше́йдер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(англ.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shader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— затеняющая программа) — компьютерная программа, предназначенная для исполнения процессорами видеокарты (GPU).</w:t>
            </w:r>
          </w:p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lastRenderedPageBreak/>
              <w:t>[2</w:t>
            </w:r>
            <w:r w:rsidRPr="006016BE">
              <w:rPr>
                <w:rFonts w:eastAsia="Calibri" w:cs="Times New Roman"/>
                <w:szCs w:val="24"/>
              </w:rPr>
              <w:t>4</w:t>
            </w:r>
            <w:r w:rsidRPr="006016BE">
              <w:rPr>
                <w:rFonts w:eastAsia="Calibri" w:cs="Times New Roman"/>
                <w:szCs w:val="24"/>
                <w:lang w:val="en-GB"/>
              </w:rPr>
              <w:t>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lastRenderedPageBreak/>
              <w:t xml:space="preserve">Вершинный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gramStart"/>
            <w:r w:rsidRPr="006016BE">
              <w:rPr>
                <w:rFonts w:eastAsia="Calibri" w:cs="Times New Roman"/>
                <w:szCs w:val="24"/>
              </w:rPr>
              <w:t>Вершинный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оперирует данными, связанными с вершинами многогранников, например, с координатами вершины (точки) в пространстве, с текстурными координатами, с цветом вершины, с вектором касательной, с вектором бинормали, с вектором нормали. </w:t>
            </w:r>
            <w:proofErr w:type="gramStart"/>
            <w:r w:rsidRPr="006016BE">
              <w:rPr>
                <w:rFonts w:eastAsia="Calibri" w:cs="Times New Roman"/>
                <w:szCs w:val="24"/>
              </w:rPr>
              <w:t>Вершинный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может использоваться для видового и перспективного преобразования вершин, для генерации текстурных координат, для расчёта освещения и т. д.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Фрагментный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Пиксельный (Фрагментный)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работает с фрагментами растрового изображения и с текстурами — обрабатывает данные, связанные с пикселями (например, цвет, глубина, текстурные координаты). </w:t>
            </w:r>
            <w:proofErr w:type="gramStart"/>
            <w:r w:rsidRPr="006016BE">
              <w:rPr>
                <w:rFonts w:eastAsia="Calibri" w:cs="Times New Roman"/>
                <w:szCs w:val="24"/>
              </w:rPr>
              <w:t>Пиксельный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используется на последней стадии графического конвейера для формирования фрагмента изображения.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</w:rPr>
              <w:t xml:space="preserve">дерев </w:t>
            </w:r>
            <w:r w:rsidRPr="006016BE">
              <w:rPr>
                <w:rFonts w:eastAsia="Calibri" w:cs="Times New Roman"/>
                <w:lang w:val="en-US"/>
              </w:rPr>
              <w:t>DOM</w:t>
            </w:r>
            <w:r w:rsidRPr="006016BE">
              <w:rPr>
                <w:rFonts w:eastAsia="Calibri" w:cs="Times New Roman"/>
              </w:rPr>
              <w:t>-элементов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Дерево </w:t>
            </w:r>
            <w:r w:rsidRPr="006016BE">
              <w:rPr>
                <w:rFonts w:eastAsia="Calibri" w:cs="Times New Roman"/>
                <w:szCs w:val="24"/>
                <w:lang w:val="en-GB"/>
              </w:rPr>
              <w:t>DOM</w:t>
            </w:r>
            <w:r w:rsidRPr="006016BE">
              <w:rPr>
                <w:rFonts w:eastAsia="Calibri" w:cs="Times New Roman"/>
                <w:szCs w:val="24"/>
              </w:rPr>
              <w:t xml:space="preserve"> элементов – структура объектов, описывающая структуру 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документа 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6016BE">
              <w:rPr>
                <w:rFonts w:eastAsia="Calibri" w:cs="Times New Roman"/>
                <w:lang w:val="en-US"/>
              </w:rPr>
              <w:t>WebWorkers</w:t>
            </w:r>
            <w:proofErr w:type="spellEnd"/>
            <w:r w:rsidRPr="006016BE">
              <w:rPr>
                <w:rFonts w:eastAsia="Calibri" w:cs="Times New Roman"/>
              </w:rPr>
              <w:t xml:space="preserve"> </w:t>
            </w:r>
            <w:r w:rsidRPr="006016BE">
              <w:rPr>
                <w:rFonts w:eastAsia="Calibri" w:cs="Times New Roman"/>
                <w:lang w:val="en-US"/>
              </w:rPr>
              <w:t>API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Программный интерфейс, позволяющий запускать на </w:t>
            </w:r>
            <w:r w:rsidRPr="006016BE">
              <w:rPr>
                <w:rFonts w:eastAsia="Calibri" w:cs="Times New Roman"/>
                <w:szCs w:val="24"/>
                <w:lang w:val="en-GB"/>
              </w:rPr>
              <w:t>WEB</w:t>
            </w:r>
            <w:r w:rsidRPr="006016BE">
              <w:rPr>
                <w:rFonts w:eastAsia="Calibri" w:cs="Times New Roman"/>
                <w:szCs w:val="24"/>
              </w:rPr>
              <w:t>-странице фоновые задачи, не влияющие на производительность страницы.  [16]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OpenGL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OpenGL</w:t>
            </w:r>
            <w:r w:rsidRPr="006016BE">
              <w:rPr>
                <w:rFonts w:eastAsia="Calibri" w:cs="Times New Roman"/>
                <w:szCs w:val="24"/>
              </w:rPr>
              <w:t xml:space="preserve"> (</w:t>
            </w:r>
            <w:r w:rsidRPr="006016BE">
              <w:rPr>
                <w:rFonts w:eastAsia="Calibri" w:cs="Times New Roman"/>
                <w:szCs w:val="24"/>
                <w:lang w:val="en-US"/>
              </w:rPr>
              <w:t>Open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Graphics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Library</w:t>
            </w:r>
            <w:r w:rsidRPr="006016BE">
              <w:rPr>
                <w:rFonts w:eastAsia="Calibri" w:cs="Times New Roman"/>
                <w:szCs w:val="24"/>
              </w:rPr>
              <w:t xml:space="preserve">) — спецификация, определяющая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платформо-независимый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(независимый от языка программирования) программный интерфейс для написания приложений, использующих двумерную и трёхмерную компьютерную графику.[26]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</w:rPr>
              <w:t>растеризация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</w:rPr>
              <w:t>Растеризация — это перевод изображения, описанного векторным форматом в пиксели или точки, для вывода на дисплей или принтер. Процесс, обратный векторизации.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JS Promise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Объект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Promise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(обещание) используется для отложенных и асинхронных вычислений.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API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  <w:r w:rsidRPr="006016BE">
              <w:rPr>
                <w:rFonts w:eastAsia="Calibri" w:cs="Times New Roman"/>
                <w:szCs w:val="24"/>
              </w:rPr>
              <w:t xml:space="preserve"> (программный интерфейс приложения, интерфейс прикладного программирования) (англ.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application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programming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interface</w:t>
            </w:r>
            <w:r w:rsidRPr="006016BE">
              <w:rPr>
                <w:rFonts w:eastAsia="Calibri" w:cs="Times New Roman"/>
                <w:szCs w:val="24"/>
              </w:rPr>
              <w:t xml:space="preserve">,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  <w:r w:rsidRPr="006016BE">
              <w:rPr>
                <w:rFonts w:eastAsia="Calibri" w:cs="Times New Roman"/>
                <w:szCs w:val="24"/>
              </w:rPr>
              <w:t xml:space="preserve"> [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эй-пи-ай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])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 </w:t>
            </w:r>
            <w:r w:rsidRPr="006016BE">
              <w:rPr>
                <w:rFonts w:eastAsia="Calibri" w:cs="Times New Roman"/>
                <w:szCs w:val="24"/>
                <w:lang w:val="en-GB"/>
              </w:rPr>
              <w:t>[27]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DOM</w:t>
            </w:r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OM (от англ.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Document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Object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Model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— «объектная модель документа») — это независящий от платформы и языка программный интерфейс, позволяющий программам 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скриптам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получить доступ к содержимому HTML-, XHTML- и XML-документов, а также изменять содержимое, структуру и оформление таких документов. </w:t>
            </w:r>
            <w:r w:rsidRPr="006016BE">
              <w:rPr>
                <w:rFonts w:eastAsia="Calibri" w:cs="Times New Roman"/>
                <w:szCs w:val="24"/>
                <w:lang w:val="en-GB"/>
              </w:rPr>
              <w:t>[28]</w:t>
            </w:r>
          </w:p>
        </w:tc>
      </w:tr>
      <w:tr w:rsidR="00FF3C87" w:rsidRPr="006016BE" w:rsidTr="00916BD7">
        <w:tc>
          <w:tcPr>
            <w:cnfStyle w:val="001000000000"/>
            <w:tcW w:w="2660" w:type="dxa"/>
          </w:tcPr>
          <w:p w:rsidR="00FF3C87" w:rsidRPr="006016BE" w:rsidRDefault="00FF3C87" w:rsidP="00916BD7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Фрустум</w:t>
            </w:r>
            <w:proofErr w:type="spellEnd"/>
          </w:p>
        </w:tc>
        <w:tc>
          <w:tcPr>
            <w:tcW w:w="6911" w:type="dxa"/>
          </w:tcPr>
          <w:p w:rsidR="00FF3C87" w:rsidRPr="006016BE" w:rsidRDefault="00FF3C87" w:rsidP="00916BD7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Фрустум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- часть геометрического тела, заключённая между двумя  секущими плоскостями.</w:t>
            </w:r>
          </w:p>
        </w:tc>
      </w:tr>
    </w:tbl>
    <w:p w:rsidR="00FF3C87" w:rsidRPr="006016BE" w:rsidRDefault="00FF3C87" w:rsidP="00FF3C87">
      <w:pPr>
        <w:spacing w:line="360" w:lineRule="auto"/>
        <w:jc w:val="center"/>
        <w:rPr>
          <w:rFonts w:eastAsia="Calibri" w:cs="Times New Roman"/>
          <w:b/>
        </w:rPr>
      </w:pPr>
    </w:p>
    <w:p w:rsidR="00FF3C87" w:rsidRPr="006016BE" w:rsidRDefault="00FF3C87" w:rsidP="00FF3C87">
      <w:pPr>
        <w:spacing w:line="360" w:lineRule="auto"/>
        <w:jc w:val="center"/>
        <w:rPr>
          <w:rFonts w:eastAsia="Calibri" w:cs="Times New Roman"/>
          <w:b/>
        </w:rPr>
      </w:pPr>
    </w:p>
    <w:p w:rsidR="00FF3C87" w:rsidRPr="006016BE" w:rsidRDefault="00FF3C87" w:rsidP="00FF3C87">
      <w:pPr>
        <w:spacing w:line="360" w:lineRule="auto"/>
        <w:jc w:val="center"/>
        <w:rPr>
          <w:rFonts w:eastAsia="Calibri" w:cs="Times New Roman"/>
          <w:b/>
        </w:rPr>
      </w:pPr>
    </w:p>
    <w:p w:rsidR="00FF3C87" w:rsidRPr="006016BE" w:rsidRDefault="00FF3C87" w:rsidP="00FF3C87">
      <w:pPr>
        <w:keepNext/>
        <w:keepLines/>
        <w:spacing w:line="360" w:lineRule="auto"/>
        <w:jc w:val="right"/>
        <w:outlineLvl w:val="0"/>
        <w:rPr>
          <w:rFonts w:eastAsia="Times New Roman" w:cs="Times New Roman"/>
          <w:b/>
          <w:szCs w:val="24"/>
        </w:rPr>
      </w:pPr>
      <w:bookmarkStart w:id="30" w:name="_Toc514207966"/>
      <w:bookmarkStart w:id="31" w:name="_Toc514230481"/>
      <w:bookmarkStart w:id="32" w:name="_Toc514285594"/>
      <w:r w:rsidRPr="006016BE">
        <w:rPr>
          <w:rFonts w:eastAsia="Times New Roman" w:cs="Times New Roman"/>
          <w:b/>
          <w:szCs w:val="24"/>
        </w:rPr>
        <w:lastRenderedPageBreak/>
        <w:t>ПРИЛОЖЕНИЕ 2</w:t>
      </w:r>
      <w:bookmarkEnd w:id="30"/>
      <w:bookmarkEnd w:id="31"/>
      <w:bookmarkEnd w:id="32"/>
    </w:p>
    <w:p w:rsidR="00FF3C87" w:rsidRPr="006016BE" w:rsidRDefault="00FF3C87" w:rsidP="00FF3C87">
      <w:pPr>
        <w:spacing w:line="360" w:lineRule="auto"/>
        <w:jc w:val="center"/>
        <w:rPr>
          <w:rFonts w:eastAsia="Calibri" w:cs="Times New Roman"/>
          <w:b/>
        </w:rPr>
      </w:pPr>
      <w:bookmarkStart w:id="33" w:name="_Toc482710294"/>
      <w:r w:rsidRPr="006016BE">
        <w:rPr>
          <w:rFonts w:eastAsia="Calibri" w:cs="Times New Roman"/>
          <w:b/>
        </w:rPr>
        <w:t xml:space="preserve">ОПИСАНИЕ </w:t>
      </w:r>
      <w:bookmarkEnd w:id="33"/>
      <w:r w:rsidRPr="006016BE">
        <w:rPr>
          <w:rFonts w:eastAsia="Calibri" w:cs="Times New Roman"/>
          <w:b/>
        </w:rPr>
        <w:t>ФОРМАТА ФАЙЛА .</w:t>
      </w:r>
      <w:r w:rsidRPr="006016BE">
        <w:rPr>
          <w:rFonts w:eastAsia="Calibri" w:cs="Times New Roman"/>
          <w:b/>
          <w:lang w:val="en-US"/>
        </w:rPr>
        <w:t>OBJ</w:t>
      </w:r>
    </w:p>
    <w:p w:rsidR="00FF3C87" w:rsidRPr="006016BE" w:rsidRDefault="00FF3C87" w:rsidP="00FF3C87">
      <w:pPr>
        <w:numPr>
          <w:ilvl w:val="0"/>
          <w:numId w:val="22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 xml:space="preserve">Комментарии </w:t>
      </w:r>
    </w:p>
    <w:p w:rsidR="00FF3C87" w:rsidRPr="006016BE" w:rsidRDefault="00FF3C87" w:rsidP="00FF3C87">
      <w:pPr>
        <w:spacing w:line="360" w:lineRule="auto"/>
        <w:ind w:left="360" w:firstLine="0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Строки, начинающиеся с решётк</w:t>
      </w:r>
      <w:proofErr w:type="gramStart"/>
      <w:r w:rsidRPr="006016BE">
        <w:rPr>
          <w:rFonts w:eastAsia="Calibri" w:cs="Times New Roman"/>
        </w:rPr>
        <w:t>и(</w:t>
      </w:r>
      <w:proofErr w:type="gramEnd"/>
      <w:r w:rsidRPr="006016BE">
        <w:rPr>
          <w:rFonts w:eastAsia="Calibri" w:cs="Times New Roman"/>
        </w:rPr>
        <w:t>#), — это комментарии.</w:t>
      </w:r>
    </w:p>
    <w:p w:rsidR="00FF3C87" w:rsidRPr="006016BE" w:rsidRDefault="00FF3C87" w:rsidP="00FF3C87">
      <w:pPr>
        <w:spacing w:line="360" w:lineRule="auto"/>
        <w:ind w:left="360"/>
        <w:rPr>
          <w:rFonts w:ascii="Ubuntu" w:eastAsia="Calibri" w:hAnsi="Ubuntu" w:cs="Times New Roman"/>
        </w:rPr>
      </w:pPr>
      <w:r w:rsidRPr="006016BE">
        <w:rPr>
          <w:rFonts w:eastAsia="Calibri" w:cs="Times New Roman"/>
        </w:rPr>
        <w:t xml:space="preserve">  </w:t>
      </w:r>
      <w:r w:rsidRPr="006016BE">
        <w:rPr>
          <w:rFonts w:ascii="Ubuntu" w:eastAsia="Calibri" w:hAnsi="Ubuntu" w:cs="Times New Roman"/>
        </w:rPr>
        <w:t># Это комментарий</w:t>
      </w:r>
    </w:p>
    <w:p w:rsidR="00FF3C87" w:rsidRPr="006016BE" w:rsidRDefault="00FF3C87" w:rsidP="00FF3C87">
      <w:pPr>
        <w:numPr>
          <w:ilvl w:val="0"/>
          <w:numId w:val="2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  <w:b/>
        </w:rPr>
        <w:t xml:space="preserve"> Список вершин</w:t>
      </w:r>
      <w:r w:rsidRPr="006016BE">
        <w:rPr>
          <w:rFonts w:eastAsia="Calibri" w:cs="Times New Roman"/>
        </w:rPr>
        <w:t>, с координатами (</w:t>
      </w:r>
      <w:proofErr w:type="spellStart"/>
      <w:r w:rsidRPr="006016BE">
        <w:rPr>
          <w:rFonts w:eastAsia="Calibri" w:cs="Times New Roman"/>
        </w:rPr>
        <w:t>x,y,z</w:t>
      </w:r>
      <w:proofErr w:type="spellEnd"/>
      <w:r w:rsidRPr="006016BE">
        <w:rPr>
          <w:rFonts w:eastAsia="Calibri" w:cs="Times New Roman"/>
        </w:rPr>
        <w:t>[,</w:t>
      </w:r>
      <w:proofErr w:type="spellStart"/>
      <w:r w:rsidRPr="006016BE">
        <w:rPr>
          <w:rFonts w:eastAsia="Calibri" w:cs="Times New Roman"/>
        </w:rPr>
        <w:t>w</w:t>
      </w:r>
      <w:proofErr w:type="spellEnd"/>
      <w:r w:rsidRPr="006016BE">
        <w:rPr>
          <w:rFonts w:eastAsia="Calibri" w:cs="Times New Roman"/>
        </w:rPr>
        <w:t xml:space="preserve">]), </w:t>
      </w:r>
      <w:proofErr w:type="spellStart"/>
      <w:r w:rsidRPr="006016BE">
        <w:rPr>
          <w:rFonts w:eastAsia="Calibri" w:cs="Times New Roman"/>
        </w:rPr>
        <w:t>w</w:t>
      </w:r>
      <w:proofErr w:type="spellEnd"/>
      <w:r w:rsidRPr="006016BE">
        <w:rPr>
          <w:rFonts w:eastAsia="Calibri" w:cs="Times New Roman"/>
        </w:rPr>
        <w:t xml:space="preserve"> является не обязательным и по умолчанию 1.0.</w:t>
      </w:r>
    </w:p>
    <w:p w:rsidR="00FF3C87" w:rsidRPr="006016BE" w:rsidRDefault="00FF3C87" w:rsidP="00FF3C87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</w:t>
      </w:r>
      <w:proofErr w:type="spellEnd"/>
      <w:r w:rsidRPr="006016BE">
        <w:rPr>
          <w:rFonts w:ascii="Ubuntu" w:eastAsia="Calibri" w:hAnsi="Ubuntu" w:cs="Times New Roman"/>
        </w:rPr>
        <w:t xml:space="preserve"> 0.123 0.234 0.345 1.0</w:t>
      </w:r>
    </w:p>
    <w:p w:rsidR="00FF3C87" w:rsidRPr="006016BE" w:rsidRDefault="00FF3C87" w:rsidP="00FF3C87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</w:t>
      </w:r>
      <w:proofErr w:type="spellEnd"/>
      <w:r w:rsidRPr="006016BE">
        <w:rPr>
          <w:rFonts w:ascii="Ubuntu" w:eastAsia="Calibri" w:hAnsi="Ubuntu" w:cs="Times New Roman"/>
        </w:rPr>
        <w:t xml:space="preserve"> ...</w:t>
      </w:r>
    </w:p>
    <w:p w:rsidR="00FF3C87" w:rsidRPr="006016BE" w:rsidRDefault="00FF3C87" w:rsidP="00FF3C87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...</w:t>
      </w:r>
    </w:p>
    <w:p w:rsidR="00FF3C87" w:rsidRPr="006016BE" w:rsidRDefault="00FF3C87" w:rsidP="00FF3C87">
      <w:pPr>
        <w:numPr>
          <w:ilvl w:val="0"/>
          <w:numId w:val="22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 xml:space="preserve"> Нормали (</w:t>
      </w:r>
      <w:proofErr w:type="spellStart"/>
      <w:r w:rsidRPr="006016BE">
        <w:rPr>
          <w:rFonts w:eastAsia="Calibri" w:cs="Times New Roman"/>
          <w:b/>
        </w:rPr>
        <w:t>x,y,z</w:t>
      </w:r>
      <w:proofErr w:type="spellEnd"/>
      <w:r w:rsidRPr="006016BE">
        <w:rPr>
          <w:rFonts w:eastAsia="Calibri" w:cs="Times New Roman"/>
          <w:b/>
        </w:rPr>
        <w:t>); нормали могут быть не нормированными.</w:t>
      </w:r>
    </w:p>
    <w:p w:rsidR="00FF3C87" w:rsidRPr="006016BE" w:rsidRDefault="00FF3C87" w:rsidP="00FF3C87">
      <w:pPr>
        <w:spacing w:line="360" w:lineRule="auto"/>
        <w:ind w:left="1069" w:firstLine="0"/>
        <w:contextualSpacing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vn</w:t>
      </w:r>
      <w:proofErr w:type="spellEnd"/>
      <w:r w:rsidRPr="006016BE">
        <w:rPr>
          <w:rFonts w:ascii="Ubuntu" w:eastAsia="Calibri" w:hAnsi="Ubuntu" w:cs="Times New Roman"/>
        </w:rPr>
        <w:t xml:space="preserve"> 0.707 0.000 0.707</w:t>
      </w:r>
    </w:p>
    <w:p w:rsidR="00FF3C87" w:rsidRPr="006016BE" w:rsidRDefault="00FF3C87" w:rsidP="00FF3C87">
      <w:pPr>
        <w:spacing w:line="360" w:lineRule="auto"/>
        <w:ind w:left="360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vn</w:t>
      </w:r>
      <w:proofErr w:type="spellEnd"/>
      <w:r w:rsidRPr="006016BE">
        <w:rPr>
          <w:rFonts w:ascii="Ubuntu" w:eastAsia="Calibri" w:hAnsi="Ubuntu" w:cs="Times New Roman"/>
        </w:rPr>
        <w:t xml:space="preserve"> ...</w:t>
      </w:r>
    </w:p>
    <w:p w:rsidR="00FF3C87" w:rsidRPr="006016BE" w:rsidRDefault="00FF3C87" w:rsidP="00FF3C87">
      <w:pPr>
        <w:spacing w:line="360" w:lineRule="auto"/>
        <w:ind w:left="360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...</w:t>
      </w:r>
    </w:p>
    <w:p w:rsidR="00FF3C87" w:rsidRPr="006016BE" w:rsidRDefault="00FF3C87" w:rsidP="00FF3C87">
      <w:pPr>
        <w:numPr>
          <w:ilvl w:val="0"/>
          <w:numId w:val="22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 xml:space="preserve"> Определения поверхности (сторон) </w:t>
      </w:r>
    </w:p>
    <w:p w:rsidR="00FF3C87" w:rsidRPr="006016BE" w:rsidRDefault="00FF3C87" w:rsidP="00FF3C87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1 2 3</w:t>
      </w:r>
    </w:p>
    <w:p w:rsidR="00FF3C87" w:rsidRPr="006016BE" w:rsidRDefault="00FF3C87" w:rsidP="00FF3C87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3/1 4/2 5/3</w:t>
      </w:r>
    </w:p>
    <w:p w:rsidR="00FF3C87" w:rsidRPr="006016BE" w:rsidRDefault="00FF3C87" w:rsidP="00FF3C87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6/4/1 3/5/3 7/6/5</w:t>
      </w:r>
    </w:p>
    <w:p w:rsidR="00FF3C87" w:rsidRPr="006016BE" w:rsidRDefault="00FF3C87" w:rsidP="00FF3C87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6//1 3//3 7//5</w:t>
      </w:r>
    </w:p>
    <w:p w:rsidR="00FF3C87" w:rsidRPr="006016BE" w:rsidRDefault="00FF3C87" w:rsidP="00FF3C87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...</w:t>
      </w:r>
    </w:p>
    <w:p w:rsidR="00FF3C87" w:rsidRPr="006016BE" w:rsidRDefault="00FF3C87" w:rsidP="00FF3C87">
      <w:pPr>
        <w:spacing w:line="360" w:lineRule="auto"/>
        <w:ind w:left="708"/>
        <w:rPr>
          <w:rFonts w:eastAsia="Calibri" w:cs="Times New Roman"/>
        </w:rPr>
      </w:pPr>
      <w:r w:rsidRPr="006016BE">
        <w:rPr>
          <w:rFonts w:ascii="Ubuntu" w:eastAsia="Calibri" w:hAnsi="Ubuntu" w:cs="Times New Roman"/>
        </w:rPr>
        <w:t xml:space="preserve">  ...</w:t>
      </w:r>
    </w:p>
    <w:p w:rsidR="00FF3C87" w:rsidRPr="006016BE" w:rsidRDefault="00FF3C87" w:rsidP="00FF3C87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Определение сторон</w:t>
      </w:r>
    </w:p>
    <w:p w:rsidR="00FF3C87" w:rsidRPr="006016BE" w:rsidRDefault="00FF3C87" w:rsidP="00FF3C87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Поверхность определяется в списке вершин, текстурных координат и нормалей. Полигоны, такие как квадрат, могут быть определены с помощью более 3 вершин/текстурных координат/нормалей.</w:t>
      </w:r>
    </w:p>
    <w:p w:rsidR="00FF3C87" w:rsidRPr="006016BE" w:rsidRDefault="00FF3C87" w:rsidP="00FF3C87">
      <w:pPr>
        <w:spacing w:line="360" w:lineRule="auto"/>
        <w:rPr>
          <w:rFonts w:eastAsia="Calibri" w:cs="Times New Roman"/>
        </w:rPr>
      </w:pPr>
    </w:p>
    <w:p w:rsidR="00FF3C87" w:rsidRPr="006016BE" w:rsidRDefault="00FF3C87" w:rsidP="00FF3C87">
      <w:pPr>
        <w:numPr>
          <w:ilvl w:val="1"/>
          <w:numId w:val="22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</w:t>
      </w:r>
    </w:p>
    <w:p w:rsidR="00FF3C87" w:rsidRPr="006016BE" w:rsidRDefault="00FF3C87" w:rsidP="00FF3C87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 xml:space="preserve">Строка, начинающаяся с </w:t>
      </w:r>
      <w:proofErr w:type="spellStart"/>
      <w:r w:rsidRPr="006016BE">
        <w:rPr>
          <w:rFonts w:eastAsia="Calibri" w:cs="Times New Roman"/>
        </w:rPr>
        <w:t>f</w:t>
      </w:r>
      <w:proofErr w:type="spellEnd"/>
      <w:r w:rsidRPr="006016BE">
        <w:rPr>
          <w:rFonts w:eastAsia="Calibri" w:cs="Times New Roman"/>
        </w:rPr>
        <w:t>, представляет собой индекс Поверхности. Каждая поверхность (полигон) может состоять из трех или более вершин.</w:t>
      </w:r>
    </w:p>
    <w:p w:rsidR="00FF3C87" w:rsidRPr="006016BE" w:rsidRDefault="00FF3C87" w:rsidP="00FF3C87">
      <w:pPr>
        <w:spacing w:line="360" w:lineRule="auto"/>
        <w:rPr>
          <w:rFonts w:ascii="Ubuntu" w:eastAsia="Calibri" w:hAnsi="Ubuntu" w:cs="Times New Roman"/>
        </w:rPr>
      </w:pPr>
      <w:r w:rsidRPr="006016BE">
        <w:rPr>
          <w:rFonts w:eastAsia="Calibri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v1 v2 v3 v4 ...</w:t>
      </w:r>
    </w:p>
    <w:p w:rsidR="00FF3C87" w:rsidRPr="006016BE" w:rsidRDefault="00FF3C87" w:rsidP="00FF3C87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 xml:space="preserve">Индексация начинается с первого элемента, а не с нулевого, как принято в некоторых языках программирования, также индексация может быть отрицательной. </w:t>
      </w:r>
      <w:r w:rsidRPr="006016BE">
        <w:rPr>
          <w:rFonts w:eastAsia="Calibri" w:cs="Times New Roman"/>
        </w:rPr>
        <w:lastRenderedPageBreak/>
        <w:t>Отрицательный индекс указывает позицию относительно последнего элемента (индекс -1 указывает на последний элемент).</w:t>
      </w:r>
    </w:p>
    <w:p w:rsidR="00FF3C87" w:rsidRPr="006016BE" w:rsidRDefault="00FF3C87" w:rsidP="00FF3C87">
      <w:pPr>
        <w:numPr>
          <w:ilvl w:val="1"/>
          <w:numId w:val="22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 / Текстурные координаты</w:t>
      </w:r>
    </w:p>
    <w:p w:rsidR="00FF3C87" w:rsidRPr="006016BE" w:rsidRDefault="00FF3C87" w:rsidP="00FF3C87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Наряду с вершинами могут сохраняться соответствующие индексы текстурных координат.</w:t>
      </w:r>
    </w:p>
    <w:p w:rsidR="00FF3C87" w:rsidRPr="006016BE" w:rsidRDefault="00FF3C87" w:rsidP="00FF3C87">
      <w:pPr>
        <w:spacing w:line="360" w:lineRule="auto"/>
        <w:rPr>
          <w:rFonts w:ascii="Ubuntu" w:eastAsia="Calibri" w:hAnsi="Ubuntu" w:cs="Times New Roman"/>
          <w:lang w:val="en-US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gramStart"/>
      <w:r w:rsidRPr="006016BE">
        <w:rPr>
          <w:rFonts w:ascii="Ubuntu" w:eastAsia="Calibri" w:hAnsi="Ubuntu" w:cs="Times New Roman"/>
          <w:lang w:val="en-US"/>
        </w:rPr>
        <w:t>f</w:t>
      </w:r>
      <w:proofErr w:type="gramEnd"/>
      <w:r w:rsidRPr="006016BE">
        <w:rPr>
          <w:rFonts w:ascii="Ubuntu" w:eastAsia="Calibri" w:hAnsi="Ubuntu" w:cs="Times New Roman"/>
          <w:lang w:val="en-US"/>
        </w:rPr>
        <w:t xml:space="preserve"> v1/vt1 v2/vt2 v3/vt3 v4/vt4 ...</w:t>
      </w:r>
    </w:p>
    <w:p w:rsidR="00FF3C87" w:rsidRPr="006016BE" w:rsidRDefault="00FF3C87" w:rsidP="00FF3C87">
      <w:pPr>
        <w:numPr>
          <w:ilvl w:val="1"/>
          <w:numId w:val="22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 / Текстурные координаты / Нормали</w:t>
      </w:r>
    </w:p>
    <w:p w:rsidR="00FF3C87" w:rsidRPr="006016BE" w:rsidRDefault="00FF3C87" w:rsidP="00FF3C87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Также допустимо сохранение соответствующих индексов нормалей.</w:t>
      </w:r>
    </w:p>
    <w:p w:rsidR="00FF3C87" w:rsidRPr="006016BE" w:rsidRDefault="00FF3C87" w:rsidP="00FF3C87">
      <w:pPr>
        <w:spacing w:line="360" w:lineRule="auto"/>
        <w:rPr>
          <w:rFonts w:ascii="Ubuntu" w:eastAsia="Calibri" w:hAnsi="Ubuntu" w:cs="Times New Roman"/>
        </w:rPr>
      </w:pPr>
      <w:r w:rsidRPr="006016BE">
        <w:rPr>
          <w:rFonts w:eastAsia="Calibri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v1/vt1/vn1 v2/vt2/vn2 v3/vt3/vn3 v4/vt4/vn4 ...</w:t>
      </w:r>
    </w:p>
    <w:p w:rsidR="00FF3C87" w:rsidRPr="006016BE" w:rsidRDefault="00FF3C87" w:rsidP="00FF3C87">
      <w:pPr>
        <w:numPr>
          <w:ilvl w:val="1"/>
          <w:numId w:val="22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 / / Нормали</w:t>
      </w:r>
    </w:p>
    <w:p w:rsidR="00FF3C87" w:rsidRPr="006016BE" w:rsidRDefault="00FF3C87" w:rsidP="00FF3C87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При отсутствии данных о текстурных координатах допустима запись с пропуском индексов текстур.</w:t>
      </w:r>
    </w:p>
    <w:p w:rsidR="00FF3C87" w:rsidRPr="006016BE" w:rsidRDefault="00FF3C87" w:rsidP="00FF3C87">
      <w:pPr>
        <w:spacing w:line="360" w:lineRule="auto"/>
        <w:rPr>
          <w:rFonts w:ascii="Ubuntu" w:eastAsia="Calibri" w:hAnsi="Ubuntu" w:cs="Times New Roman"/>
          <w:lang w:val="en-US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gramStart"/>
      <w:r w:rsidRPr="006016BE">
        <w:rPr>
          <w:rFonts w:ascii="Ubuntu" w:eastAsia="Calibri" w:hAnsi="Ubuntu" w:cs="Times New Roman"/>
          <w:lang w:val="en-US"/>
        </w:rPr>
        <w:t>f</w:t>
      </w:r>
      <w:proofErr w:type="gramEnd"/>
      <w:r w:rsidRPr="006016BE">
        <w:rPr>
          <w:rFonts w:ascii="Ubuntu" w:eastAsia="Calibri" w:hAnsi="Ubuntu" w:cs="Times New Roman"/>
          <w:lang w:val="en-US"/>
        </w:rPr>
        <w:t xml:space="preserve"> v1//vn1 v2//vn2 v3//vn3 v4//vn4 ...</w:t>
      </w:r>
    </w:p>
    <w:p w:rsidR="00FF3C87" w:rsidRPr="006016BE" w:rsidRDefault="00FF3C87" w:rsidP="00FF3C87">
      <w:pPr>
        <w:spacing w:line="360" w:lineRule="auto"/>
        <w:rPr>
          <w:rFonts w:eastAsia="Calibri" w:cs="Times New Roman"/>
          <w:lang w:val="en-US"/>
        </w:rPr>
      </w:pPr>
    </w:p>
    <w:p w:rsidR="00FF3C87" w:rsidRPr="006016BE" w:rsidRDefault="00FF3C87" w:rsidP="00FF3C87">
      <w:pPr>
        <w:spacing w:line="360" w:lineRule="auto"/>
        <w:ind w:firstLine="708"/>
        <w:rPr>
          <w:rFonts w:eastAsia="Calibri" w:cs="Times New Roman"/>
        </w:rPr>
      </w:pPr>
      <w:r w:rsidRPr="006016BE">
        <w:rPr>
          <w:rFonts w:eastAsia="Calibri" w:cs="Times New Roman"/>
        </w:rPr>
        <w:t>Наличие всех параметров необязательно. При отсутствии какого-либо параметра программа автоматически устанавливает его по умолчанию.[25][29]</w:t>
      </w:r>
    </w:p>
    <w:p w:rsidR="00FF3C87" w:rsidRPr="006016BE" w:rsidRDefault="00FF3C87" w:rsidP="00FF3C87">
      <w:pPr>
        <w:spacing w:line="360" w:lineRule="auto"/>
        <w:ind w:firstLine="708"/>
        <w:rPr>
          <w:rFonts w:eastAsia="Calibri" w:cs="Times New Roman"/>
        </w:rPr>
      </w:pPr>
      <w:r w:rsidRPr="006016BE">
        <w:rPr>
          <w:rFonts w:eastAsia="Calibri" w:cs="Times New Roman"/>
        </w:rPr>
        <w:t xml:space="preserve">Описание файла приведено не </w:t>
      </w:r>
      <w:proofErr w:type="spellStart"/>
      <w:r w:rsidRPr="006016BE">
        <w:rPr>
          <w:rFonts w:eastAsia="Calibri" w:cs="Times New Roman"/>
        </w:rPr>
        <w:t>полностю</w:t>
      </w:r>
      <w:proofErr w:type="spellEnd"/>
      <w:r w:rsidRPr="006016BE">
        <w:rPr>
          <w:rFonts w:eastAsia="Calibri" w:cs="Times New Roman"/>
        </w:rPr>
        <w:t>. Описываются только части, необходимые для работы библиотеки.</w:t>
      </w: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rPr>
          <w:rFonts w:eastAsia="Calibri" w:cs="Times New Roman"/>
        </w:rPr>
      </w:pPr>
    </w:p>
    <w:p w:rsidR="00FF3C87" w:rsidRPr="006016BE" w:rsidRDefault="00FF3C87" w:rsidP="00FF3C87">
      <w:pPr>
        <w:spacing w:line="360" w:lineRule="auto"/>
        <w:rPr>
          <w:rStyle w:val="af0"/>
          <w:rFonts w:cs="Times New Roman"/>
          <w:i w:val="0"/>
        </w:rPr>
      </w:pPr>
    </w:p>
    <w:p w:rsidR="00FF3C87" w:rsidRPr="0031707F" w:rsidRDefault="00FF3C87" w:rsidP="00FF3C87">
      <w:pPr>
        <w:spacing w:line="360" w:lineRule="auto"/>
        <w:rPr>
          <w:rStyle w:val="af0"/>
          <w:rFonts w:cs="Times New Roman"/>
        </w:rPr>
      </w:pPr>
    </w:p>
    <w:p w:rsidR="00FF3C87" w:rsidRPr="0031707F" w:rsidRDefault="00FF3C87" w:rsidP="00FF3C87">
      <w:pPr>
        <w:spacing w:line="360" w:lineRule="auto"/>
        <w:rPr>
          <w:rStyle w:val="af0"/>
          <w:rFonts w:cs="Times New Roman"/>
        </w:rPr>
      </w:pPr>
    </w:p>
    <w:p w:rsidR="00FF3C87" w:rsidRPr="00FF3C87" w:rsidRDefault="00FF3C87" w:rsidP="00FF3C87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FF3C87" w:rsidRPr="00FF3C87" w:rsidRDefault="00FF3C87" w:rsidP="00FF3C87"/>
    <w:p w:rsidR="00FF3C87" w:rsidRPr="00FF3C87" w:rsidRDefault="00FF3C87" w:rsidP="00FF3C87"/>
    <w:p w:rsidR="00FF3C87" w:rsidRPr="00FF3C87" w:rsidRDefault="00FF3C87" w:rsidP="00FF3C87"/>
    <w:p w:rsidR="00FF3C87" w:rsidRPr="00FF3C87" w:rsidRDefault="00FF3C87" w:rsidP="00FF3C87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514207969"/>
      <w:bookmarkStart w:id="35" w:name="_Toc514230482"/>
      <w:bookmarkStart w:id="36" w:name="_Toc514285595"/>
      <w:r w:rsidRPr="00FF3C8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34"/>
      <w:bookmarkEnd w:id="35"/>
      <w:bookmarkEnd w:id="36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FF3C87" w:rsidRPr="002D3016" w:rsidTr="00916BD7">
        <w:trPr>
          <w:trHeight w:val="567"/>
        </w:trPr>
        <w:tc>
          <w:tcPr>
            <w:tcW w:w="10627" w:type="dxa"/>
            <w:gridSpan w:val="10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FF3C87" w:rsidRPr="002D3016" w:rsidTr="00916BD7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 Номера листов (страниц)</w:t>
            </w: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Входящий № </w:t>
            </w:r>
            <w:proofErr w:type="gramStart"/>
            <w:r w:rsidRPr="002D3016">
              <w:rPr>
                <w:rFonts w:eastAsia="Calibri" w:cs="Times New Roman"/>
                <w:szCs w:val="24"/>
                <w:lang w:eastAsia="ru-RU"/>
              </w:rPr>
              <w:t>сопроводительного</w:t>
            </w:r>
            <w:proofErr w:type="gramEnd"/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 докум. и дата</w:t>
            </w: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Подп</w:t>
            </w:r>
            <w:proofErr w:type="spellEnd"/>
            <w:r w:rsidRPr="002D3016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FF3C87" w:rsidRPr="002D3016" w:rsidTr="00916BD7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FF3C87" w:rsidRPr="002D3016" w:rsidRDefault="00FF3C87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Изм</w:t>
            </w:r>
            <w:proofErr w:type="spellEnd"/>
            <w:r w:rsidRPr="002D3016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:rsidR="00FF3C87" w:rsidRPr="002D3016" w:rsidRDefault="00FF3C87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FF3C87" w:rsidRPr="002D3016" w:rsidRDefault="00FF3C87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gramStart"/>
            <w:r w:rsidRPr="002D3016">
              <w:rPr>
                <w:rFonts w:eastAsia="Calibri" w:cs="Times New Roman"/>
                <w:szCs w:val="24"/>
                <w:lang w:eastAsia="ru-RU"/>
              </w:rPr>
              <w:t>Замененных</w:t>
            </w:r>
            <w:proofErr w:type="gramEnd"/>
          </w:p>
        </w:tc>
        <w:tc>
          <w:tcPr>
            <w:tcW w:w="1134" w:type="dxa"/>
            <w:textDirection w:val="btLr"/>
            <w:vAlign w:val="center"/>
          </w:tcPr>
          <w:p w:rsidR="00FF3C87" w:rsidRPr="002D3016" w:rsidRDefault="00FF3C87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FF3C87" w:rsidRPr="002D3016" w:rsidRDefault="00FF3C87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F3C87" w:rsidRPr="002D3016" w:rsidTr="00916BD7">
        <w:trPr>
          <w:trHeight w:val="454"/>
        </w:trPr>
        <w:tc>
          <w:tcPr>
            <w:tcW w:w="452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FF3C87" w:rsidRPr="002D3016" w:rsidRDefault="00FF3C87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FF3C87" w:rsidRPr="00FF3C87" w:rsidRDefault="00FF3C87" w:rsidP="00FF3C87">
      <w:pPr>
        <w:spacing w:line="360" w:lineRule="auto"/>
        <w:ind w:firstLine="0"/>
      </w:pPr>
    </w:p>
    <w:sectPr w:rsidR="00FF3C87" w:rsidRPr="00FF3C87" w:rsidSect="0033762B">
      <w:headerReference w:type="default" r:id="rId32"/>
      <w:footerReference w:type="default" r:id="rId33"/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BF8" w:rsidRDefault="00455BF8" w:rsidP="0006327D">
      <w:r>
        <w:separator/>
      </w:r>
    </w:p>
  </w:endnote>
  <w:endnote w:type="continuationSeparator" w:id="0">
    <w:p w:rsidR="00455BF8" w:rsidRDefault="00455BF8" w:rsidP="00063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143" w:rsidRDefault="00A72143" w:rsidP="0033762B">
    <w:pPr>
      <w:pStyle w:val="a6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143" w:rsidRDefault="00A72143" w:rsidP="0006327D">
    <w:pPr>
      <w:pStyle w:val="a6"/>
      <w:ind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A72143" w:rsidRPr="00AA03D1" w:rsidTr="0033762B">
      <w:trPr>
        <w:trHeight w:hRule="exact" w:val="284"/>
      </w:trPr>
      <w:tc>
        <w:tcPr>
          <w:tcW w:w="2415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72143" w:rsidRPr="00AA03D1" w:rsidTr="0033762B">
      <w:trPr>
        <w:trHeight w:hRule="exact" w:val="284"/>
      </w:trPr>
      <w:tc>
        <w:tcPr>
          <w:tcW w:w="2415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Изм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542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Подп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72143" w:rsidRPr="00AA03D1" w:rsidTr="0033762B">
      <w:trPr>
        <w:trHeight w:hRule="exact" w:val="284"/>
      </w:trPr>
      <w:tc>
        <w:tcPr>
          <w:tcW w:w="2415" w:type="dxa"/>
          <w:vAlign w:val="center"/>
        </w:tcPr>
        <w:p w:rsidR="00A72143" w:rsidRPr="003872B1" w:rsidRDefault="00A72143" w:rsidP="00757633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-01 51</w:t>
          </w:r>
        </w:p>
      </w:tc>
      <w:tc>
        <w:tcPr>
          <w:tcW w:w="1542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72143" w:rsidRPr="00AA03D1" w:rsidTr="0033762B">
      <w:trPr>
        <w:trHeight w:hRule="exact" w:val="284"/>
      </w:trPr>
      <w:tc>
        <w:tcPr>
          <w:tcW w:w="2415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Подп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 дата</w:t>
          </w:r>
        </w:p>
      </w:tc>
      <w:tc>
        <w:tcPr>
          <w:tcW w:w="1836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19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:rsidR="00A72143" w:rsidRPr="00AA03D1" w:rsidRDefault="00A72143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Подп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 дата</w:t>
          </w:r>
        </w:p>
      </w:tc>
    </w:tr>
  </w:tbl>
  <w:p w:rsidR="00A72143" w:rsidRDefault="00A72143" w:rsidP="0033762B">
    <w:pPr>
      <w:pStyle w:val="a6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BF8" w:rsidRDefault="00455BF8" w:rsidP="0006327D">
      <w:r>
        <w:separator/>
      </w:r>
    </w:p>
  </w:footnote>
  <w:footnote w:type="continuationSeparator" w:id="0">
    <w:p w:rsidR="00455BF8" w:rsidRDefault="00455BF8" w:rsidP="0006327D">
      <w:r>
        <w:continuationSeparator/>
      </w:r>
    </w:p>
  </w:footnote>
  <w:footnote w:id="1">
    <w:p w:rsidR="00A72143" w:rsidRDefault="00A72143" w:rsidP="009B78E4">
      <w:pPr>
        <w:pStyle w:val="af3"/>
      </w:pPr>
      <w:r>
        <w:rPr>
          <w:rStyle w:val="af5"/>
        </w:rPr>
        <w:footnoteRef/>
      </w:r>
      <w:r>
        <w:t xml:space="preserve"> см. Приложение 1.</w:t>
      </w:r>
    </w:p>
    <w:p w:rsidR="00A72143" w:rsidRDefault="00A72143" w:rsidP="009B78E4">
      <w:pPr>
        <w:pStyle w:val="af3"/>
      </w:pPr>
    </w:p>
  </w:footnote>
  <w:footnote w:id="2">
    <w:p w:rsidR="00A72143" w:rsidRPr="002D3016" w:rsidRDefault="00A72143" w:rsidP="009B78E4">
      <w:pPr>
        <w:pStyle w:val="af3"/>
      </w:pPr>
      <w:r w:rsidRPr="002D3016">
        <w:rPr>
          <w:rStyle w:val="af5"/>
        </w:rPr>
        <w:footnoteRef/>
      </w:r>
      <w:r w:rsidRPr="002D3016">
        <w:t xml:space="preserve">  Выбор параметров программных сре</w:t>
      </w:r>
      <w:proofErr w:type="gramStart"/>
      <w:r w:rsidRPr="002D3016">
        <w:t>дств пр</w:t>
      </w:r>
      <w:proofErr w:type="gramEnd"/>
      <w:r w:rsidRPr="002D3016">
        <w:t xml:space="preserve">оизводится на основании данных о поддержке используемых библиотекой технологий с использованием сайта </w:t>
      </w:r>
      <w:hyperlink r:id="rId1" w:history="1">
        <w:r w:rsidRPr="002D3016">
          <w:rPr>
            <w:rStyle w:val="aa"/>
          </w:rPr>
          <w:t>https://caniuse.com/</w:t>
        </w:r>
      </w:hyperlink>
      <w:r w:rsidRPr="002D3016">
        <w:t xml:space="preserve"> </w:t>
      </w:r>
    </w:p>
    <w:p w:rsidR="00A72143" w:rsidRPr="002D3016" w:rsidRDefault="00A72143" w:rsidP="009B78E4">
      <w:pPr>
        <w:pStyle w:val="af3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143" w:rsidRDefault="00A72143" w:rsidP="0006327D">
    <w:pPr>
      <w:pStyle w:val="a4"/>
      <w:ind w:firstLine="0"/>
    </w:pPr>
  </w:p>
  <w:p w:rsidR="00A72143" w:rsidRDefault="00A72143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1269897"/>
      <w:docPartObj>
        <w:docPartGallery w:val="Page Numbers (Top of Page)"/>
        <w:docPartUnique/>
      </w:docPartObj>
    </w:sdtPr>
    <w:sdtContent>
      <w:p w:rsidR="00A72143" w:rsidRPr="0033762B" w:rsidRDefault="00A72143" w:rsidP="0033762B">
        <w:pPr>
          <w:pStyle w:val="a4"/>
          <w:ind w:left="279" w:firstLine="4677"/>
          <w:rPr>
            <w:b/>
          </w:rPr>
        </w:pPr>
        <w:r w:rsidRPr="0033762B">
          <w:rPr>
            <w:b/>
          </w:rPr>
          <w:fldChar w:fldCharType="begin"/>
        </w:r>
        <w:r w:rsidRPr="0033762B">
          <w:rPr>
            <w:b/>
          </w:rPr>
          <w:instrText>PAGE   \* MERGEFORMAT</w:instrText>
        </w:r>
        <w:r w:rsidRPr="0033762B">
          <w:rPr>
            <w:b/>
          </w:rPr>
          <w:fldChar w:fldCharType="separate"/>
        </w:r>
        <w:r w:rsidR="00FF3C87">
          <w:rPr>
            <w:b/>
            <w:noProof/>
          </w:rPr>
          <w:t>15</w:t>
        </w:r>
        <w:r w:rsidRPr="0033762B">
          <w:rPr>
            <w:b/>
          </w:rPr>
          <w:fldChar w:fldCharType="end"/>
        </w:r>
      </w:p>
      <w:p w:rsidR="00A72143" w:rsidRDefault="00A72143">
        <w:pPr>
          <w:pStyle w:val="a4"/>
          <w:jc w:val="center"/>
        </w:pPr>
        <w:r w:rsidRPr="0022105E">
          <w:rPr>
            <w:b/>
            <w:sz w:val="28"/>
          </w:rPr>
          <w:t>RU.17701729.</w:t>
        </w:r>
        <w:r>
          <w:rPr>
            <w:b/>
            <w:sz w:val="28"/>
          </w:rPr>
          <w:t>03.</w:t>
        </w:r>
        <w:r w:rsidR="00FF3C87">
          <w:rPr>
            <w:b/>
            <w:sz w:val="28"/>
          </w:rPr>
          <w:t>05</w:t>
        </w:r>
        <w:r>
          <w:rPr>
            <w:b/>
            <w:sz w:val="28"/>
          </w:rPr>
          <w:t>-01 51</w:t>
        </w:r>
        <w:r w:rsidRPr="0022105E">
          <w:rPr>
            <w:b/>
            <w:sz w:val="28"/>
          </w:rPr>
          <w:t xml:space="preserve"> 01-1</w:t>
        </w:r>
      </w:p>
    </w:sdtContent>
  </w:sdt>
  <w:p w:rsidR="00A72143" w:rsidRDefault="00A7214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2E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D30144"/>
    <w:multiLevelType w:val="hybridMultilevel"/>
    <w:tmpl w:val="F682989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16015DCF"/>
    <w:multiLevelType w:val="multilevel"/>
    <w:tmpl w:val="52F87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198B1ED2"/>
    <w:multiLevelType w:val="hybridMultilevel"/>
    <w:tmpl w:val="80BE6B78"/>
    <w:lvl w:ilvl="0" w:tplc="C31212E6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>
    <w:nsid w:val="199E7D39"/>
    <w:multiLevelType w:val="multilevel"/>
    <w:tmpl w:val="5DF62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>
    <w:nsid w:val="21060E70"/>
    <w:multiLevelType w:val="multilevel"/>
    <w:tmpl w:val="5DF62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228448EC"/>
    <w:multiLevelType w:val="hybridMultilevel"/>
    <w:tmpl w:val="3A203A24"/>
    <w:lvl w:ilvl="0" w:tplc="610A24D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A037B8C"/>
    <w:multiLevelType w:val="hybridMultilevel"/>
    <w:tmpl w:val="707253D2"/>
    <w:lvl w:ilvl="0" w:tplc="C0368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E35BF"/>
    <w:multiLevelType w:val="multilevel"/>
    <w:tmpl w:val="07FCB5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>
    <w:nsid w:val="44D61011"/>
    <w:multiLevelType w:val="hybridMultilevel"/>
    <w:tmpl w:val="0C8CB85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>
    <w:nsid w:val="4B716F0A"/>
    <w:multiLevelType w:val="multilevel"/>
    <w:tmpl w:val="A5DA3E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>
    <w:nsid w:val="53CA4630"/>
    <w:multiLevelType w:val="hybridMultilevel"/>
    <w:tmpl w:val="558649D2"/>
    <w:lvl w:ilvl="0" w:tplc="7CCAB24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4">
    <w:nsid w:val="565372E5"/>
    <w:multiLevelType w:val="hybridMultilevel"/>
    <w:tmpl w:val="39DAB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C4B6590"/>
    <w:multiLevelType w:val="hybridMultilevel"/>
    <w:tmpl w:val="39B2F316"/>
    <w:lvl w:ilvl="0" w:tplc="C036825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615E30E2"/>
    <w:multiLevelType w:val="hybridMultilevel"/>
    <w:tmpl w:val="F40651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42A68BA"/>
    <w:multiLevelType w:val="hybridMultilevel"/>
    <w:tmpl w:val="EAF44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74246623"/>
    <w:multiLevelType w:val="hybridMultilevel"/>
    <w:tmpl w:val="4648C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16"/>
  </w:num>
  <w:num w:numId="5">
    <w:abstractNumId w:val="11"/>
  </w:num>
  <w:num w:numId="6">
    <w:abstractNumId w:val="1"/>
  </w:num>
  <w:num w:numId="7">
    <w:abstractNumId w:val="12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13"/>
  </w:num>
  <w:num w:numId="13">
    <w:abstractNumId w:val="3"/>
  </w:num>
  <w:num w:numId="14">
    <w:abstractNumId w:val="7"/>
  </w:num>
  <w:num w:numId="15">
    <w:abstractNumId w:val="9"/>
  </w:num>
  <w:num w:numId="16">
    <w:abstractNumId w:val="20"/>
  </w:num>
  <w:num w:numId="17">
    <w:abstractNumId w:val="21"/>
  </w:num>
  <w:num w:numId="18">
    <w:abstractNumId w:val="19"/>
  </w:num>
  <w:num w:numId="19">
    <w:abstractNumId w:val="14"/>
  </w:num>
  <w:num w:numId="20">
    <w:abstractNumId w:val="8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86887"/>
    <w:rsid w:val="00001B82"/>
    <w:rsid w:val="00055E16"/>
    <w:rsid w:val="000603CD"/>
    <w:rsid w:val="0006327D"/>
    <w:rsid w:val="00080CF7"/>
    <w:rsid w:val="00086887"/>
    <w:rsid w:val="000A3603"/>
    <w:rsid w:val="000A3F9E"/>
    <w:rsid w:val="000F4A9E"/>
    <w:rsid w:val="00100F0E"/>
    <w:rsid w:val="00122DD6"/>
    <w:rsid w:val="001652D0"/>
    <w:rsid w:val="00170736"/>
    <w:rsid w:val="001810B3"/>
    <w:rsid w:val="001E2EFA"/>
    <w:rsid w:val="001E36AA"/>
    <w:rsid w:val="001F27BB"/>
    <w:rsid w:val="00261409"/>
    <w:rsid w:val="00271007"/>
    <w:rsid w:val="00283838"/>
    <w:rsid w:val="002A6E81"/>
    <w:rsid w:val="002E0E13"/>
    <w:rsid w:val="00332E6D"/>
    <w:rsid w:val="0033762B"/>
    <w:rsid w:val="00344F49"/>
    <w:rsid w:val="00352F85"/>
    <w:rsid w:val="00391E65"/>
    <w:rsid w:val="003A4606"/>
    <w:rsid w:val="00440658"/>
    <w:rsid w:val="00443905"/>
    <w:rsid w:val="00446388"/>
    <w:rsid w:val="00455BF8"/>
    <w:rsid w:val="004B3FDC"/>
    <w:rsid w:val="004D470B"/>
    <w:rsid w:val="004E094D"/>
    <w:rsid w:val="004E3185"/>
    <w:rsid w:val="00530EB2"/>
    <w:rsid w:val="005448C9"/>
    <w:rsid w:val="00595538"/>
    <w:rsid w:val="005A6522"/>
    <w:rsid w:val="005B29AD"/>
    <w:rsid w:val="005B2C5C"/>
    <w:rsid w:val="005B5F75"/>
    <w:rsid w:val="005B6EEA"/>
    <w:rsid w:val="005F7D3A"/>
    <w:rsid w:val="006170DC"/>
    <w:rsid w:val="006A085D"/>
    <w:rsid w:val="006B7D23"/>
    <w:rsid w:val="006C130B"/>
    <w:rsid w:val="006E7403"/>
    <w:rsid w:val="007321CA"/>
    <w:rsid w:val="00742708"/>
    <w:rsid w:val="00757633"/>
    <w:rsid w:val="00764A7C"/>
    <w:rsid w:val="00767B6E"/>
    <w:rsid w:val="00775DDF"/>
    <w:rsid w:val="007922B9"/>
    <w:rsid w:val="007A693B"/>
    <w:rsid w:val="007C1117"/>
    <w:rsid w:val="007C7A4F"/>
    <w:rsid w:val="007E0DCD"/>
    <w:rsid w:val="00847FC1"/>
    <w:rsid w:val="008640F2"/>
    <w:rsid w:val="008928AA"/>
    <w:rsid w:val="00917125"/>
    <w:rsid w:val="009814C4"/>
    <w:rsid w:val="009B4C0E"/>
    <w:rsid w:val="009B78E4"/>
    <w:rsid w:val="009C4D8F"/>
    <w:rsid w:val="009E601E"/>
    <w:rsid w:val="00A324A5"/>
    <w:rsid w:val="00A40F6A"/>
    <w:rsid w:val="00A72143"/>
    <w:rsid w:val="00A72DA9"/>
    <w:rsid w:val="00A90EA9"/>
    <w:rsid w:val="00AB0D97"/>
    <w:rsid w:val="00AD6D29"/>
    <w:rsid w:val="00AE4562"/>
    <w:rsid w:val="00AE499D"/>
    <w:rsid w:val="00B2120D"/>
    <w:rsid w:val="00B26285"/>
    <w:rsid w:val="00B66963"/>
    <w:rsid w:val="00B80A94"/>
    <w:rsid w:val="00BB3E65"/>
    <w:rsid w:val="00BC3287"/>
    <w:rsid w:val="00C118EC"/>
    <w:rsid w:val="00C354B6"/>
    <w:rsid w:val="00C406E3"/>
    <w:rsid w:val="00C45850"/>
    <w:rsid w:val="00C66811"/>
    <w:rsid w:val="00C67DD9"/>
    <w:rsid w:val="00C73E9F"/>
    <w:rsid w:val="00C7523E"/>
    <w:rsid w:val="00C86BE9"/>
    <w:rsid w:val="00CF2C13"/>
    <w:rsid w:val="00D257B3"/>
    <w:rsid w:val="00DD117A"/>
    <w:rsid w:val="00DE3B1A"/>
    <w:rsid w:val="00DF06FB"/>
    <w:rsid w:val="00DF126E"/>
    <w:rsid w:val="00DF588F"/>
    <w:rsid w:val="00E3752D"/>
    <w:rsid w:val="00EC5F75"/>
    <w:rsid w:val="00EC7C1C"/>
    <w:rsid w:val="00ED47AA"/>
    <w:rsid w:val="00F0430F"/>
    <w:rsid w:val="00F071D3"/>
    <w:rsid w:val="00F447DF"/>
    <w:rsid w:val="00F63630"/>
    <w:rsid w:val="00F77743"/>
    <w:rsid w:val="00FC13BB"/>
    <w:rsid w:val="00FD2762"/>
    <w:rsid w:val="00FD7E6A"/>
    <w:rsid w:val="00FF3C87"/>
    <w:rsid w:val="00FF4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7B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B3F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6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7B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25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257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257B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257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257B3"/>
    <w:rPr>
      <w:rFonts w:ascii="Times New Roman" w:hAnsi="Times New Roman"/>
      <w:sz w:val="24"/>
    </w:rPr>
  </w:style>
  <w:style w:type="paragraph" w:styleId="a8">
    <w:name w:val="Title"/>
    <w:basedOn w:val="a"/>
    <w:link w:val="a9"/>
    <w:qFormat/>
    <w:rsid w:val="004B3FDC"/>
    <w:pPr>
      <w:spacing w:before="240" w:after="60"/>
      <w:ind w:firstLine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9">
    <w:name w:val="Название Знак"/>
    <w:basedOn w:val="a0"/>
    <w:link w:val="a8"/>
    <w:rsid w:val="004B3FDC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a">
    <w:name w:val="Hyperlink"/>
    <w:uiPriority w:val="99"/>
    <w:rsid w:val="004B3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B3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B3FDC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4B3FDC"/>
    <w:pPr>
      <w:spacing w:after="100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4B3FDC"/>
    <w:pPr>
      <w:spacing w:after="100"/>
      <w:ind w:left="240"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6E8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6E81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2A6E81"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0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caption"/>
    <w:basedOn w:val="a"/>
    <w:next w:val="a"/>
    <w:uiPriority w:val="35"/>
    <w:unhideWhenUsed/>
    <w:qFormat/>
    <w:rsid w:val="00F071D3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Emphasis"/>
    <w:basedOn w:val="a0"/>
    <w:uiPriority w:val="20"/>
    <w:qFormat/>
    <w:rsid w:val="00C66811"/>
    <w:rPr>
      <w:i/>
      <w:iCs/>
    </w:rPr>
  </w:style>
  <w:style w:type="paragraph" w:styleId="3">
    <w:name w:val="toc 3"/>
    <w:basedOn w:val="a"/>
    <w:next w:val="a"/>
    <w:autoRedefine/>
    <w:uiPriority w:val="39"/>
    <w:unhideWhenUsed/>
    <w:rsid w:val="00C406E3"/>
    <w:pPr>
      <w:spacing w:after="100"/>
      <w:ind w:left="480"/>
    </w:pPr>
  </w:style>
  <w:style w:type="paragraph" w:styleId="af1">
    <w:name w:val="Document Map"/>
    <w:basedOn w:val="a"/>
    <w:link w:val="af2"/>
    <w:uiPriority w:val="99"/>
    <w:semiHidden/>
    <w:unhideWhenUsed/>
    <w:rsid w:val="00757633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757633"/>
    <w:rPr>
      <w:rFonts w:ascii="Tahoma" w:hAnsi="Tahoma" w:cs="Tahoma"/>
      <w:sz w:val="16"/>
      <w:szCs w:val="16"/>
    </w:rPr>
  </w:style>
  <w:style w:type="paragraph" w:styleId="af3">
    <w:name w:val="footnote text"/>
    <w:basedOn w:val="a"/>
    <w:link w:val="af4"/>
    <w:uiPriority w:val="99"/>
    <w:semiHidden/>
    <w:unhideWhenUsed/>
    <w:rsid w:val="009B78E4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B78E4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B78E4"/>
    <w:rPr>
      <w:vertAlign w:val="superscript"/>
    </w:rPr>
  </w:style>
  <w:style w:type="table" w:customStyle="1" w:styleId="GridTable1Light">
    <w:name w:val="Grid Table 1 Light"/>
    <w:basedOn w:val="a1"/>
    <w:uiPriority w:val="46"/>
    <w:rsid w:val="009B78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FF3C87"/>
    <w:pPr>
      <w:spacing w:after="0" w:line="240" w:lineRule="auto"/>
    </w:pPr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19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Чернышенко Максим Владимирович</dc:creator>
  <cp:lastModifiedBy>Анастасия Казанцева</cp:lastModifiedBy>
  <cp:revision>13</cp:revision>
  <cp:lastPrinted>2018-05-16T22:58:00Z</cp:lastPrinted>
  <dcterms:created xsi:type="dcterms:W3CDTF">2016-05-16T17:59:00Z</dcterms:created>
  <dcterms:modified xsi:type="dcterms:W3CDTF">2018-05-16T22:58:00Z</dcterms:modified>
</cp:coreProperties>
</file>