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1E" w:rsidRPr="0081110A" w:rsidRDefault="00790A1E" w:rsidP="00790A1E">
      <w:pPr>
        <w:ind w:firstLine="0"/>
        <w:jc w:val="center"/>
        <w:rPr>
          <w:b/>
        </w:rPr>
      </w:pPr>
      <w:bookmarkStart w:id="0" w:name="_Hlk482751283"/>
      <w:bookmarkEnd w:id="0"/>
      <w:r w:rsidRPr="0081110A">
        <w:rPr>
          <w:b/>
        </w:rPr>
        <w:t>ПРАВИТЕЛЬСТВО РОССИЙСКОЙ ФЕДЕРАЦИИ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НАЦИОНАЛЬНЫЙ ИССЛЕДОВАТЕЛЬСКИЙ УНИВЕРСИТЕТ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«ВЫСШАЯ ШКОЛА ЭКОНОМИКИ»</w:t>
      </w:r>
    </w:p>
    <w:p w:rsidR="00790A1E" w:rsidRPr="0081110A" w:rsidRDefault="00790A1E" w:rsidP="00790A1E">
      <w:pPr>
        <w:ind w:firstLine="0"/>
        <w:jc w:val="center"/>
        <w:rPr>
          <w:b/>
        </w:rPr>
      </w:pPr>
    </w:p>
    <w:p w:rsidR="00790A1E" w:rsidRPr="0081110A" w:rsidRDefault="00790A1E" w:rsidP="00305B5F">
      <w:pPr>
        <w:ind w:firstLine="0"/>
        <w:jc w:val="center"/>
      </w:pPr>
      <w:r w:rsidRPr="0081110A">
        <w:t>Факультет компьютерных наук</w:t>
      </w:r>
    </w:p>
    <w:p w:rsidR="00790A1E" w:rsidRPr="0081110A" w:rsidRDefault="00790A1E" w:rsidP="00305B5F">
      <w:pPr>
        <w:ind w:firstLine="0"/>
        <w:jc w:val="center"/>
      </w:pPr>
      <w:r w:rsidRPr="0081110A">
        <w:t>Департамент программной инженерии</w:t>
      </w:r>
    </w:p>
    <w:p w:rsidR="00790A1E" w:rsidRPr="0081110A" w:rsidRDefault="00790A1E" w:rsidP="00790A1E">
      <w:pPr>
        <w:ind w:firstLine="0"/>
        <w:jc w:val="center"/>
      </w:pPr>
    </w:p>
    <w:p w:rsidR="00790A1E" w:rsidRPr="0081110A" w:rsidRDefault="00305B5F" w:rsidP="00790A1E">
      <w:pPr>
        <w:ind w:firstLine="0"/>
        <w:jc w:val="center"/>
      </w:pPr>
      <w:r w:rsidRPr="0081110A"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790A1E" w:rsidRPr="0081110A" w:rsidTr="00305B5F">
        <w:tc>
          <w:tcPr>
            <w:tcW w:w="4803" w:type="dxa"/>
          </w:tcPr>
          <w:p w:rsidR="005D1952" w:rsidRPr="0081110A" w:rsidRDefault="005D1952" w:rsidP="005D1952">
            <w:pPr>
              <w:ind w:firstLine="0"/>
              <w:jc w:val="center"/>
            </w:pPr>
            <w:r w:rsidRPr="0081110A">
              <w:t>СОГЛАСОВАНО</w:t>
            </w:r>
          </w:p>
          <w:p w:rsidR="002F2D1A" w:rsidRPr="004B7459" w:rsidRDefault="002F2D1A" w:rsidP="002F2D1A">
            <w:pPr>
              <w:ind w:firstLine="0"/>
              <w:jc w:val="center"/>
            </w:pPr>
            <w:r w:rsidRPr="004B7459">
              <w:t>Профессор</w:t>
            </w:r>
          </w:p>
          <w:p w:rsidR="002F2D1A" w:rsidRPr="004B7459" w:rsidRDefault="002F2D1A" w:rsidP="002F2D1A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2F2D1A" w:rsidRDefault="002F2D1A" w:rsidP="002F2D1A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5D1952" w:rsidRPr="0081110A" w:rsidRDefault="005D1952" w:rsidP="005D1952">
            <w:pPr>
              <w:ind w:firstLine="0"/>
            </w:pPr>
          </w:p>
          <w:p w:rsidR="005D1952" w:rsidRPr="0081110A" w:rsidRDefault="005D1952" w:rsidP="005D1952">
            <w:pPr>
              <w:ind w:firstLine="0"/>
              <w:jc w:val="center"/>
            </w:pPr>
            <w:r w:rsidRPr="0081110A">
              <w:t xml:space="preserve">___________________ </w:t>
            </w:r>
            <w:r w:rsidR="002F2D1A">
              <w:t>Е</w:t>
            </w:r>
            <w:r w:rsidRPr="0081110A">
              <w:t>.</w:t>
            </w:r>
            <w:r w:rsidR="002F2D1A">
              <w:t>М</w:t>
            </w:r>
            <w:r w:rsidRPr="0081110A">
              <w:t xml:space="preserve">. </w:t>
            </w:r>
            <w:proofErr w:type="spellStart"/>
            <w:r w:rsidR="002F2D1A">
              <w:t>Гринкруг</w:t>
            </w:r>
            <w:proofErr w:type="spellEnd"/>
          </w:p>
          <w:p w:rsidR="00790A1E" w:rsidRPr="0081110A" w:rsidRDefault="005D1952" w:rsidP="002F2D1A">
            <w:pPr>
              <w:ind w:firstLine="0"/>
              <w:jc w:val="center"/>
            </w:pPr>
            <w:r w:rsidRPr="0081110A">
              <w:t>«___» _____________ 201</w:t>
            </w:r>
            <w:r w:rsidR="002F2D1A">
              <w:t>8</w:t>
            </w:r>
            <w:r w:rsidRPr="0081110A">
              <w:t xml:space="preserve"> г.</w:t>
            </w:r>
          </w:p>
        </w:tc>
        <w:tc>
          <w:tcPr>
            <w:tcW w:w="442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  <w:tc>
          <w:tcPr>
            <w:tcW w:w="4252" w:type="dxa"/>
          </w:tcPr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>УТВЕРЖДАЮ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 xml:space="preserve">Академический руководитель </w:t>
            </w:r>
            <w:r w:rsidRPr="0081110A">
              <w:t xml:space="preserve">  </w:t>
            </w:r>
            <w:r w:rsidR="00790A1E" w:rsidRPr="0081110A">
              <w:t xml:space="preserve">образовательной программы </w:t>
            </w:r>
            <w:r w:rsidRPr="0081110A">
              <w:t xml:space="preserve">  </w:t>
            </w:r>
            <w:r w:rsidR="00790A1E" w:rsidRPr="0081110A">
              <w:t xml:space="preserve">«Программная инженерия» </w:t>
            </w:r>
          </w:p>
          <w:p w:rsidR="0089067B" w:rsidRPr="0081110A" w:rsidRDefault="0089067B" w:rsidP="00A344A9">
            <w:pPr>
              <w:ind w:firstLine="0"/>
              <w:jc w:val="center"/>
            </w:pP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  </w:t>
            </w:r>
            <w:r w:rsidR="00790A1E" w:rsidRPr="0081110A">
              <w:t>__________________ В.В. Шилов</w:t>
            </w:r>
          </w:p>
          <w:p w:rsidR="00790A1E" w:rsidRPr="0081110A" w:rsidRDefault="0089067B" w:rsidP="002F2D1A">
            <w:pPr>
              <w:ind w:firstLine="0"/>
              <w:jc w:val="center"/>
            </w:pPr>
            <w:r w:rsidRPr="0081110A">
              <w:rPr>
                <w:lang w:val="en-US"/>
              </w:rPr>
              <w:t xml:space="preserve">    </w:t>
            </w:r>
            <w:r w:rsidR="00790A1E" w:rsidRPr="0081110A">
              <w:t>«___» _____________ 201</w:t>
            </w:r>
            <w:r w:rsidR="002F2D1A">
              <w:t>8</w:t>
            </w:r>
            <w:r w:rsidR="00790A1E" w:rsidRPr="0081110A">
              <w:t xml:space="preserve"> г.</w:t>
            </w:r>
          </w:p>
        </w:tc>
      </w:tr>
    </w:tbl>
    <w:p w:rsidR="00790A1E" w:rsidRPr="0081110A" w:rsidRDefault="00790A1E" w:rsidP="00790A1E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790A1E" w:rsidRPr="0081110A" w:rsidTr="00A3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A0528F" w:rsidRPr="0081110A" w:rsidTr="002F2D1A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:rsidR="00A0528F" w:rsidRPr="0081110A" w:rsidRDefault="00A0528F" w:rsidP="00A0528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0528F" w:rsidRPr="00E86249" w:rsidRDefault="00A0528F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E86249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790A1E" w:rsidRPr="00E86249" w:rsidRDefault="00790A1E" w:rsidP="00A344A9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Default="002F2D1A" w:rsidP="00A344A9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81110A">
              <w:t xml:space="preserve"> </w:t>
            </w:r>
          </w:p>
          <w:p w:rsidR="002F2D1A" w:rsidRPr="0081110A" w:rsidRDefault="002F2D1A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0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ЛИСТ УТВЕРЖДЕНИЯ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03.05-01 33</w:t>
            </w:r>
            <w:r w:rsidRPr="0081110A">
              <w:rPr>
                <w:b/>
                <w:sz w:val="28"/>
              </w:rPr>
              <w:t xml:space="preserve"> 01-1-ЛУ</w:t>
            </w:r>
          </w:p>
          <w:p w:rsidR="005D1952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>Исполнитель: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студент</w:t>
            </w:r>
            <w:r w:rsidR="002F2D1A">
              <w:t>ка</w:t>
            </w:r>
            <w:r w:rsidRPr="0081110A">
              <w:t xml:space="preserve"> группы </w:t>
            </w:r>
            <w:r w:rsidR="005D1952" w:rsidRPr="0081110A">
              <w:t>БПИ162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_____________________ / </w:t>
            </w:r>
            <w:r w:rsidR="005D1952" w:rsidRPr="0081110A">
              <w:t>Казанцева А.Р</w:t>
            </w:r>
            <w:r w:rsidRPr="0081110A">
              <w:t>. /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«____»_______________________ 201</w:t>
            </w:r>
            <w:r w:rsidR="002F2D1A">
              <w:t>8</w:t>
            </w:r>
            <w:r w:rsidRPr="0081110A">
              <w:t xml:space="preserve"> г.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  <w:tr w:rsidR="00790A1E" w:rsidRPr="0081110A" w:rsidTr="00A3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</w:tbl>
    <w:p w:rsidR="00790A1E" w:rsidRPr="0081110A" w:rsidRDefault="005D1952" w:rsidP="00305B5F">
      <w:pPr>
        <w:ind w:left="3540" w:firstLine="708"/>
        <w:rPr>
          <w:b/>
          <w:sz w:val="28"/>
        </w:rPr>
      </w:pPr>
      <w:r w:rsidRPr="0081110A">
        <w:rPr>
          <w:b/>
          <w:sz w:val="28"/>
        </w:rPr>
        <w:t>201</w:t>
      </w:r>
      <w:r w:rsidR="002F2D1A">
        <w:rPr>
          <w:b/>
          <w:sz w:val="28"/>
        </w:rPr>
        <w:t>8</w:t>
      </w:r>
      <w:r w:rsidR="00790A1E" w:rsidRPr="0081110A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790A1E" w:rsidRPr="0081110A" w:rsidTr="003A466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790A1E" w:rsidRPr="0081110A" w:rsidRDefault="003A4666" w:rsidP="00790A1E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81110A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790A1E" w:rsidRPr="0081110A">
              <w:rPr>
                <w:b/>
                <w:color w:val="auto"/>
                <w:sz w:val="28"/>
                <w:szCs w:val="28"/>
              </w:rPr>
              <w:t xml:space="preserve">УТВЕРЖДЕНО </w:t>
            </w:r>
          </w:p>
          <w:p w:rsidR="00790A1E" w:rsidRPr="0081110A" w:rsidRDefault="005D1952" w:rsidP="00E86249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E86249">
              <w:rPr>
                <w:b/>
                <w:sz w:val="28"/>
              </w:rPr>
              <w:t xml:space="preserve"> </w:t>
            </w:r>
            <w:r w:rsidR="00E86249">
              <w:rPr>
                <w:b/>
                <w:sz w:val="28"/>
              </w:rPr>
              <w:t>01-1</w:t>
            </w:r>
            <w:r w:rsidR="00790A1E" w:rsidRPr="0081110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790A1E" w:rsidRPr="00E86249" w:rsidRDefault="00790A1E" w:rsidP="00A344A9">
            <w:pPr>
              <w:ind w:left="317" w:right="-108" w:firstLine="0"/>
              <w:jc w:val="right"/>
            </w:pPr>
          </w:p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305B5F" w:rsidRPr="0081110A" w:rsidTr="00E86249">
              <w:trPr>
                <w:cantSplit/>
                <w:trHeight w:val="1692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E86249" w:rsidRPr="0081110A" w:rsidTr="00E86249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E86249" w:rsidRPr="0081110A" w:rsidRDefault="00E86249" w:rsidP="00E8624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E86249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86249" w:rsidRPr="00E86249" w:rsidRDefault="00E86249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 xml:space="preserve">RU.17701729.03.05-01 </w:t>
                  </w:r>
                </w:p>
              </w:tc>
            </w:tr>
          </w:tbl>
          <w:p w:rsidR="00790A1E" w:rsidRPr="0081110A" w:rsidRDefault="00790A1E" w:rsidP="00A344A9">
            <w:pPr>
              <w:ind w:firstLine="0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81110A">
              <w:rPr>
                <w:b/>
              </w:rPr>
              <w:tab/>
            </w: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</w:rPr>
              <w:t xml:space="preserve">ПРОГРАММА КОДИРОВАНИЯ И ДЕКОДИРОВАНИЯ </w:t>
            </w:r>
          </w:p>
          <w:p w:rsidR="00790A1E" w:rsidRPr="0081110A" w:rsidRDefault="005D1952" w:rsidP="005D1952">
            <w:pPr>
              <w:ind w:firstLine="0"/>
              <w:jc w:val="center"/>
            </w:pPr>
            <w:r w:rsidRPr="0081110A">
              <w:rPr>
                <w:b/>
              </w:rPr>
              <w:t>АЛГЕБРОГЕОМЕТРИЧЕСКИХ КОДОВ</w:t>
            </w:r>
            <w:r w:rsidRPr="0081110A">
              <w:t xml:space="preserve"> 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81110A">
              <w:rPr>
                <w:b/>
                <w:sz w:val="28"/>
                <w:lang w:val="en-GB"/>
              </w:rPr>
              <w:t xml:space="preserve"> </w:t>
            </w:r>
            <w:r w:rsidRPr="0081110A">
              <w:rPr>
                <w:b/>
                <w:sz w:val="28"/>
              </w:rPr>
              <w:t>01-1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C30B91" w:rsidP="00A344A9">
            <w:pPr>
              <w:ind w:firstLine="0"/>
              <w:jc w:val="center"/>
              <w:rPr>
                <w:b/>
                <w:sz w:val="28"/>
              </w:rPr>
            </w:pPr>
            <w:r w:rsidRPr="00E86249">
              <w:rPr>
                <w:b/>
                <w:sz w:val="28"/>
                <w:highlight w:val="red"/>
              </w:rPr>
              <w:t>Листов 8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E86249">
        <w:tblPrEx>
          <w:tblCellMar>
            <w:left w:w="0" w:type="dxa"/>
            <w:right w:w="0" w:type="dxa"/>
          </w:tblCellMar>
        </w:tblPrEx>
        <w:trPr>
          <w:trHeight w:val="1190"/>
        </w:trPr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</w:tbl>
    <w:p w:rsidR="00B444FC" w:rsidRPr="0081110A" w:rsidRDefault="00B444FC" w:rsidP="00B444FC">
      <w:pPr>
        <w:ind w:left="3540" w:firstLine="708"/>
        <w:rPr>
          <w:b/>
        </w:rPr>
        <w:sectPr w:rsidR="00B444FC" w:rsidRPr="0081110A" w:rsidSect="004A6482">
          <w:headerReference w:type="default" r:id="rId8"/>
          <w:footerReference w:type="first" r:id="rId9"/>
          <w:pgSz w:w="11906" w:h="16838"/>
          <w:pgMar w:top="1134" w:right="850" w:bottom="1134" w:left="1701" w:header="708" w:footer="0" w:gutter="0"/>
          <w:pgNumType w:start="1"/>
          <w:cols w:space="708"/>
          <w:titlePg/>
          <w:docGrid w:linePitch="360"/>
        </w:sectPr>
      </w:pPr>
    </w:p>
    <w:p w:rsidR="00B444FC" w:rsidRPr="0081110A" w:rsidRDefault="00B444FC" w:rsidP="00B444FC">
      <w:pPr>
        <w:ind w:left="3540" w:firstLine="708"/>
        <w:rPr>
          <w:b/>
        </w:rPr>
      </w:pPr>
    </w:p>
    <w:p w:rsidR="004F28E6" w:rsidRPr="0081110A" w:rsidRDefault="005D1952" w:rsidP="00305B5F">
      <w:pPr>
        <w:ind w:left="3540" w:firstLine="708"/>
        <w:rPr>
          <w:b/>
          <w:sz w:val="28"/>
          <w:szCs w:val="28"/>
        </w:rPr>
      </w:pPr>
      <w:r w:rsidRPr="0081110A">
        <w:rPr>
          <w:b/>
          <w:sz w:val="28"/>
          <w:szCs w:val="28"/>
        </w:rPr>
        <w:t>201</w:t>
      </w:r>
      <w:r w:rsidR="00E86249">
        <w:rPr>
          <w:b/>
          <w:sz w:val="28"/>
          <w:szCs w:val="28"/>
        </w:rPr>
        <w:t>8</w:t>
      </w:r>
    </w:p>
    <w:tbl>
      <w:tblPr>
        <w:tblStyle w:val="a3"/>
        <w:tblpPr w:leftFromText="180" w:rightFromText="180" w:horzAnchor="margin" w:tblpXSpec="center" w:tblpY="-945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41"/>
        <w:gridCol w:w="8517"/>
        <w:gridCol w:w="1340"/>
      </w:tblGrid>
      <w:tr w:rsidR="00790A1E" w:rsidRPr="0081110A" w:rsidTr="006F11F3">
        <w:trPr>
          <w:cantSplit/>
          <w:trHeight w:val="974"/>
        </w:trPr>
        <w:tc>
          <w:tcPr>
            <w:tcW w:w="1241" w:type="dxa"/>
            <w:vAlign w:val="center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8517" w:type="dxa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1340" w:type="dxa"/>
            <w:vAlign w:val="center"/>
          </w:tcPr>
          <w:p w:rsidR="00790A1E" w:rsidRPr="0081110A" w:rsidRDefault="00790A1E" w:rsidP="00B444FC">
            <w:pPr>
              <w:ind w:firstLine="0"/>
              <w:jc w:val="center"/>
            </w:pPr>
          </w:p>
        </w:tc>
      </w:tr>
    </w:tbl>
    <w:sdt>
      <w:sdtPr>
        <w:id w:val="138932256"/>
        <w:docPartObj>
          <w:docPartGallery w:val="Table of Contents"/>
          <w:docPartUnique/>
        </w:docPartObj>
      </w:sdtPr>
      <w:sdtContent>
        <w:sdt>
          <w:sdtPr>
            <w:rPr>
              <w:rFonts w:eastAsiaTheme="minorHAnsi"/>
              <w:b w:val="0"/>
              <w:bCs/>
              <w:szCs w:val="22"/>
              <w:highlight w:val="red"/>
            </w:rPr>
            <w:id w:val="112337863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/>
              <w:b/>
              <w:caps w:val="0"/>
              <w:color w:val="2E74B5" w:themeColor="accent1" w:themeShade="BF"/>
              <w:sz w:val="28"/>
              <w:szCs w:val="28"/>
              <w:lang w:val="ru-RU" w:eastAsia="ru-RU"/>
            </w:rPr>
          </w:sdtEndPr>
          <w:sdtContent>
            <w:bookmarkStart w:id="1" w:name="_Toc514187494" w:displacedByCustomXml="prev"/>
            <w:p w:rsidR="00D27A97" w:rsidRPr="00DF48BB" w:rsidRDefault="00D27A97" w:rsidP="00D27A97">
              <w:pPr>
                <w:pStyle w:val="Zagsod"/>
                <w:spacing w:before="0" w:after="120"/>
                <w:outlineLvl w:val="0"/>
                <w:rPr>
                  <w:lang w:val="ru-RU"/>
                </w:rPr>
              </w:pPr>
              <w:r w:rsidRPr="00DF48BB">
                <w:rPr>
                  <w:lang w:val="ru-RU"/>
                </w:rPr>
                <w:t>СОДЕРЖАНИЕ</w:t>
              </w:r>
              <w:bookmarkEnd w:id="1"/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r w:rsidRPr="005F6E2F">
                <w:rPr>
                  <w:rFonts w:eastAsia="Times New Roman" w:cs="Times New Roman"/>
                  <w:caps/>
                  <w:sz w:val="28"/>
                  <w:szCs w:val="28"/>
                </w:rPr>
                <w:fldChar w:fldCharType="begin"/>
              </w:r>
              <w:r>
                <w:rPr>
                  <w:sz w:val="28"/>
                  <w:szCs w:val="28"/>
                </w:rPr>
                <w:instrText xml:space="preserve"> TOC \o "1-3" \h \z \u </w:instrText>
              </w:r>
              <w:r w:rsidRPr="005F6E2F">
                <w:rPr>
                  <w:rFonts w:eastAsia="Times New Roman" w:cs="Times New Roman"/>
                  <w:caps/>
                  <w:sz w:val="28"/>
                  <w:szCs w:val="28"/>
                </w:rPr>
                <w:fldChar w:fldCharType="separate"/>
              </w:r>
              <w:hyperlink w:anchor="_Toc514187494" w:history="1">
                <w:r w:rsidRPr="00A211FF">
                  <w:rPr>
                    <w:rStyle w:val="a9"/>
                  </w:rPr>
                  <w:t>СОДЕРЖАНИЕ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_Toc514187494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495" w:history="1">
                <w:r w:rsidRPr="00A211FF">
                  <w:rPr>
                    <w:rStyle w:val="a9"/>
                    <w:rFonts w:cs="Times New Roman"/>
                  </w:rPr>
                  <w:t>1. Назначение программы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_Toc514187495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6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1.1 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7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1.2 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498" w:history="1">
                <w:r w:rsidRPr="00A211FF">
                  <w:rPr>
                    <w:rStyle w:val="a9"/>
                    <w:rFonts w:cs="Times New Roman"/>
                  </w:rPr>
                  <w:t>2. Условия выполнения программы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_Toc514187498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9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2.1 Минимальный состав технических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0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2.2 Минимальный состав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left" w:pos="15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1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Pr="00A211FF">
                  <w:rPr>
                    <w:rStyle w:val="a9"/>
                    <w:rFonts w:cs="Times New Roman"/>
                    <w:b/>
                    <w:noProof/>
                  </w:rPr>
                  <w:t>Требования к пользователю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2" w:history="1">
                <w:r w:rsidRPr="00A211FF">
                  <w:rPr>
                    <w:rStyle w:val="a9"/>
                    <w:rFonts w:cs="Times New Roman"/>
                  </w:rPr>
                  <w:t>3.</w:t>
                </w:r>
                <w:r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Pr="00A211FF">
                  <w:rPr>
                    <w:rStyle w:val="a9"/>
                    <w:rFonts w:cs="Times New Roman"/>
                  </w:rPr>
                  <w:t>Использование библиотеки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_Toc514187502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3" w:history="1">
                <w:r w:rsidRPr="00A211FF">
                  <w:rPr>
                    <w:rStyle w:val="a9"/>
                    <w:rFonts w:cs="Times New Roman"/>
                    <w:highlight w:val="red"/>
                  </w:rPr>
                  <w:t>3.3</w:t>
                </w:r>
                <w:r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Pr="00A211FF">
                  <w:rPr>
                    <w:rStyle w:val="a9"/>
                    <w:rFonts w:cs="Times New Roman"/>
                    <w:highlight w:val="red"/>
                  </w:rPr>
                  <w:t>Состав элементов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_Toc514187503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4" w:history="1">
                <w:r w:rsidRPr="00A211FF">
                  <w:rPr>
                    <w:rStyle w:val="a9"/>
                    <w:rFonts w:cs="Times New Roman"/>
                    <w:lang w:val="en-US"/>
                  </w:rPr>
                  <w:t>3.4</w:t>
                </w:r>
                <w:r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Pr="00A211FF">
                  <w:rPr>
                    <w:rStyle w:val="a9"/>
                    <w:rFonts w:cs="Times New Roman"/>
                  </w:rPr>
                  <w:t>Примеры использования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_Toc514187504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D27A9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5" w:history="1">
                <w:r w:rsidRPr="00A211FF">
                  <w:rPr>
                    <w:rStyle w:val="a9"/>
                    <w:rFonts w:cs="Times New Roman"/>
                    <w:b/>
                    <w:noProof/>
                  </w:rPr>
                  <w:t>Инициализация сцены: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_Toc514187505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84F20" w:rsidRDefault="00D27A97" w:rsidP="00D27A97">
              <w:pPr>
                <w:pStyle w:val="a8"/>
                <w:spacing w:before="0" w:line="360" w:lineRule="auto"/>
                <w:jc w:val="center"/>
                <w:rPr>
                  <w:rFonts w:cs="Times New Roman"/>
                  <w:highlight w:val="red"/>
                </w:rPr>
              </w:pPr>
              <w:r w:rsidRPr="0018465A">
                <w:fldChar w:fldCharType="end"/>
              </w:r>
            </w:p>
          </w:sdtContent>
        </w:sdt>
        <w:p w:rsidR="00E8111D" w:rsidRPr="0081110A" w:rsidRDefault="00E8111D" w:rsidP="00984F20">
          <w:pPr>
            <w:pStyle w:val="a8"/>
          </w:pPr>
        </w:p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A87767" w:rsidP="00A87767">
          <w:pPr>
            <w:tabs>
              <w:tab w:val="left" w:pos="1755"/>
            </w:tabs>
            <w:rPr>
              <w:lang w:val="en-US"/>
            </w:rPr>
          </w:pPr>
          <w:r w:rsidRPr="0081110A">
            <w:tab/>
          </w:r>
        </w:p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Default="00E8111D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Pr="0081110A" w:rsidRDefault="00E86249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3C017F" w:rsidRPr="00984F20" w:rsidRDefault="003C017F" w:rsidP="003C017F">
          <w:pPr>
            <w:tabs>
              <w:tab w:val="left" w:pos="6120"/>
            </w:tabs>
            <w:ind w:firstLine="0"/>
            <w:rPr>
              <w:lang w:val="en-US"/>
            </w:rPr>
            <w:sectPr w:rsidR="003C017F" w:rsidRPr="00984F20" w:rsidSect="004A6482">
              <w:headerReference w:type="default" r:id="rId10"/>
              <w:footerReference w:type="default" r:id="rId11"/>
              <w:type w:val="continuous"/>
              <w:pgSz w:w="11906" w:h="16838"/>
              <w:pgMar w:top="1134" w:right="850" w:bottom="1134" w:left="1701" w:header="0" w:footer="0" w:gutter="0"/>
              <w:pgNumType w:start="2"/>
              <w:cols w:space="708"/>
              <w:titlePg/>
              <w:docGrid w:linePitch="360"/>
            </w:sectPr>
          </w:pPr>
        </w:p>
        <w:p w:rsidR="00790A1E" w:rsidRPr="00984F20" w:rsidRDefault="00790A1E" w:rsidP="003C017F">
          <w:pPr>
            <w:tabs>
              <w:tab w:val="left" w:pos="6120"/>
            </w:tabs>
            <w:ind w:firstLine="0"/>
            <w:rPr>
              <w:lang w:val="en-US"/>
            </w:rPr>
          </w:pPr>
        </w:p>
        <w:p w:rsidR="00E8111D" w:rsidRPr="0081110A" w:rsidRDefault="00E8111D" w:rsidP="0081110A">
          <w:pPr>
            <w:pStyle w:val="1"/>
            <w:keepLines w:val="0"/>
            <w:spacing w:after="60" w:line="360" w:lineRule="auto"/>
            <w:ind w:left="43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2" w:name="_Toc421134674"/>
          <w:bookmarkStart w:id="3" w:name="_Toc514186656"/>
          <w:bookmarkStart w:id="4" w:name="_Toc514186693"/>
          <w:bookmarkStart w:id="5" w:name="_Toc514187495"/>
          <w:r w:rsidRPr="008111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1. Назначение программы</w:t>
          </w:r>
          <w:bookmarkEnd w:id="2"/>
          <w:bookmarkEnd w:id="3"/>
          <w:bookmarkEnd w:id="4"/>
          <w:bookmarkEnd w:id="5"/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6" w:name="_Toc421134675"/>
          <w:bookmarkStart w:id="7" w:name="_Toc514186657"/>
          <w:bookmarkStart w:id="8" w:name="_Toc514186694"/>
          <w:bookmarkStart w:id="9" w:name="_Toc514187496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1.1 Функциональное назначение</w:t>
          </w:r>
          <w:bookmarkEnd w:id="6"/>
          <w:bookmarkEnd w:id="7"/>
          <w:bookmarkEnd w:id="8"/>
          <w:bookmarkEnd w:id="9"/>
        </w:p>
        <w:p w:rsidR="00C40D19" w:rsidRPr="002D3016" w:rsidRDefault="00C40D19" w:rsidP="00C40D19">
          <w:pPr>
            <w:spacing w:line="360" w:lineRule="auto"/>
            <w:rPr>
              <w:rFonts w:cs="Times New Roman"/>
            </w:rPr>
          </w:pPr>
          <w:bookmarkStart w:id="10" w:name="_Toc421134676"/>
          <w:bookmarkStart w:id="11" w:name="_Toc514186658"/>
          <w:bookmarkStart w:id="12" w:name="_Toc514186695"/>
          <w:r w:rsidRPr="002D3016">
            <w:rPr>
              <w:rFonts w:cs="Times New Roman"/>
            </w:rPr>
            <w:t>Библиотека предназначена для предоставления возможности работы с 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-графикой непосредственно средствами </w:t>
          </w:r>
          <w:r w:rsidRPr="002D3016">
            <w:rPr>
              <w:rFonts w:cs="Times New Roman"/>
              <w:lang w:val="en-US"/>
            </w:rPr>
            <w:t>Web</w:t>
          </w:r>
          <w:r w:rsidRPr="002D3016">
            <w:rPr>
              <w:rFonts w:cs="Times New Roman"/>
            </w:rPr>
            <w:t>-браузера, без установки каких-либо иных специальных программных средств.</w:t>
          </w:r>
        </w:p>
        <w:p w:rsidR="00C40D19" w:rsidRPr="002D3016" w:rsidRDefault="00C40D19" w:rsidP="00C40D19">
          <w:pPr>
            <w:spacing w:line="360" w:lineRule="auto"/>
            <w:rPr>
              <w:rFonts w:cs="Times New Roman"/>
            </w:rPr>
          </w:pPr>
          <w:r w:rsidRPr="002D3016">
            <w:rPr>
              <w:rFonts w:cs="Times New Roman"/>
            </w:rPr>
            <w:t>Библиотека при подключении к проекту определяет наличие специальной трехмерной сцены</w:t>
          </w:r>
          <w:proofErr w:type="gramStart"/>
          <w:r w:rsidRPr="002D3016">
            <w:rPr>
              <w:rFonts w:cs="Times New Roman"/>
              <w:vertAlign w:val="superscript"/>
            </w:rPr>
            <w:t>1</w:t>
          </w:r>
          <w:proofErr w:type="gramEnd"/>
          <w:r w:rsidRPr="002D3016">
            <w:rPr>
              <w:rStyle w:val="af1"/>
              <w:rFonts w:cs="Times New Roman"/>
            </w:rPr>
            <w:t xml:space="preserve"> </w:t>
          </w:r>
          <w:r w:rsidRPr="002D3016">
            <w:rPr>
              <w:rFonts w:cs="Times New Roman"/>
            </w:rPr>
            <w:t>в виде тега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&lt;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canvas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 xml:space="preserve"> 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is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=”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my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-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scene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”&gt; &lt;/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canvas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&gt;</w:t>
          </w:r>
          <w:r w:rsidRPr="002D3016">
            <w:rPr>
              <w:rFonts w:cs="Times New Roman"/>
            </w:rPr>
            <w:t xml:space="preserve">. При наличии хотя бы одного тега данного формата библиотека начинает взаимодействовать с графическим контекстом </w:t>
          </w:r>
          <w:proofErr w:type="spellStart"/>
          <w:r w:rsidRPr="002D3016">
            <w:rPr>
              <w:rFonts w:cs="Times New Roman"/>
              <w:lang w:val="en-US"/>
            </w:rPr>
            <w:t>webgl</w:t>
          </w:r>
          <w:proofErr w:type="spellEnd"/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этого тега и, опираясь на дочерние теги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, описываемые в соответствии со стандартом трехмерной графики </w:t>
          </w:r>
          <w:r w:rsidRPr="002D3016">
            <w:rPr>
              <w:rFonts w:cs="Times New Roman"/>
              <w:lang w:val="en-US"/>
            </w:rPr>
            <w:t>X</w:t>
          </w:r>
          <w:r w:rsidRPr="002D3016">
            <w:rPr>
              <w:rFonts w:cs="Times New Roman"/>
            </w:rPr>
            <w:t>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[12] и спецификацией данной библиотеки[13], </w:t>
          </w:r>
          <w:proofErr w:type="spellStart"/>
          <w:r w:rsidRPr="002D3016">
            <w:rPr>
              <w:rFonts w:cs="Times New Roman"/>
            </w:rPr>
            <w:t>отрисовывает</w:t>
          </w:r>
          <w:proofErr w:type="spellEnd"/>
          <w:r w:rsidRPr="002D3016">
            <w:rPr>
              <w:rFonts w:cs="Times New Roman"/>
            </w:rPr>
            <w:t xml:space="preserve"> трехмерные объекты, обращаясь к </w:t>
          </w:r>
          <w:proofErr w:type="spellStart"/>
          <w:r w:rsidRPr="002D3016">
            <w:rPr>
              <w:rFonts w:cs="Times New Roman"/>
              <w:lang w:val="en-US"/>
            </w:rPr>
            <w:t>WebGL</w:t>
          </w:r>
          <w:proofErr w:type="spellEnd"/>
          <w:r w:rsidRPr="002D3016">
            <w:rPr>
              <w:rFonts w:cs="Times New Roman"/>
            </w:rPr>
            <w:t xml:space="preserve"> </w:t>
          </w:r>
          <w:r w:rsidRPr="002D3016">
            <w:rPr>
              <w:rFonts w:cs="Times New Roman"/>
              <w:lang w:val="en-US"/>
            </w:rPr>
            <w:t>API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>.</w:t>
          </w:r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13" w:name="_Toc514187497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1.2 Эксплуатационное назначение</w:t>
          </w:r>
          <w:bookmarkEnd w:id="10"/>
          <w:bookmarkEnd w:id="11"/>
          <w:bookmarkEnd w:id="12"/>
          <w:bookmarkEnd w:id="13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ab/>
          </w:r>
        </w:p>
        <w:p w:rsidR="00C40D19" w:rsidRPr="002D3016" w:rsidRDefault="00C40D19" w:rsidP="00C40D19">
          <w:pPr>
            <w:spacing w:line="360" w:lineRule="auto"/>
            <w:ind w:firstLine="708"/>
            <w:rPr>
              <w:rFonts w:cs="Times New Roman"/>
            </w:rPr>
          </w:pPr>
          <w:bookmarkStart w:id="14" w:name="_Toc421134677"/>
          <w:bookmarkStart w:id="15" w:name="_Toc514186659"/>
          <w:bookmarkStart w:id="16" w:name="_Toc514186696"/>
          <w:r w:rsidRPr="002D3016">
            <w:rPr>
              <w:rFonts w:cs="Times New Roman"/>
            </w:rPr>
            <w:t>Подключенная к проекту библиотека определённые библиотекой (</w:t>
          </w:r>
          <w:proofErr w:type="spellStart"/>
          <w:r w:rsidRPr="002D3016">
            <w:rPr>
              <w:rFonts w:cs="Times New Roman"/>
            </w:rPr>
            <w:t>нестандартизованные</w:t>
          </w:r>
          <w:proofErr w:type="spellEnd"/>
          <w:r w:rsidRPr="002D3016">
            <w:rPr>
              <w:rFonts w:cs="Times New Roman"/>
            </w:rPr>
            <w:t xml:space="preserve">) </w:t>
          </w:r>
          <w:r w:rsidRPr="002D3016">
            <w:rPr>
              <w:rFonts w:cs="Times New Roman"/>
              <w:lang w:val="en-US"/>
            </w:rPr>
            <w:t>DOM</w:t>
          </w:r>
          <w:r w:rsidRPr="002D3016">
            <w:rPr>
              <w:rFonts w:cs="Times New Roman"/>
            </w:rPr>
            <w:t>-элементы</w:t>
          </w:r>
          <w:r w:rsidRPr="002D3016">
            <w:rPr>
              <w:rStyle w:val="af1"/>
              <w:rFonts w:cs="Times New Roman"/>
            </w:rPr>
            <w:footnoteReference w:id="1"/>
          </w:r>
          <w:r w:rsidRPr="002D3016">
            <w:rPr>
              <w:rFonts w:cs="Times New Roman"/>
            </w:rPr>
            <w:t xml:space="preserve">, определенные спецификацией[13] и обозначающие те или иные элементы стандарта трехмерной графики </w:t>
          </w:r>
          <w:r w:rsidRPr="002D3016">
            <w:rPr>
              <w:rFonts w:cs="Times New Roman"/>
              <w:lang w:val="en-US"/>
            </w:rPr>
            <w:t>X</w:t>
          </w:r>
          <w:r w:rsidRPr="002D3016">
            <w:rPr>
              <w:rFonts w:cs="Times New Roman"/>
            </w:rPr>
            <w:t>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[12], преобразует в трехмерные объекты и </w:t>
          </w:r>
          <w:proofErr w:type="spellStart"/>
          <w:r w:rsidRPr="002D3016">
            <w:rPr>
              <w:rFonts w:cs="Times New Roman"/>
            </w:rPr>
            <w:t>отрисовывает</w:t>
          </w:r>
          <w:proofErr w:type="spellEnd"/>
          <w:r w:rsidRPr="002D3016">
            <w:rPr>
              <w:rFonts w:cs="Times New Roman"/>
            </w:rPr>
            <w:t xml:space="preserve"> в </w:t>
          </w:r>
          <w:r w:rsidRPr="002D3016">
            <w:rPr>
              <w:rFonts w:cs="Times New Roman"/>
              <w:lang w:val="en-US"/>
            </w:rPr>
            <w:t>DOM</w:t>
          </w:r>
          <w:r w:rsidRPr="002D3016">
            <w:rPr>
              <w:rFonts w:cs="Times New Roman"/>
            </w:rPr>
            <w:t>-элементе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</w:t>
          </w:r>
          <w:r w:rsidRPr="002D3016">
            <w:rPr>
              <w:rFonts w:cs="Times New Roman"/>
              <w:lang w:val="en-US"/>
            </w:rPr>
            <w:t>Canvas</w:t>
          </w:r>
          <w:r w:rsidRPr="002D3016">
            <w:rPr>
              <w:rFonts w:cs="Times New Roman"/>
            </w:rPr>
            <w:t xml:space="preserve">, тем самым позволяя работать с трехмерной графикой в </w:t>
          </w:r>
          <w:proofErr w:type="spellStart"/>
          <w:r w:rsidRPr="002D3016">
            <w:rPr>
              <w:rFonts w:cs="Times New Roman"/>
            </w:rPr>
            <w:t>веб-браузере</w:t>
          </w:r>
          <w:proofErr w:type="spellEnd"/>
          <w:r w:rsidRPr="002D3016">
            <w:rPr>
              <w:rFonts w:cs="Times New Roman"/>
            </w:rPr>
            <w:t>: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не используя никаких плагинов</w:t>
          </w:r>
          <w:proofErr w:type="gramStart"/>
          <w:r w:rsidRPr="002D3016">
            <w:rPr>
              <w:vertAlign w:val="superscript"/>
            </w:rPr>
            <w:t>1</w:t>
          </w:r>
          <w:proofErr w:type="gramEnd"/>
          <w:r w:rsidRPr="002D3016">
            <w:t>;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декларируя элементы непосредственно в привы</w:t>
          </w:r>
          <w:proofErr w:type="gramStart"/>
          <w:r w:rsidRPr="002D3016">
            <w:t xml:space="preserve">чном </w:t>
          </w:r>
          <w:r w:rsidRPr="002D3016">
            <w:rPr>
              <w:lang w:val="en-US"/>
            </w:rPr>
            <w:t>html</w:t>
          </w:r>
          <w:r w:rsidRPr="002D3016">
            <w:t>-коде</w:t>
          </w:r>
          <w:proofErr w:type="gramEnd"/>
          <w:r w:rsidRPr="002D3016">
            <w:t>;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не углубляясь в низкоуровневую работу с шейдерами</w:t>
          </w:r>
          <w:proofErr w:type="gramStart"/>
          <w:r w:rsidRPr="002D3016">
            <w:rPr>
              <w:vertAlign w:val="superscript"/>
            </w:rPr>
            <w:t>1</w:t>
          </w:r>
          <w:proofErr w:type="gramEnd"/>
          <w:r w:rsidRPr="002D3016">
            <w:t xml:space="preserve"> и </w:t>
          </w:r>
          <w:r w:rsidRPr="002D3016">
            <w:rPr>
              <w:lang w:val="en-US"/>
            </w:rPr>
            <w:t>GLSL</w:t>
          </w:r>
          <w:r w:rsidRPr="002D3016">
            <w:rPr>
              <w:vertAlign w:val="superscript"/>
            </w:rPr>
            <w:t>1</w:t>
          </w:r>
          <w:r w:rsidRPr="002D3016">
            <w:t>.</w:t>
          </w:r>
        </w:p>
        <w:p w:rsidR="00E8111D" w:rsidRPr="0081110A" w:rsidRDefault="00E8111D" w:rsidP="0081110A">
          <w:pPr>
            <w:pStyle w:val="1"/>
            <w:keepLines w:val="0"/>
            <w:spacing w:after="60" w:line="360" w:lineRule="auto"/>
            <w:ind w:left="43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17" w:name="_Toc514187498"/>
          <w:r w:rsidRPr="008111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2. Условия выполнения программы</w:t>
          </w:r>
          <w:bookmarkEnd w:id="14"/>
          <w:bookmarkEnd w:id="15"/>
          <w:bookmarkEnd w:id="16"/>
          <w:bookmarkEnd w:id="17"/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18" w:name="_Toc421134678"/>
          <w:bookmarkStart w:id="19" w:name="_Toc514186660"/>
          <w:bookmarkStart w:id="20" w:name="_Toc514186697"/>
          <w:bookmarkStart w:id="21" w:name="_Toc514187499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2.1 Минимальный состав </w:t>
          </w:r>
          <w:r w:rsidR="00984F2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технических</w:t>
          </w:r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средств</w:t>
          </w:r>
          <w:bookmarkEnd w:id="18"/>
          <w:bookmarkEnd w:id="19"/>
          <w:bookmarkEnd w:id="20"/>
          <w:bookmarkEnd w:id="21"/>
        </w:p>
        <w:p w:rsidR="00C40D19" w:rsidRPr="002D3016" w:rsidRDefault="00C40D19" w:rsidP="00C40D19">
          <w:pPr>
            <w:pStyle w:val="aa"/>
            <w:numPr>
              <w:ilvl w:val="0"/>
              <w:numId w:val="7"/>
            </w:numPr>
            <w:spacing w:line="360" w:lineRule="auto"/>
            <w:contextualSpacing/>
            <w:jc w:val="both"/>
          </w:pPr>
          <w:bookmarkStart w:id="22" w:name="_Toc421134679"/>
          <w:bookmarkStart w:id="23" w:name="_Toc514186661"/>
          <w:bookmarkStart w:id="24" w:name="_Toc514186698"/>
          <w:r w:rsidRPr="002D3016">
            <w:rPr>
              <w:lang w:val="en-US"/>
            </w:rPr>
            <w:t>NVIDIA</w:t>
          </w:r>
          <w:r w:rsidRPr="002D3016">
            <w:t xml:space="preserve"> &gt;= 257.21 или </w:t>
          </w:r>
          <w:r w:rsidRPr="002D3016">
            <w:rPr>
              <w:lang w:val="en-US"/>
            </w:rPr>
            <w:t>ATI</w:t>
          </w:r>
          <w:r w:rsidRPr="002D3016">
            <w:t>/</w:t>
          </w:r>
          <w:r w:rsidRPr="002D3016">
            <w:rPr>
              <w:lang w:val="en-US"/>
            </w:rPr>
            <w:t>AMD</w:t>
          </w:r>
          <w:r w:rsidRPr="002D3016">
            <w:t xml:space="preserve"> &gt;= 10.6 или </w:t>
          </w:r>
          <w:r w:rsidRPr="002D3016">
            <w:rPr>
              <w:lang w:val="en-US"/>
            </w:rPr>
            <w:t>Intel</w:t>
          </w:r>
          <w:r w:rsidRPr="002D3016">
            <w:t xml:space="preserve"> </w:t>
          </w:r>
          <w:r w:rsidRPr="002D3016">
            <w:rPr>
              <w:lang w:val="en-US"/>
            </w:rPr>
            <w:t>driver</w:t>
          </w:r>
          <w:r w:rsidRPr="002D3016">
            <w:t xml:space="preserve"> версии от сентября 2010.</w:t>
          </w:r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25" w:name="_Toc514187500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2.2 Минимальный состав программных средств</w:t>
          </w:r>
          <w:bookmarkEnd w:id="22"/>
          <w:bookmarkEnd w:id="23"/>
          <w:bookmarkEnd w:id="24"/>
          <w:bookmarkEnd w:id="25"/>
        </w:p>
        <w:p w:rsidR="00C40D19" w:rsidRPr="002D3016" w:rsidRDefault="00C40D19" w:rsidP="00C40D19">
          <w:pPr>
            <w:pStyle w:val="aa"/>
            <w:numPr>
              <w:ilvl w:val="0"/>
              <w:numId w:val="2"/>
            </w:numPr>
            <w:spacing w:line="360" w:lineRule="auto"/>
            <w:contextualSpacing/>
            <w:jc w:val="both"/>
          </w:pPr>
          <w:bookmarkStart w:id="26" w:name="_Toc514186662"/>
          <w:bookmarkStart w:id="27" w:name="_Toc514186699"/>
          <w:r w:rsidRPr="002D3016">
            <w:t>один из следующих браузеров:</w:t>
          </w:r>
        </w:p>
        <w:p w:rsidR="00C40D19" w:rsidRPr="002D3016" w:rsidRDefault="00C40D19" w:rsidP="00C40D19">
          <w:pPr>
            <w:pStyle w:val="ab"/>
            <w:keepNext/>
            <w:spacing w:after="0" w:line="360" w:lineRule="auto"/>
            <w:jc w:val="right"/>
            <w:rPr>
              <w:rFonts w:cs="Times New Roman"/>
              <w:color w:val="auto"/>
              <w:sz w:val="20"/>
            </w:rPr>
          </w:pPr>
          <w:r w:rsidRPr="002D3016">
            <w:rPr>
              <w:rFonts w:cs="Times New Roman"/>
              <w:color w:val="auto"/>
              <w:sz w:val="20"/>
            </w:rPr>
            <w:lastRenderedPageBreak/>
            <w:t xml:space="preserve">Таблица </w:t>
          </w:r>
          <w:r w:rsidRPr="002D3016">
            <w:rPr>
              <w:rFonts w:cs="Times New Roman"/>
              <w:color w:val="auto"/>
              <w:sz w:val="20"/>
            </w:rPr>
            <w:fldChar w:fldCharType="begin"/>
          </w:r>
          <w:r w:rsidRPr="002D3016">
            <w:rPr>
              <w:rFonts w:cs="Times New Roman"/>
              <w:color w:val="auto"/>
              <w:sz w:val="20"/>
            </w:rPr>
            <w:instrText xml:space="preserve"> SEQ Таблица \* ARABIC </w:instrText>
          </w:r>
          <w:r w:rsidRPr="002D3016">
            <w:rPr>
              <w:rFonts w:cs="Times New Roman"/>
              <w:color w:val="auto"/>
              <w:sz w:val="20"/>
            </w:rPr>
            <w:fldChar w:fldCharType="separate"/>
          </w:r>
          <w:r w:rsidRPr="002D3016">
            <w:rPr>
              <w:rFonts w:cs="Times New Roman"/>
              <w:noProof/>
              <w:color w:val="auto"/>
              <w:sz w:val="20"/>
            </w:rPr>
            <w:t>1</w:t>
          </w:r>
          <w:r w:rsidRPr="002D3016">
            <w:rPr>
              <w:rFonts w:cs="Times New Roman"/>
              <w:color w:val="auto"/>
              <w:sz w:val="20"/>
            </w:rPr>
            <w:fldChar w:fldCharType="end"/>
          </w:r>
          <w:r w:rsidRPr="002D3016">
            <w:rPr>
              <w:rFonts w:cs="Times New Roman"/>
              <w:color w:val="auto"/>
              <w:sz w:val="20"/>
            </w:rPr>
            <w:t>. Совместимость библиотеки с браузерами.</w:t>
          </w:r>
        </w:p>
        <w:tbl>
          <w:tblPr>
            <w:tblStyle w:val="GridTable1Light"/>
            <w:tblW w:w="0" w:type="auto"/>
            <w:tblLook w:val="04A0"/>
          </w:tblPr>
          <w:tblGrid>
            <w:gridCol w:w="2660"/>
            <w:gridCol w:w="6911"/>
          </w:tblGrid>
          <w:tr w:rsidR="00C40D19" w:rsidRPr="002D3016" w:rsidTr="00C40D19">
            <w:trPr>
              <w:cnfStyle w:val="100000000000"/>
            </w:trPr>
            <w:tc>
              <w:tcPr>
                <w:cnfStyle w:val="001000000000"/>
                <w:tcW w:w="2660" w:type="dxa"/>
                <w:shd w:val="clear" w:color="auto" w:fill="F2F2F2" w:themeFill="background1" w:themeFillShade="F2"/>
              </w:tcPr>
              <w:p w:rsidR="00C40D19" w:rsidRPr="002D3016" w:rsidRDefault="00C40D19" w:rsidP="00C40D19">
                <w:pPr>
                  <w:spacing w:before="120"/>
                  <w:ind w:firstLine="0"/>
                  <w:jc w:val="right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</w:rPr>
                  <w:t>Наименование</w:t>
                </w:r>
              </w:p>
            </w:tc>
            <w:tc>
              <w:tcPr>
                <w:tcW w:w="6911" w:type="dxa"/>
                <w:shd w:val="clear" w:color="auto" w:fill="F2F2F2" w:themeFill="background1" w:themeFillShade="F2"/>
              </w:tcPr>
              <w:p w:rsidR="00C40D19" w:rsidRPr="002D3016" w:rsidRDefault="00C40D19" w:rsidP="00C40D19">
                <w:pPr>
                  <w:spacing w:before="120"/>
                  <w:ind w:firstLine="0"/>
                  <w:cnfStyle w:val="1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</w:rPr>
                  <w:t>Версия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Edge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16 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Firefox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59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 xml:space="preserve"> 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Chrome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4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9 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Safari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TP, 11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Яндекс.Браузер</w:t>
                </w:r>
                <w:proofErr w:type="spellEnd"/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17 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iOS</w:t>
                </w:r>
                <w:proofErr w:type="spellEnd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 Safari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10.3, 11.2, 11.3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Chrome Android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66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UC for Android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11.8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Samsung Internet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4, 6.2</w:t>
                </w:r>
              </w:p>
            </w:tc>
          </w:tr>
        </w:tbl>
        <w:p w:rsidR="00C40D19" w:rsidRPr="002D3016" w:rsidRDefault="00C40D19" w:rsidP="00C40D19">
          <w:pPr>
            <w:pStyle w:val="aa"/>
            <w:spacing w:line="360" w:lineRule="auto"/>
            <w:ind w:left="1854"/>
          </w:pPr>
        </w:p>
        <w:p w:rsidR="00C40D19" w:rsidRPr="002D3016" w:rsidRDefault="00C40D19" w:rsidP="00C40D19">
          <w:pPr>
            <w:pStyle w:val="aa"/>
            <w:numPr>
              <w:ilvl w:val="0"/>
              <w:numId w:val="2"/>
            </w:numPr>
            <w:spacing w:line="360" w:lineRule="auto"/>
            <w:contextualSpacing/>
            <w:jc w:val="both"/>
          </w:pPr>
          <w:r w:rsidRPr="002D3016">
            <w:t xml:space="preserve">операционная система </w:t>
          </w:r>
          <w:r w:rsidRPr="002D3016">
            <w:rPr>
              <w:lang w:val="en-US"/>
            </w:rPr>
            <w:t>Windows</w:t>
          </w:r>
          <w:r w:rsidRPr="002D3016">
            <w:t xml:space="preserve"> </w:t>
          </w:r>
          <w:r w:rsidRPr="002D3016">
            <w:rPr>
              <w:lang w:val="en-US"/>
            </w:rPr>
            <w:t>XP</w:t>
          </w:r>
          <w:r w:rsidRPr="002D3016">
            <w:t xml:space="preserve"> и более поздние версии, </w:t>
          </w:r>
          <w:r w:rsidRPr="002D3016">
            <w:rPr>
              <w:lang w:val="en-US"/>
            </w:rPr>
            <w:t>Mac</w:t>
          </w:r>
          <w:r w:rsidRPr="002D3016">
            <w:t xml:space="preserve"> </w:t>
          </w:r>
          <w:r w:rsidRPr="002D3016">
            <w:rPr>
              <w:lang w:val="en-US"/>
            </w:rPr>
            <w:t>OS</w:t>
          </w:r>
          <w:r w:rsidRPr="002D3016">
            <w:t xml:space="preserve"> </w:t>
          </w:r>
          <w:r w:rsidRPr="002D3016">
            <w:rPr>
              <w:lang w:val="en-US"/>
            </w:rPr>
            <w:t>X</w:t>
          </w:r>
          <w:r w:rsidRPr="002D3016">
            <w:t xml:space="preserve"> 10.5 и более поздние версии, </w:t>
          </w:r>
          <w:r w:rsidRPr="002D3016">
            <w:rPr>
              <w:lang w:val="en-US"/>
            </w:rPr>
            <w:t>Unix</w:t>
          </w:r>
          <w:r w:rsidRPr="002D3016">
            <w:t>-подобная операционная система не позднее 2010 года выпуска.</w:t>
          </w:r>
        </w:p>
        <w:p w:rsidR="004A6482" w:rsidRDefault="004A6482" w:rsidP="00326586">
          <w:pPr>
            <w:pStyle w:val="2"/>
            <w:keepLines w:val="0"/>
            <w:numPr>
              <w:ilvl w:val="1"/>
              <w:numId w:val="2"/>
            </w:numPr>
            <w:spacing w:before="240" w:after="60" w:line="360" w:lineRule="auto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28" w:name="_Toc514187501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Требования к </w:t>
          </w:r>
          <w:r w:rsidR="0032658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пользователю</w:t>
          </w:r>
          <w:bookmarkEnd w:id="26"/>
          <w:bookmarkEnd w:id="27"/>
          <w:bookmarkEnd w:id="28"/>
        </w:p>
        <w:p w:rsidR="00326586" w:rsidRPr="00C40D19" w:rsidRDefault="00326586" w:rsidP="00326586">
          <w:pPr>
            <w:pStyle w:val="aa"/>
            <w:ind w:left="1645"/>
            <w:rPr>
              <w:lang w:val="en-US"/>
            </w:rPr>
          </w:pPr>
          <w:r>
            <w:t>Для использования библиотеки не требуется никаких особых знаний.</w:t>
          </w:r>
        </w:p>
        <w:p w:rsidR="00326586" w:rsidRDefault="00326586" w:rsidP="00326586">
          <w:pPr>
            <w:pStyle w:val="1"/>
            <w:numPr>
              <w:ilvl w:val="0"/>
              <w:numId w:val="2"/>
            </w:numPr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29" w:name="_Toc514186663"/>
          <w:bookmarkStart w:id="30" w:name="_Toc514186700"/>
          <w:bookmarkStart w:id="31" w:name="_Toc514187502"/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Использование библиотеки</w:t>
          </w:r>
          <w:bookmarkEnd w:id="29"/>
          <w:bookmarkEnd w:id="30"/>
          <w:bookmarkEnd w:id="31"/>
        </w:p>
        <w:p w:rsidR="00326586" w:rsidRPr="00C40D19" w:rsidRDefault="00326586" w:rsidP="00326586">
          <w:pPr>
            <w:pStyle w:val="1"/>
            <w:numPr>
              <w:ilvl w:val="1"/>
              <w:numId w:val="2"/>
            </w:numPr>
            <w:spacing w:line="360" w:lineRule="auto"/>
            <w:ind w:firstLine="709"/>
            <w:rPr>
              <w:rFonts w:ascii="Times New Roman" w:hAnsi="Times New Roman" w:cs="Times New Roman"/>
              <w:b/>
              <w:color w:val="auto"/>
              <w:sz w:val="24"/>
              <w:szCs w:val="24"/>
              <w:highlight w:val="red"/>
            </w:rPr>
          </w:pPr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</w:t>
          </w:r>
          <w:bookmarkStart w:id="32" w:name="_Toc514186664"/>
          <w:bookmarkStart w:id="33" w:name="_Toc514186701"/>
          <w:bookmarkStart w:id="34" w:name="_Toc514187503"/>
          <w:r w:rsidRPr="00C40D19">
            <w:rPr>
              <w:rFonts w:ascii="Times New Roman" w:hAnsi="Times New Roman" w:cs="Times New Roman"/>
              <w:b/>
              <w:color w:val="auto"/>
              <w:sz w:val="24"/>
              <w:szCs w:val="24"/>
              <w:highlight w:val="red"/>
            </w:rPr>
            <w:t>Состав элементов</w:t>
          </w:r>
          <w:bookmarkEnd w:id="32"/>
          <w:bookmarkEnd w:id="33"/>
          <w:bookmarkEnd w:id="34"/>
        </w:p>
        <w:p w:rsidR="00326586" w:rsidRPr="00326586" w:rsidRDefault="00326586" w:rsidP="00326586"/>
        <w:p w:rsidR="00326586" w:rsidRPr="00326586" w:rsidRDefault="00326586" w:rsidP="00326586">
          <w:pPr>
            <w:pStyle w:val="1"/>
            <w:numPr>
              <w:ilvl w:val="1"/>
              <w:numId w:val="2"/>
            </w:numPr>
            <w:spacing w:line="360" w:lineRule="auto"/>
            <w:ind w:firstLine="709"/>
            <w:rPr>
              <w:rFonts w:ascii="Times New Roman" w:hAnsi="Times New Roman" w:cs="Times New Roman"/>
              <w:b/>
              <w:color w:val="auto"/>
              <w:sz w:val="24"/>
              <w:szCs w:val="28"/>
              <w:lang w:val="en-US"/>
            </w:rPr>
          </w:pPr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 xml:space="preserve"> </w:t>
          </w:r>
          <w:bookmarkStart w:id="35" w:name="_Toc514186665"/>
          <w:bookmarkStart w:id="36" w:name="_Toc514186702"/>
          <w:bookmarkStart w:id="37" w:name="_Toc514187504"/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Примеры использования</w:t>
          </w:r>
          <w:bookmarkEnd w:id="35"/>
          <w:bookmarkEnd w:id="36"/>
          <w:bookmarkEnd w:id="37"/>
        </w:p>
        <w:p w:rsidR="00326586" w:rsidRPr="00C40D19" w:rsidRDefault="00326586" w:rsidP="00C40D19">
          <w:pPr>
            <w:pStyle w:val="2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n-US"/>
            </w:rPr>
          </w:pPr>
          <w:bookmarkStart w:id="38" w:name="_Toc514186666"/>
          <w:bookmarkStart w:id="39" w:name="_Toc514186703"/>
          <w:bookmarkStart w:id="40" w:name="_Toc514187505"/>
          <w:r w:rsidRPr="00C40D1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Инициализация сцены:</w:t>
          </w:r>
          <w:bookmarkEnd w:id="38"/>
          <w:bookmarkEnd w:id="39"/>
          <w:bookmarkEnd w:id="40"/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  <w:r w:rsidRPr="00326586">
            <w:rPr>
              <w:szCs w:val="24"/>
            </w:rPr>
            <w:t xml:space="preserve">Для написания простейшей программы необходимо в коде </w:t>
          </w:r>
          <w:r w:rsidRPr="00326586">
            <w:rPr>
              <w:szCs w:val="24"/>
              <w:lang w:val="en-US"/>
            </w:rPr>
            <w:t>html</w:t>
          </w:r>
          <w:r w:rsidRPr="00326586">
            <w:rPr>
              <w:szCs w:val="24"/>
            </w:rPr>
            <w:t>-страницы</w:t>
          </w:r>
          <w:r w:rsidR="00C40D19" w:rsidRPr="00C40D19">
            <w:rPr>
              <w:szCs w:val="24"/>
            </w:rPr>
            <w:t xml:space="preserve"> </w:t>
          </w:r>
          <w:r w:rsidR="00C40D19">
            <w:rPr>
              <w:szCs w:val="24"/>
            </w:rPr>
            <w:t xml:space="preserve">подключить библиотеку </w:t>
          </w:r>
          <w:r w:rsidR="00C40D19">
            <w:rPr>
              <w:szCs w:val="24"/>
              <w:lang w:val="en-US"/>
            </w:rPr>
            <w:t>easy</w:t>
          </w:r>
          <w:r w:rsidR="00C40D19" w:rsidRPr="00C40D19">
            <w:rPr>
              <w:szCs w:val="24"/>
            </w:rPr>
            <w:t>_</w:t>
          </w:r>
          <w:proofErr w:type="spellStart"/>
          <w:r w:rsidR="00C40D19">
            <w:rPr>
              <w:szCs w:val="24"/>
              <w:lang w:val="en-US"/>
            </w:rPr>
            <w:t>webgl</w:t>
          </w:r>
          <w:proofErr w:type="spellEnd"/>
          <w:r w:rsidR="00C40D19" w:rsidRPr="00C40D19">
            <w:rPr>
              <w:szCs w:val="24"/>
            </w:rPr>
            <w:t xml:space="preserve"> </w:t>
          </w:r>
          <w:r w:rsidR="00C40D19">
            <w:rPr>
              <w:szCs w:val="24"/>
            </w:rPr>
            <w:t xml:space="preserve">и </w:t>
          </w:r>
          <w:r w:rsidRPr="00326586">
            <w:rPr>
              <w:szCs w:val="24"/>
            </w:rPr>
            <w:t>определить сцену следующим образом:</w:t>
          </w:r>
        </w:p>
        <w:p w:rsidR="00326586" w:rsidRPr="00326586" w:rsidRDefault="00326586" w:rsidP="00326586">
          <w:pPr>
            <w:spacing w:line="360" w:lineRule="auto"/>
            <w:rPr>
              <w:szCs w:val="24"/>
              <w:lang w:val="en-US"/>
            </w:rPr>
          </w:pPr>
          <w:r w:rsidRPr="00326586">
            <w:rPr>
              <w:noProof/>
              <w:szCs w:val="24"/>
              <w:lang w:eastAsia="ru-RU"/>
            </w:rPr>
            <w:drawing>
              <wp:inline distT="0" distB="0" distL="0" distR="0">
                <wp:extent cx="2981325" cy="381000"/>
                <wp:effectExtent l="1905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  <w:r w:rsidRPr="00326586">
            <w:rPr>
              <w:szCs w:val="24"/>
            </w:rPr>
            <w:t xml:space="preserve">И написать </w:t>
          </w:r>
          <w:proofErr w:type="spellStart"/>
          <w:r w:rsidRPr="00326586">
            <w:rPr>
              <w:szCs w:val="24"/>
            </w:rPr>
            <w:t>скрипт</w:t>
          </w:r>
          <w:proofErr w:type="spellEnd"/>
          <w:r w:rsidRPr="00326586">
            <w:rPr>
              <w:szCs w:val="24"/>
            </w:rPr>
            <w:t xml:space="preserve">, </w:t>
          </w:r>
          <w:proofErr w:type="gramStart"/>
          <w:r w:rsidRPr="00326586">
            <w:rPr>
              <w:szCs w:val="24"/>
            </w:rPr>
            <w:t>инициализирующий</w:t>
          </w:r>
          <w:proofErr w:type="gramEnd"/>
          <w:r w:rsidRPr="00326586">
            <w:rPr>
              <w:szCs w:val="24"/>
            </w:rPr>
            <w:t xml:space="preserve"> эту сцену:</w:t>
          </w:r>
        </w:p>
        <w:p w:rsidR="00326586" w:rsidRPr="00326586" w:rsidRDefault="00326586" w:rsidP="00326586">
          <w:pPr>
            <w:spacing w:line="360" w:lineRule="auto"/>
            <w:rPr>
              <w:szCs w:val="24"/>
              <w:lang w:val="en-US"/>
            </w:rPr>
          </w:pPr>
          <w:r w:rsidRPr="00326586">
            <w:rPr>
              <w:noProof/>
              <w:szCs w:val="24"/>
              <w:lang w:eastAsia="ru-RU"/>
            </w:rPr>
            <w:drawing>
              <wp:inline distT="0" distB="0" distL="0" distR="0">
                <wp:extent cx="4657725" cy="1323975"/>
                <wp:effectExtent l="1905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77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4C1AA0" w:rsidRDefault="00C40D19" w:rsidP="00326586">
          <w:pPr>
            <w:spacing w:line="360" w:lineRule="auto"/>
            <w:rPr>
              <w:szCs w:val="24"/>
            </w:rPr>
          </w:pPr>
          <w:r>
            <w:rPr>
              <w:szCs w:val="24"/>
            </w:rPr>
            <w:lastRenderedPageBreak/>
            <w:t xml:space="preserve">Для того, чтобы убедиться, что всё </w:t>
          </w:r>
          <w:proofErr w:type="gramStart"/>
          <w:r>
            <w:rPr>
              <w:szCs w:val="24"/>
            </w:rPr>
            <w:t>работает</w:t>
          </w:r>
          <w:proofErr w:type="gramEnd"/>
          <w:r>
            <w:rPr>
              <w:szCs w:val="24"/>
            </w:rPr>
            <w:t xml:space="preserve"> окрасим сцену</w:t>
          </w:r>
          <w:r w:rsidR="00D27A97">
            <w:rPr>
              <w:szCs w:val="24"/>
            </w:rPr>
            <w:t>, определим простейшую камеру</w:t>
          </w:r>
          <w:r>
            <w:rPr>
              <w:szCs w:val="24"/>
            </w:rPr>
            <w:t xml:space="preserve"> и придадим </w:t>
          </w:r>
          <w:r w:rsidR="00D27A97">
            <w:rPr>
              <w:szCs w:val="24"/>
            </w:rPr>
            <w:t>сцене</w:t>
          </w:r>
          <w:r>
            <w:rPr>
              <w:szCs w:val="24"/>
            </w:rPr>
            <w:t xml:space="preserve"> размеры. Размеры передаем элементу </w:t>
          </w:r>
          <w:r>
            <w:rPr>
              <w:szCs w:val="24"/>
              <w:lang w:val="en-US"/>
            </w:rPr>
            <w:t>canvas</w:t>
          </w:r>
          <w:r w:rsidRPr="00C40D19">
            <w:rPr>
              <w:szCs w:val="24"/>
            </w:rPr>
            <w:t xml:space="preserve"> </w:t>
          </w:r>
          <w:r>
            <w:rPr>
              <w:szCs w:val="24"/>
            </w:rPr>
            <w:t xml:space="preserve">через </w:t>
          </w:r>
          <w:r>
            <w:rPr>
              <w:szCs w:val="24"/>
              <w:lang w:val="en-US"/>
            </w:rPr>
            <w:t>CSS</w:t>
          </w:r>
          <w:r w:rsidRPr="00C40D19">
            <w:rPr>
              <w:szCs w:val="24"/>
            </w:rPr>
            <w:t xml:space="preserve"> </w:t>
          </w:r>
          <w:r>
            <w:rPr>
              <w:szCs w:val="24"/>
            </w:rPr>
            <w:t xml:space="preserve">или атрибуты. Для окраски сцены используем специальный атрибут </w:t>
          </w:r>
          <w:proofErr w:type="spellStart"/>
          <w:r w:rsidRPr="00C40D19">
            <w:rPr>
              <w:szCs w:val="24"/>
            </w:rPr>
            <w:t>fon-color</w:t>
          </w:r>
          <w:proofErr w:type="spellEnd"/>
          <w:r>
            <w:rPr>
              <w:szCs w:val="24"/>
            </w:rPr>
            <w:t>.</w:t>
          </w:r>
          <w:r w:rsidR="00D27A97">
            <w:rPr>
              <w:szCs w:val="24"/>
            </w:rPr>
            <w:t xml:space="preserve"> Тег </w:t>
          </w:r>
          <w:r w:rsidR="00D27A97">
            <w:rPr>
              <w:szCs w:val="24"/>
              <w:lang w:val="en-US"/>
            </w:rPr>
            <w:t>my</w:t>
          </w:r>
          <w:r w:rsidR="00D27A97" w:rsidRPr="00D27A97">
            <w:rPr>
              <w:szCs w:val="24"/>
            </w:rPr>
            <w:t>-</w:t>
          </w:r>
          <w:r w:rsidR="00D27A97">
            <w:rPr>
              <w:szCs w:val="24"/>
              <w:lang w:val="en-US"/>
            </w:rPr>
            <w:t>camera</w:t>
          </w:r>
          <w:r w:rsidR="00D27A97" w:rsidRPr="004C1AA0">
            <w:rPr>
              <w:szCs w:val="24"/>
            </w:rPr>
            <w:t xml:space="preserve"> </w:t>
          </w:r>
          <w:r w:rsidR="00D27A97">
            <w:rPr>
              <w:szCs w:val="24"/>
            </w:rPr>
            <w:t>– обязательный тег в трехмерной сцене</w:t>
          </w:r>
          <w:r w:rsidR="004C1AA0">
            <w:rPr>
              <w:szCs w:val="24"/>
            </w:rPr>
            <w:t>, определяющий камеру, т.е. зрителя</w:t>
          </w:r>
          <w:r w:rsidR="00D27A97">
            <w:rPr>
              <w:szCs w:val="24"/>
            </w:rPr>
            <w:t>.</w:t>
          </w:r>
        </w:p>
        <w:p w:rsidR="00C40D19" w:rsidRPr="004C1AA0" w:rsidRDefault="004C1AA0" w:rsidP="00326586">
          <w:pPr>
            <w:spacing w:line="360" w:lineRule="auto"/>
            <w:rPr>
              <w:szCs w:val="24"/>
              <w:lang w:val="en-US"/>
            </w:rPr>
          </w:pPr>
          <w:r>
            <w:rPr>
              <w:noProof/>
              <w:szCs w:val="24"/>
              <w:lang w:eastAsia="ru-RU"/>
            </w:rPr>
            <w:drawing>
              <wp:inline distT="0" distB="0" distL="0" distR="0">
                <wp:extent cx="4933950" cy="4686300"/>
                <wp:effectExtent l="1905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0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1868B9" w:rsidRDefault="00C40D19" w:rsidP="0081110A">
          <w:pPr>
            <w:spacing w:line="360" w:lineRule="auto"/>
            <w:rPr>
              <w:rFonts w:eastAsia="Calibri" w:cs="Times New Roman"/>
              <w:szCs w:val="24"/>
            </w:rPr>
          </w:pPr>
          <w:r>
            <w:rPr>
              <w:rFonts w:eastAsia="Calibri" w:cs="Times New Roman"/>
              <w:szCs w:val="24"/>
            </w:rPr>
            <w:lastRenderedPageBreak/>
            <w:t xml:space="preserve">Запустив данный </w:t>
          </w:r>
          <w:proofErr w:type="gramStart"/>
          <w:r>
            <w:rPr>
              <w:rFonts w:eastAsia="Calibri" w:cs="Times New Roman"/>
              <w:szCs w:val="24"/>
            </w:rPr>
            <w:t>код</w:t>
          </w:r>
          <w:proofErr w:type="gramEnd"/>
          <w:r>
            <w:rPr>
              <w:rFonts w:eastAsia="Calibri" w:cs="Times New Roman"/>
              <w:szCs w:val="24"/>
            </w:rPr>
            <w:t xml:space="preserve"> увидим сцену на экране:</w:t>
          </w:r>
        </w:p>
        <w:p w:rsidR="00D27A97" w:rsidRPr="00D27A97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  <w:r>
            <w:rPr>
              <w:rFonts w:eastAsia="Calibri" w:cs="Times New Roman"/>
              <w:noProof/>
              <w:szCs w:val="24"/>
              <w:lang w:eastAsia="ru-RU"/>
            </w:rPr>
            <w:drawing>
              <wp:inline distT="0" distB="0" distL="0" distR="0">
                <wp:extent cx="5305748" cy="2981325"/>
                <wp:effectExtent l="19050" t="0" r="9202" b="0"/>
                <wp:docPr id="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2437" cy="2985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Создание прямоугольного параллелепипеда и освещения:</w:t>
          </w:r>
        </w:p>
        <w:p w:rsidR="00D27A97" w:rsidRDefault="004C1AA0" w:rsidP="004C1AA0">
          <w:pPr>
            <w:spacing w:line="360" w:lineRule="auto"/>
          </w:pPr>
          <w:r>
            <w:t>Теперь определим первую фигуру на нашей сцене. Пусть это будет куб. Для использования библиотеки необходимо запомнить, что у каждого трехмерного объекта есть три важных составляющих: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 xml:space="preserve">Положение в мире (определяется тегом </w:t>
          </w:r>
          <w:proofErr w:type="spellStart"/>
          <w:r w:rsidRPr="004C1AA0">
            <w:t>my-transform</w:t>
          </w:r>
          <w:proofErr w:type="spellEnd"/>
          <w:r>
            <w:t>);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>Форма</w:t>
          </w:r>
          <w:r w:rsidRPr="004C1AA0">
            <w:t xml:space="preserve"> </w:t>
          </w:r>
          <w:r>
            <w:t xml:space="preserve">(определяется тегом </w:t>
          </w:r>
          <w:proofErr w:type="spellStart"/>
          <w:r w:rsidRPr="004C1AA0">
            <w:t>my</w:t>
          </w:r>
          <w:proofErr w:type="spellEnd"/>
          <w:r w:rsidRPr="004C1AA0">
            <w:t>-</w:t>
          </w:r>
          <w:r>
            <w:rPr>
              <w:lang w:val="en-US"/>
            </w:rPr>
            <w:t>shape</w:t>
          </w:r>
          <w:r>
            <w:t xml:space="preserve"> и обязательно дополняется </w:t>
          </w:r>
          <w:proofErr w:type="gramStart"/>
          <w:r>
            <w:t>дочерними</w:t>
          </w:r>
          <w:proofErr w:type="gramEnd"/>
          <w:r>
            <w:t>);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>Внешний вид</w:t>
          </w:r>
          <w:r w:rsidRPr="004C1AA0">
            <w:t xml:space="preserve"> </w:t>
          </w:r>
          <w:r>
            <w:t xml:space="preserve">(определяется тегом </w:t>
          </w:r>
          <w:proofErr w:type="spellStart"/>
          <w:r w:rsidRPr="004C1AA0">
            <w:t>my</w:t>
          </w:r>
          <w:proofErr w:type="spellEnd"/>
          <w:r w:rsidRPr="004C1AA0">
            <w:t>-</w:t>
          </w:r>
          <w:r>
            <w:rPr>
              <w:lang w:val="en-US"/>
            </w:rPr>
            <w:t>appearance</w:t>
          </w:r>
          <w:r w:rsidRPr="004C1AA0">
            <w:t xml:space="preserve"> </w:t>
          </w:r>
          <w:r>
            <w:rPr>
              <w:lang w:val="en-US"/>
            </w:rPr>
            <w:t>shape</w:t>
          </w:r>
          <w:r>
            <w:t xml:space="preserve"> и обязательно дополняется </w:t>
          </w:r>
          <w:proofErr w:type="gramStart"/>
          <w:r>
            <w:t>дочерними</w:t>
          </w:r>
          <w:proofErr w:type="gramEnd"/>
          <w:r>
            <w:t>).</w:t>
          </w:r>
        </w:p>
        <w:p w:rsidR="004C1AA0" w:rsidRDefault="004C1AA0" w:rsidP="004C1AA0">
          <w:pPr>
            <w:spacing w:line="360" w:lineRule="auto"/>
          </w:pPr>
          <w:r>
            <w:t>Каждая из этих составляющих выражается определенным тегом, который может иметь дополняющие его дочерние теги.</w:t>
          </w:r>
        </w:p>
        <w:p w:rsidR="004C1AA0" w:rsidRDefault="004C1AA0" w:rsidP="004C1AA0">
          <w:pPr>
            <w:spacing w:line="360" w:lineRule="auto"/>
          </w:pPr>
          <w:r>
            <w:t>Итак, для создания простейшего кубика</w:t>
          </w:r>
          <w:r w:rsidRPr="004C1AA0">
            <w:t xml:space="preserve"> </w:t>
          </w:r>
          <w:r>
            <w:t xml:space="preserve">определим следующие </w:t>
          </w:r>
          <w:r w:rsidR="00A4717F">
            <w:t>элементы:</w:t>
          </w:r>
        </w:p>
        <w:p w:rsidR="00A4717F" w:rsidRPr="00A4717F" w:rsidRDefault="00A4717F" w:rsidP="004C1AA0">
          <w:pPr>
            <w:spacing w:line="360" w:lineRule="auto"/>
          </w:pPr>
        </w:p>
        <w:p w:rsidR="004C1AA0" w:rsidRPr="004C1AA0" w:rsidRDefault="004C1AA0" w:rsidP="00D27A97"/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>
            <w:rPr>
              <w:rFonts w:ascii="Times New Roman" w:eastAsia="Calibri" w:hAnsi="Times New Roman" w:cs="Times New Roman"/>
              <w:b/>
              <w:color w:val="auto"/>
              <w:sz w:val="24"/>
            </w:rPr>
            <w:t>Изменение параметров камеры</w:t>
          </w: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Создание прямоугольного параллелепипеда и применение к нему разных атрибутов: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Загрузка произвольных моделей: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lastRenderedPageBreak/>
            <w:t>Выбор типа навигации:</w:t>
          </w:r>
        </w:p>
        <w:p w:rsidR="001868B9" w:rsidRPr="00326586" w:rsidRDefault="001868B9" w:rsidP="004C1AA0">
          <w:pPr>
            <w:spacing w:line="360" w:lineRule="auto"/>
            <w:rPr>
              <w:rFonts w:eastAsia="Calibri" w:cs="Times New Roman"/>
              <w:szCs w:val="24"/>
            </w:rPr>
          </w:pPr>
        </w:p>
        <w:p w:rsidR="00D25B52" w:rsidRPr="00326586" w:rsidRDefault="00D25B52" w:rsidP="004C1AA0">
          <w:pPr>
            <w:spacing w:line="360" w:lineRule="auto"/>
            <w:rPr>
              <w:rFonts w:eastAsia="Calibri" w:cs="Times New Roman"/>
              <w:szCs w:val="24"/>
            </w:rPr>
          </w:pPr>
        </w:p>
      </w:sdtContent>
    </w:sdt>
    <w:sectPr w:rsidR="00D25B52" w:rsidRPr="00326586" w:rsidSect="004A6482">
      <w:headerReference w:type="default" r:id="rId16"/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CCF" w:rsidRDefault="00511CCF" w:rsidP="00790A1E">
      <w:r>
        <w:separator/>
      </w:r>
    </w:p>
  </w:endnote>
  <w:endnote w:type="continuationSeparator" w:id="0">
    <w:p w:rsidR="00511CCF" w:rsidRDefault="00511CCF" w:rsidP="00790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Default="004C1AA0" w:rsidP="00B444FC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C1AA0" w:rsidRPr="00AA03D1" w:rsidTr="00A344A9">
      <w:trPr>
        <w:trHeight w:hRule="exact" w:val="284"/>
      </w:trPr>
      <w:tc>
        <w:tcPr>
          <w:tcW w:w="2415" w:type="dxa"/>
          <w:vAlign w:val="center"/>
        </w:tcPr>
        <w:p w:rsidR="004C1AA0" w:rsidRPr="003872B1" w:rsidRDefault="004C1AA0" w:rsidP="00E8624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-01 33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C1AA0" w:rsidRDefault="004C1AA0" w:rsidP="004A6482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CCF" w:rsidRDefault="00511CCF" w:rsidP="00790A1E">
      <w:r>
        <w:separator/>
      </w:r>
    </w:p>
  </w:footnote>
  <w:footnote w:type="continuationSeparator" w:id="0">
    <w:p w:rsidR="00511CCF" w:rsidRDefault="00511CCF" w:rsidP="00790A1E">
      <w:r>
        <w:continuationSeparator/>
      </w:r>
    </w:p>
  </w:footnote>
  <w:footnote w:id="1">
    <w:p w:rsidR="004C1AA0" w:rsidRPr="002D3016" w:rsidRDefault="004C1AA0" w:rsidP="00C40D19">
      <w:pPr>
        <w:pStyle w:val="af2"/>
        <w:rPr>
          <w:rFonts w:ascii="Times New Roman" w:hAnsi="Times New Roman"/>
        </w:rPr>
      </w:pPr>
      <w:r w:rsidRPr="002D3016">
        <w:rPr>
          <w:rStyle w:val="af1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  <w:p w:rsidR="004C1AA0" w:rsidRPr="002D3016" w:rsidRDefault="004C1AA0" w:rsidP="00C40D19">
      <w:pPr>
        <w:pStyle w:val="af2"/>
        <w:rPr>
          <w:rFonts w:ascii="Times New Roman" w:hAnsi="Times New Roma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Default="004C1AA0" w:rsidP="006F11F3">
    <w:pPr>
      <w:pStyle w:val="a4"/>
      <w:ind w:firstLine="0"/>
    </w:pPr>
  </w:p>
  <w:p w:rsidR="004C1AA0" w:rsidRDefault="004C1AA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Pr="00FA43BF" w:rsidRDefault="004C1AA0" w:rsidP="004A6482">
    <w:pPr>
      <w:pStyle w:val="a4"/>
      <w:ind w:firstLine="0"/>
      <w:jc w:val="center"/>
      <w:rPr>
        <w:b/>
      </w:rPr>
    </w:pPr>
    <w:r>
      <w:tab/>
    </w:r>
    <w:r>
      <w:rPr>
        <w:lang w:val="en-US"/>
      </w:rPr>
      <w:br/>
    </w:r>
    <w:sdt>
      <w:sdtPr>
        <w:rPr>
          <w:b/>
        </w:rPr>
        <w:id w:val="138932258"/>
        <w:docPartObj>
          <w:docPartGallery w:val="Page Numbers (Top of Page)"/>
          <w:docPartUnique/>
        </w:docPartObj>
      </w:sdtPr>
      <w:sdtContent>
        <w:r>
          <w:rPr>
            <w:b/>
            <w:lang w:val="en-US"/>
          </w:rPr>
          <w:t>2</w:t>
        </w:r>
      </w:sdtContent>
    </w:sdt>
  </w:p>
  <w:p w:rsidR="004C1AA0" w:rsidRPr="00FA43BF" w:rsidRDefault="004C1AA0" w:rsidP="004A6482">
    <w:pPr>
      <w:pStyle w:val="a4"/>
      <w:ind w:firstLine="0"/>
      <w:jc w:val="center"/>
      <w:rPr>
        <w:b/>
      </w:rPr>
    </w:pPr>
    <w:r>
      <w:rPr>
        <w:b/>
      </w:rPr>
      <w:t>RU.17701729.03.05-01 33</w:t>
    </w:r>
    <w:r w:rsidRPr="00FA43BF">
      <w:rPr>
        <w:b/>
      </w:rPr>
      <w:t xml:space="preserve"> 01-1</w:t>
    </w:r>
  </w:p>
  <w:p w:rsidR="004C1AA0" w:rsidRPr="00E86249" w:rsidRDefault="004C1AA0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840905"/>
      <w:docPartObj>
        <w:docPartGallery w:val="Page Numbers (Top of Page)"/>
        <w:docPartUnique/>
      </w:docPartObj>
    </w:sdtPr>
    <w:sdtContent>
      <w:p w:rsidR="004C1AA0" w:rsidRPr="004A6482" w:rsidRDefault="004C1AA0" w:rsidP="004A6482">
        <w:pPr>
          <w:pStyle w:val="a4"/>
          <w:ind w:firstLine="0"/>
          <w:jc w:val="center"/>
          <w:rPr>
            <w:b/>
          </w:rPr>
        </w:pPr>
        <w:r w:rsidRPr="004A6482">
          <w:rPr>
            <w:b/>
          </w:rPr>
          <w:fldChar w:fldCharType="begin"/>
        </w:r>
        <w:r w:rsidRPr="004A6482">
          <w:rPr>
            <w:b/>
          </w:rPr>
          <w:instrText>PAGE   \* MERGEFORMAT</w:instrText>
        </w:r>
        <w:r w:rsidRPr="004A6482">
          <w:rPr>
            <w:b/>
          </w:rPr>
          <w:fldChar w:fldCharType="separate"/>
        </w:r>
        <w:r w:rsidR="00A4717F">
          <w:rPr>
            <w:b/>
            <w:noProof/>
          </w:rPr>
          <w:t>5</w:t>
        </w:r>
        <w:r w:rsidRPr="004A6482">
          <w:rPr>
            <w:b/>
          </w:rPr>
          <w:fldChar w:fldCharType="end"/>
        </w:r>
        <w:r>
          <w:br/>
        </w:r>
        <w:r>
          <w:rPr>
            <w:b/>
          </w:rPr>
          <w:t>RU.17701729.50</w:t>
        </w:r>
        <w:r>
          <w:rPr>
            <w:b/>
            <w:lang w:val="en-US"/>
          </w:rPr>
          <w:t>2610</w:t>
        </w:r>
        <w:r>
          <w:rPr>
            <w:b/>
          </w:rPr>
          <w:t>-01 34</w:t>
        </w:r>
        <w:r w:rsidRPr="00FA43BF">
          <w:rPr>
            <w:b/>
          </w:rPr>
          <w:t xml:space="preserve"> 01-1</w:t>
        </w:r>
      </w:p>
    </w:sdtContent>
  </w:sdt>
  <w:p w:rsidR="004C1AA0" w:rsidRPr="004A6482" w:rsidRDefault="004C1AA0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236"/>
    <w:multiLevelType w:val="multilevel"/>
    <w:tmpl w:val="1CDED24C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1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D6B56A2"/>
    <w:multiLevelType w:val="hybridMultilevel"/>
    <w:tmpl w:val="75B2B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70DA0"/>
    <w:rsid w:val="00000122"/>
    <w:rsid w:val="00065D42"/>
    <w:rsid w:val="000A5014"/>
    <w:rsid w:val="000D3A38"/>
    <w:rsid w:val="001868B9"/>
    <w:rsid w:val="001E01BD"/>
    <w:rsid w:val="00212C7D"/>
    <w:rsid w:val="00223FB8"/>
    <w:rsid w:val="00236232"/>
    <w:rsid w:val="002453F2"/>
    <w:rsid w:val="002F2D1A"/>
    <w:rsid w:val="00305B5F"/>
    <w:rsid w:val="00326586"/>
    <w:rsid w:val="00326FDF"/>
    <w:rsid w:val="00384D1D"/>
    <w:rsid w:val="003A4666"/>
    <w:rsid w:val="003C017F"/>
    <w:rsid w:val="00437C54"/>
    <w:rsid w:val="0044606B"/>
    <w:rsid w:val="00466DD5"/>
    <w:rsid w:val="004A6482"/>
    <w:rsid w:val="004C1AA0"/>
    <w:rsid w:val="004D6888"/>
    <w:rsid w:val="004F28E6"/>
    <w:rsid w:val="00511CCF"/>
    <w:rsid w:val="00553841"/>
    <w:rsid w:val="005578FE"/>
    <w:rsid w:val="005870B9"/>
    <w:rsid w:val="00591E29"/>
    <w:rsid w:val="005D1952"/>
    <w:rsid w:val="00654F03"/>
    <w:rsid w:val="006F11F3"/>
    <w:rsid w:val="00760688"/>
    <w:rsid w:val="00767B6E"/>
    <w:rsid w:val="00790A1E"/>
    <w:rsid w:val="0081110A"/>
    <w:rsid w:val="00870DA0"/>
    <w:rsid w:val="0089067B"/>
    <w:rsid w:val="008E4C29"/>
    <w:rsid w:val="00984F20"/>
    <w:rsid w:val="00A0528F"/>
    <w:rsid w:val="00A344A9"/>
    <w:rsid w:val="00A4717F"/>
    <w:rsid w:val="00A87767"/>
    <w:rsid w:val="00B4326B"/>
    <w:rsid w:val="00B444FC"/>
    <w:rsid w:val="00B80A94"/>
    <w:rsid w:val="00C30B91"/>
    <w:rsid w:val="00C40D19"/>
    <w:rsid w:val="00D25B52"/>
    <w:rsid w:val="00D27A97"/>
    <w:rsid w:val="00DC32DA"/>
    <w:rsid w:val="00DF0C72"/>
    <w:rsid w:val="00E50232"/>
    <w:rsid w:val="00E8111D"/>
    <w:rsid w:val="00E86249"/>
    <w:rsid w:val="00EE75F9"/>
    <w:rsid w:val="00EF4E3B"/>
    <w:rsid w:val="00F67887"/>
    <w:rsid w:val="00F9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7A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111D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453F2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E86249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6249"/>
    <w:rPr>
      <w:rFonts w:ascii="Tahoma" w:hAnsi="Tahoma" w:cs="Tahoma"/>
      <w:sz w:val="16"/>
      <w:szCs w:val="16"/>
    </w:rPr>
  </w:style>
  <w:style w:type="character" w:styleId="af1">
    <w:name w:val="footnote reference"/>
    <w:basedOn w:val="a0"/>
    <w:uiPriority w:val="99"/>
    <w:semiHidden/>
    <w:unhideWhenUsed/>
    <w:rsid w:val="00C40D19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C40D19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C40D19"/>
    <w:rPr>
      <w:rFonts w:ascii="Calibri" w:eastAsia="Times New Roman" w:hAnsi="Calibri" w:cs="Times New Roman"/>
      <w:sz w:val="20"/>
      <w:szCs w:val="20"/>
      <w:lang w:eastAsia="ru-RU"/>
    </w:rPr>
  </w:style>
  <w:style w:type="table" w:customStyle="1" w:styleId="GridTable1Light">
    <w:name w:val="Grid Table 1 Light"/>
    <w:basedOn w:val="a1"/>
    <w:uiPriority w:val="46"/>
    <w:rsid w:val="00C40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Zagsod">
    <w:name w:val="Zag sod"/>
    <w:basedOn w:val="a"/>
    <w:qFormat/>
    <w:rsid w:val="00D27A97"/>
    <w:pPr>
      <w:spacing w:before="240" w:after="240"/>
      <w:ind w:firstLine="0"/>
      <w:jc w:val="center"/>
    </w:pPr>
    <w:rPr>
      <w:rFonts w:eastAsia="Times New Roman" w:cs="Times New Roman"/>
      <w:b/>
      <w:caps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27A97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491E"/>
    <w:rsid w:val="002F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9A2FDECC8046D997E981521420785E">
    <w:name w:val="929A2FDECC8046D997E981521420785E"/>
    <w:rsid w:val="002F491E"/>
  </w:style>
  <w:style w:type="paragraph" w:customStyle="1" w:styleId="EB0B9E9BCEE84662B14B57CF4190FA21">
    <w:name w:val="EB0B9E9BCEE84662B14B57CF4190FA21"/>
    <w:rsid w:val="002F491E"/>
  </w:style>
  <w:style w:type="paragraph" w:customStyle="1" w:styleId="D2193511419A4E0B9CCBF0B004DD07F5">
    <w:name w:val="D2193511419A4E0B9CCBF0B004DD07F5"/>
    <w:rsid w:val="002F491E"/>
  </w:style>
  <w:style w:type="paragraph" w:customStyle="1" w:styleId="D21C454FEA164F0CB56BC7DC0AC5717A">
    <w:name w:val="D21C454FEA164F0CB56BC7DC0AC5717A"/>
    <w:rsid w:val="002F491E"/>
  </w:style>
  <w:style w:type="paragraph" w:customStyle="1" w:styleId="904BAA0A65464315B9319EABB146B553">
    <w:name w:val="904BAA0A65464315B9319EABB146B553"/>
    <w:rsid w:val="002F491E"/>
  </w:style>
  <w:style w:type="paragraph" w:customStyle="1" w:styleId="E6B271630D1341CAB452ED5D30F0DEEC">
    <w:name w:val="E6B271630D1341CAB452ED5D30F0DEEC"/>
    <w:rsid w:val="002F49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D2A2-9DB0-42BB-A1C3-D0161777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3</cp:revision>
  <dcterms:created xsi:type="dcterms:W3CDTF">2017-05-17T00:01:00Z</dcterms:created>
  <dcterms:modified xsi:type="dcterms:W3CDTF">2018-05-15T20:37:00Z</dcterms:modified>
</cp:coreProperties>
</file>