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:rsidR="006D13FD" w:rsidRPr="00C93570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:rsidR="006D13FD" w:rsidRDefault="006D13FD" w:rsidP="006D13FD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:rsidR="006D13FD" w:rsidRDefault="006D13FD" w:rsidP="006D13FD">
      <w:pPr>
        <w:ind w:firstLine="0"/>
        <w:jc w:val="center"/>
        <w:rPr>
          <w:b/>
        </w:rPr>
      </w:pPr>
    </w:p>
    <w:p w:rsidR="006D13FD" w:rsidRDefault="006D13FD" w:rsidP="006D13FD">
      <w:pPr>
        <w:ind w:firstLine="0"/>
        <w:jc w:val="center"/>
      </w:pPr>
      <w:r>
        <w:t>Факультет компьютерных наук</w:t>
      </w:r>
    </w:p>
    <w:p w:rsidR="006D13FD" w:rsidRDefault="006D13FD" w:rsidP="006D13FD">
      <w:pPr>
        <w:ind w:firstLine="0"/>
        <w:jc w:val="center"/>
      </w:pPr>
      <w:r>
        <w:t>Департамент программной инженерии</w:t>
      </w:r>
    </w:p>
    <w:p w:rsidR="006D13FD" w:rsidRDefault="006D13FD" w:rsidP="006D13FD">
      <w:pPr>
        <w:ind w:firstLine="0"/>
        <w:jc w:val="center"/>
      </w:pPr>
    </w:p>
    <w:p w:rsidR="006D13FD" w:rsidRDefault="006D13FD" w:rsidP="006D13FD">
      <w:pPr>
        <w:ind w:firstLine="0"/>
        <w:jc w:val="center"/>
      </w:pPr>
    </w:p>
    <w:tbl>
      <w:tblPr>
        <w:tblStyle w:val="a3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803"/>
        <w:gridCol w:w="442"/>
        <w:gridCol w:w="4252"/>
      </w:tblGrid>
      <w:tr w:rsidR="006D13FD" w:rsidTr="00B0171A">
        <w:tc>
          <w:tcPr>
            <w:tcW w:w="4803" w:type="dxa"/>
          </w:tcPr>
          <w:p w:rsidR="006D13FD" w:rsidRDefault="006D13FD" w:rsidP="009D285B">
            <w:pPr>
              <w:ind w:firstLine="0"/>
              <w:jc w:val="center"/>
            </w:pPr>
            <w:r w:rsidRPr="005A20E5">
              <w:t>СОГЛАСОВАНО</w:t>
            </w:r>
          </w:p>
          <w:p w:rsidR="0095378A" w:rsidRPr="004B7459" w:rsidRDefault="0095378A" w:rsidP="0095378A">
            <w:pPr>
              <w:ind w:firstLine="0"/>
              <w:jc w:val="center"/>
            </w:pPr>
            <w:r w:rsidRPr="004B7459">
              <w:t>Профессор</w:t>
            </w:r>
          </w:p>
          <w:p w:rsidR="0095378A" w:rsidRPr="004B7459" w:rsidRDefault="0095378A" w:rsidP="0095378A">
            <w:pPr>
              <w:ind w:firstLine="0"/>
              <w:jc w:val="center"/>
            </w:pPr>
            <w:r>
              <w:t>департамента программной инженерии</w:t>
            </w:r>
          </w:p>
          <w:p w:rsidR="0095378A" w:rsidRDefault="0095378A" w:rsidP="0095378A">
            <w:pPr>
              <w:ind w:firstLine="0"/>
              <w:jc w:val="center"/>
            </w:pPr>
            <w:r>
              <w:t>кандидат</w:t>
            </w:r>
            <w:r w:rsidRPr="004B7459">
              <w:t xml:space="preserve"> </w:t>
            </w:r>
            <w:r>
              <w:t>технических</w:t>
            </w:r>
            <w:r w:rsidRPr="004B7459">
              <w:t xml:space="preserve"> наук</w:t>
            </w:r>
          </w:p>
          <w:p w:rsidR="006D13FD" w:rsidRDefault="006D13FD" w:rsidP="00B0171A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r w:rsidR="0095378A">
              <w:t>Е</w:t>
            </w:r>
            <w:r>
              <w:t>.</w:t>
            </w:r>
            <w:r w:rsidR="0095378A">
              <w:t>М</w:t>
            </w:r>
            <w:r w:rsidRPr="004B3EA2">
              <w:t>.</w:t>
            </w:r>
            <w:r>
              <w:t xml:space="preserve"> </w:t>
            </w:r>
            <w:r w:rsidR="0095378A">
              <w:t>Гринкруг</w:t>
            </w:r>
          </w:p>
          <w:p w:rsidR="006D13FD" w:rsidRDefault="009D285B" w:rsidP="0095378A">
            <w:pPr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 w:rsidR="006D13FD">
              <w:t xml:space="preserve"> г.</w:t>
            </w:r>
          </w:p>
        </w:tc>
        <w:tc>
          <w:tcPr>
            <w:tcW w:w="442" w:type="dxa"/>
          </w:tcPr>
          <w:p w:rsidR="006D13FD" w:rsidRDefault="006D13FD" w:rsidP="009D285B">
            <w:pPr>
              <w:ind w:firstLine="0"/>
              <w:jc w:val="center"/>
            </w:pPr>
          </w:p>
        </w:tc>
        <w:tc>
          <w:tcPr>
            <w:tcW w:w="4252" w:type="dxa"/>
          </w:tcPr>
          <w:p w:rsidR="006D13FD" w:rsidRDefault="006D13FD" w:rsidP="009D285B">
            <w:pPr>
              <w:ind w:firstLine="0"/>
              <w:jc w:val="center"/>
            </w:pPr>
            <w:r>
              <w:t>УТВЕРЖДАЮ</w:t>
            </w:r>
          </w:p>
          <w:p w:rsidR="006D13FD" w:rsidRDefault="006D13FD" w:rsidP="009D285B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  <w:r>
              <w:t>__________________ В.В. Шилов</w:t>
            </w:r>
          </w:p>
          <w:p w:rsidR="006D13FD" w:rsidRDefault="006D13FD" w:rsidP="0095378A">
            <w:pPr>
              <w:ind w:firstLine="0"/>
              <w:jc w:val="center"/>
            </w:pPr>
            <w:r>
              <w:t>«___» _____________ 201</w:t>
            </w:r>
            <w:r w:rsidR="0095378A">
              <w:t>8</w:t>
            </w:r>
            <w:r>
              <w:t xml:space="preserve"> г.</w:t>
            </w:r>
          </w:p>
        </w:tc>
      </w:tr>
    </w:tbl>
    <w:p w:rsidR="006D13FD" w:rsidRDefault="006D13FD" w:rsidP="006D13FD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1"/>
        <w:gridCol w:w="4570"/>
        <w:gridCol w:w="4214"/>
        <w:gridCol w:w="1275"/>
      </w:tblGrid>
      <w:tr w:rsidR="006D13FD" w:rsidTr="009D285B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horzAnchor="margin" w:tblpY="645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B0171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171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B02176">
              <w:trPr>
                <w:cantSplit/>
                <w:trHeight w:val="1650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Pr="00F2359D" w:rsidRDefault="006D13FD" w:rsidP="009D285B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6D17C1" w:rsidTr="00B02176">
              <w:trPr>
                <w:cantSplit/>
                <w:trHeight w:val="1933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7C1" w:rsidRPr="001A50A5" w:rsidRDefault="006D17C1" w:rsidP="006D17C1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7C1" w:rsidRPr="00CA01E4" w:rsidRDefault="006D17C1" w:rsidP="006D17C1">
                  <w:pPr>
                    <w:ind w:left="113" w:right="113" w:firstLine="0"/>
                    <w:jc w:val="center"/>
                    <w:rPr>
                      <w:sz w:val="16"/>
                      <w:szCs w:val="14"/>
                      <w:lang w:val="en-US"/>
                    </w:rPr>
                  </w:pPr>
                  <w:r>
                    <w:rPr>
                      <w:b/>
                      <w:sz w:val="16"/>
                    </w:rPr>
                    <w:t xml:space="preserve">RU.17701729.501610-01 </w:t>
                  </w:r>
                </w:p>
              </w:tc>
            </w:tr>
          </w:tbl>
          <w:p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Pr="004B3EA2" w:rsidRDefault="0095378A" w:rsidP="009D285B">
            <w:pPr>
              <w:ind w:firstLine="0"/>
              <w:jc w:val="center"/>
            </w:pPr>
            <w:r w:rsidRPr="00B66D4D">
              <w:rPr>
                <w:rFonts w:cs="Times New Roman"/>
                <w:b/>
                <w:szCs w:val="24"/>
              </w:rPr>
              <w:t>РЕАЛИЗАЦИЯ ПОДМНОЖЕСТВА СТАНДАРТА ТРЕХМЕРНОЙ ГРАФИКИ СРЕДСТВАМИ БИБЛИОТЕКИ WEBGL</w:t>
            </w:r>
            <w:r w:rsidRPr="004B3EA2">
              <w:t xml:space="preserve">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  <w:sz w:val="20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:rsidR="006D13FD" w:rsidRPr="00C93570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22105E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50714</w:t>
            </w:r>
            <w:r w:rsidRPr="00CE2E71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  <w:p w:rsidR="006D13FD" w:rsidRPr="0022105E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22105E" w:rsidRDefault="006D13FD" w:rsidP="009D285B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:rsidR="006D13FD" w:rsidRPr="0022105E" w:rsidRDefault="006D13FD" w:rsidP="009D285B">
            <w:pPr>
              <w:ind w:firstLine="0"/>
            </w:pPr>
          </w:p>
        </w:tc>
        <w:tc>
          <w:tcPr>
            <w:tcW w:w="5489" w:type="dxa"/>
            <w:gridSpan w:val="2"/>
          </w:tcPr>
          <w:p w:rsidR="009D285B" w:rsidRPr="00F2359D" w:rsidRDefault="009D285B" w:rsidP="009D285B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4B7459">
              <w:t>студент</w:t>
            </w:r>
            <w:r w:rsidR="0095378A">
              <w:t>ка</w:t>
            </w:r>
            <w:r w:rsidRPr="00C636E5">
              <w:t xml:space="preserve"> группы </w:t>
            </w:r>
            <w:r>
              <w:t>БПИ162</w:t>
            </w:r>
          </w:p>
          <w:p w:rsidR="009D285B" w:rsidRPr="00C636E5" w:rsidRDefault="009D285B" w:rsidP="009D285B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Казанцева А.Р</w:t>
            </w:r>
            <w:r w:rsidRPr="004B3EA2">
              <w:t>.</w:t>
            </w:r>
            <w:r w:rsidRPr="00C636E5">
              <w:t xml:space="preserve"> /</w:t>
            </w:r>
          </w:p>
          <w:p w:rsidR="009D285B" w:rsidRPr="00F93527" w:rsidRDefault="009D285B" w:rsidP="009D285B">
            <w:pPr>
              <w:ind w:firstLine="0"/>
              <w:jc w:val="center"/>
            </w:pPr>
            <w:r w:rsidRPr="00F93527">
              <w:t>«_</w:t>
            </w:r>
            <w:r>
              <w:t>___»_______________________ 201</w:t>
            </w:r>
            <w:r w:rsidR="0095378A">
              <w:t>8</w:t>
            </w:r>
            <w:r w:rsidRPr="00F93527">
              <w:t xml:space="preserve"> г.</w:t>
            </w:r>
          </w:p>
          <w:p w:rsidR="006D13FD" w:rsidRPr="00F93527" w:rsidRDefault="006D13FD" w:rsidP="009D285B">
            <w:pPr>
              <w:ind w:firstLine="0"/>
              <w:jc w:val="center"/>
            </w:pPr>
          </w:p>
        </w:tc>
      </w:tr>
      <w:tr w:rsidR="006D13FD" w:rsidTr="009D285B"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:rsidR="006D13FD" w:rsidRPr="00F93527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  <w:tr w:rsidR="006D13FD" w:rsidTr="009D285B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6D13FD" w:rsidRPr="00F93527" w:rsidRDefault="006D13FD" w:rsidP="009D285B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:rsidR="006D13FD" w:rsidRPr="00B12A81" w:rsidRDefault="006D13FD" w:rsidP="00B02176">
            <w:pPr>
              <w:ind w:firstLine="0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556B74" w:rsidRDefault="006D13FD" w:rsidP="009D285B">
            <w:pPr>
              <w:ind w:firstLine="0"/>
              <w:jc w:val="center"/>
            </w:pPr>
          </w:p>
        </w:tc>
      </w:tr>
    </w:tbl>
    <w:p w:rsidR="006D13FD" w:rsidRDefault="006D13FD" w:rsidP="00B0171A">
      <w:pPr>
        <w:ind w:firstLine="0"/>
        <w:rPr>
          <w:b/>
          <w:sz w:val="20"/>
        </w:rPr>
      </w:pPr>
    </w:p>
    <w:p w:rsidR="006D13FD" w:rsidRDefault="009D285B" w:rsidP="006D13FD">
      <w:pPr>
        <w:ind w:firstLine="0"/>
        <w:jc w:val="center"/>
        <w:rPr>
          <w:b/>
          <w:sz w:val="28"/>
        </w:rPr>
      </w:pPr>
      <w:r>
        <w:rPr>
          <w:b/>
          <w:sz w:val="28"/>
        </w:rPr>
        <w:t>201</w:t>
      </w:r>
      <w:r w:rsidR="0095378A">
        <w:rPr>
          <w:b/>
          <w:sz w:val="28"/>
        </w:rPr>
        <w:t>8</w:t>
      </w:r>
      <w:r w:rsidR="006D13FD">
        <w:rPr>
          <w:b/>
          <w:sz w:val="28"/>
        </w:rPr>
        <w:br w:type="page"/>
      </w:r>
    </w:p>
    <w:tbl>
      <w:tblPr>
        <w:tblStyle w:val="a3"/>
        <w:tblW w:w="11340" w:type="dxa"/>
        <w:tblInd w:w="-1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268"/>
        <w:gridCol w:w="4544"/>
        <w:gridCol w:w="176"/>
        <w:gridCol w:w="990"/>
        <w:gridCol w:w="4255"/>
        <w:gridCol w:w="107"/>
      </w:tblGrid>
      <w:tr w:rsidR="006D13FD" w:rsidTr="009D285B">
        <w:trPr>
          <w:gridBefore w:val="1"/>
          <w:gridAfter w:val="1"/>
          <w:wBefore w:w="1268" w:type="dxa"/>
          <w:wAfter w:w="107" w:type="dxa"/>
        </w:trPr>
        <w:tc>
          <w:tcPr>
            <w:tcW w:w="4720" w:type="dxa"/>
            <w:gridSpan w:val="2"/>
          </w:tcPr>
          <w:p w:rsidR="006D13FD" w:rsidRPr="003A4666" w:rsidRDefault="006D13FD" w:rsidP="009D285B">
            <w:pPr>
              <w:pStyle w:val="Default"/>
              <w:jc w:val="left"/>
              <w:rPr>
                <w:b/>
                <w:color w:val="auto"/>
                <w:sz w:val="28"/>
                <w:szCs w:val="28"/>
              </w:rPr>
            </w:pPr>
            <w:r w:rsidRPr="003A4666">
              <w:rPr>
                <w:b/>
                <w:color w:val="auto"/>
                <w:sz w:val="28"/>
                <w:szCs w:val="28"/>
              </w:rPr>
              <w:lastRenderedPageBreak/>
              <w:t xml:space="preserve">     УТВЕРЖДЕНО </w:t>
            </w:r>
          </w:p>
          <w:p w:rsidR="006D13FD" w:rsidRPr="003A4666" w:rsidRDefault="009D285B" w:rsidP="009D285B">
            <w:pPr>
              <w:ind w:firstLine="0"/>
              <w:jc w:val="center"/>
              <w:rPr>
                <w:b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50714</w:t>
            </w:r>
            <w:r w:rsidRPr="00CE2E71">
              <w:rPr>
                <w:b/>
                <w:sz w:val="28"/>
              </w:rPr>
              <w:t>0</w:t>
            </w:r>
            <w:r w:rsidRPr="0022105E">
              <w:rPr>
                <w:b/>
                <w:sz w:val="28"/>
              </w:rPr>
              <w:t xml:space="preserve">-01 </w:t>
            </w:r>
            <w:r>
              <w:rPr>
                <w:b/>
                <w:sz w:val="28"/>
              </w:rPr>
              <w:t>12</w:t>
            </w:r>
            <w:r w:rsidRPr="0022105E">
              <w:rPr>
                <w:b/>
                <w:sz w:val="28"/>
              </w:rPr>
              <w:t xml:space="preserve"> 01-1-ЛУ</w:t>
            </w:r>
            <w:r w:rsidR="006D13FD" w:rsidRPr="003A4666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90" w:type="dxa"/>
          </w:tcPr>
          <w:p w:rsidR="006D13FD" w:rsidRPr="003A4666" w:rsidRDefault="006D13FD" w:rsidP="009D285B">
            <w:pPr>
              <w:ind w:firstLine="0"/>
              <w:jc w:val="center"/>
              <w:rPr>
                <w:b/>
              </w:rPr>
            </w:pPr>
          </w:p>
        </w:tc>
        <w:tc>
          <w:tcPr>
            <w:tcW w:w="4255" w:type="dxa"/>
          </w:tcPr>
          <w:p w:rsidR="006D13FD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/>
            </w:tblPr>
            <w:tblGrid>
              <w:gridCol w:w="459"/>
              <w:gridCol w:w="397"/>
            </w:tblGrid>
            <w:tr w:rsidR="006D13FD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6D13FD" w:rsidTr="009D285B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6D13FD" w:rsidRPr="001A50A5" w:rsidRDefault="006D13FD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6D13FD" w:rsidRDefault="006D13FD" w:rsidP="009D285B">
                  <w:pPr>
                    <w:ind w:left="113" w:right="113" w:firstLine="0"/>
                    <w:jc w:val="center"/>
                  </w:pPr>
                </w:p>
              </w:tc>
            </w:tr>
            <w:tr w:rsidR="009D285B" w:rsidTr="009D285B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9D285B" w:rsidRPr="001A50A5" w:rsidRDefault="009D285B" w:rsidP="009D285B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9D285B" w:rsidRPr="009D285B" w:rsidRDefault="009D285B" w:rsidP="009D285B">
                  <w:pPr>
                    <w:ind w:left="113" w:right="113" w:firstLine="0"/>
                    <w:jc w:val="center"/>
                    <w:rPr>
                      <w:sz w:val="12"/>
                      <w:szCs w:val="12"/>
                    </w:rPr>
                  </w:pPr>
                  <w:r w:rsidRPr="009D285B">
                    <w:rPr>
                      <w:b/>
                      <w:sz w:val="12"/>
                      <w:szCs w:val="12"/>
                    </w:rPr>
                    <w:t>RU.17701729.507140-01 12 01-1</w:t>
                  </w:r>
                </w:p>
              </w:tc>
            </w:tr>
          </w:tbl>
          <w:p w:rsidR="006D13FD" w:rsidRDefault="006D13FD" w:rsidP="009D285B">
            <w:pPr>
              <w:ind w:left="317" w:right="-108" w:firstLine="0"/>
              <w:jc w:val="right"/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Pr="00B12A81" w:rsidRDefault="006D13FD" w:rsidP="009D285B">
            <w:pPr>
              <w:rPr>
                <w:lang w:val="en-US"/>
              </w:rPr>
            </w:pPr>
          </w:p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Default="006D13FD" w:rsidP="009D285B"/>
          <w:p w:rsidR="006D13FD" w:rsidRPr="00B12A81" w:rsidRDefault="006D13FD" w:rsidP="009D285B">
            <w:pPr>
              <w:ind w:firstLine="0"/>
            </w:pPr>
          </w:p>
        </w:tc>
        <w:tc>
          <w:tcPr>
            <w:tcW w:w="10072" w:type="dxa"/>
            <w:gridSpan w:val="5"/>
          </w:tcPr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5A726D" w:rsidRDefault="009D285B" w:rsidP="009D285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ПРОГРАММА </w:t>
            </w:r>
            <w:r w:rsidRPr="005A726D">
              <w:rPr>
                <w:b/>
              </w:rPr>
              <w:t xml:space="preserve">КОДИРОВАНИЯ И ДЕКОДИРОВАНИЯ </w:t>
            </w:r>
          </w:p>
          <w:p w:rsidR="009D285B" w:rsidRPr="005A726D" w:rsidRDefault="009D285B" w:rsidP="009D285B">
            <w:pPr>
              <w:ind w:firstLine="0"/>
              <w:jc w:val="center"/>
            </w:pPr>
            <w:r w:rsidRPr="005A726D">
              <w:rPr>
                <w:b/>
              </w:rPr>
              <w:t>АЛГЕБРОГЕОМЕТРИЧЕСКИХ КОДОВ</w:t>
            </w:r>
          </w:p>
          <w:p w:rsidR="006D13FD" w:rsidRPr="005A726D" w:rsidRDefault="006D13FD" w:rsidP="009D285B">
            <w:pPr>
              <w:ind w:firstLine="0"/>
              <w:jc w:val="center"/>
            </w:pPr>
          </w:p>
          <w:p w:rsidR="006D13FD" w:rsidRPr="005A726D" w:rsidRDefault="006D13FD" w:rsidP="009D285B">
            <w:pPr>
              <w:ind w:firstLine="0"/>
              <w:jc w:val="center"/>
            </w:pPr>
          </w:p>
          <w:p w:rsidR="00CA41CD" w:rsidRPr="005A726D" w:rsidRDefault="00CA41CD" w:rsidP="00CA41CD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Текст программы</w:t>
            </w:r>
          </w:p>
          <w:p w:rsidR="006D13FD" w:rsidRPr="005A726D" w:rsidRDefault="006D13FD" w:rsidP="009D285B">
            <w:pPr>
              <w:ind w:firstLine="0"/>
              <w:jc w:val="center"/>
              <w:rPr>
                <w:b/>
              </w:rPr>
            </w:pPr>
          </w:p>
          <w:p w:rsidR="009D285B" w:rsidRPr="005A726D" w:rsidRDefault="009D285B" w:rsidP="009D285B">
            <w:pPr>
              <w:ind w:firstLine="0"/>
              <w:jc w:val="center"/>
              <w:rPr>
                <w:b/>
                <w:sz w:val="28"/>
              </w:rPr>
            </w:pPr>
            <w:r w:rsidRPr="005A726D">
              <w:rPr>
                <w:b/>
                <w:sz w:val="28"/>
              </w:rPr>
              <w:t>RU.17701729.507140-01 12 01-1</w:t>
            </w:r>
          </w:p>
          <w:p w:rsidR="006D13FD" w:rsidRPr="005A726D" w:rsidRDefault="009D285B" w:rsidP="009D285B">
            <w:pPr>
              <w:ind w:firstLine="0"/>
              <w:jc w:val="center"/>
              <w:rPr>
                <w:sz w:val="28"/>
              </w:rPr>
            </w:pPr>
            <w:r w:rsidRPr="005A726D">
              <w:rPr>
                <w:sz w:val="28"/>
              </w:rPr>
              <w:t xml:space="preserve"> </w:t>
            </w:r>
          </w:p>
          <w:p w:rsidR="006D13FD" w:rsidRPr="0022105E" w:rsidRDefault="00C82191" w:rsidP="009D285B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41</w:t>
            </w: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Default="006D13FD" w:rsidP="009D285B">
            <w:pPr>
              <w:ind w:firstLine="0"/>
              <w:jc w:val="center"/>
              <w:rPr>
                <w:sz w:val="28"/>
              </w:rPr>
            </w:pPr>
          </w:p>
          <w:p w:rsidR="006D13FD" w:rsidRPr="004F56B7" w:rsidRDefault="006D13FD" w:rsidP="009D285B">
            <w:pPr>
              <w:ind w:firstLine="0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297DE2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:rsidR="006D13FD" w:rsidRPr="004F56B7" w:rsidRDefault="006D13FD" w:rsidP="009D285B">
            <w:pPr>
              <w:ind w:firstLine="0"/>
            </w:pPr>
          </w:p>
        </w:tc>
        <w:tc>
          <w:tcPr>
            <w:tcW w:w="5528" w:type="dxa"/>
            <w:gridSpan w:val="4"/>
          </w:tcPr>
          <w:p w:rsidR="006D13FD" w:rsidRDefault="006D13FD" w:rsidP="009D285B">
            <w:pPr>
              <w:ind w:firstLine="0"/>
              <w:jc w:val="center"/>
            </w:pPr>
            <w:r w:rsidRPr="00C636E5">
              <w:t xml:space="preserve"> </w:t>
            </w: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  <w:jc w:val="center"/>
            </w:pPr>
          </w:p>
          <w:p w:rsidR="006D13FD" w:rsidRDefault="006D13FD" w:rsidP="009D285B">
            <w:pPr>
              <w:ind w:firstLine="0"/>
            </w:pPr>
          </w:p>
          <w:p w:rsidR="006D13FD" w:rsidRPr="004F56B7" w:rsidRDefault="006D13FD" w:rsidP="009D285B">
            <w:pPr>
              <w:ind w:firstLine="0"/>
              <w:jc w:val="center"/>
            </w:pPr>
          </w:p>
        </w:tc>
      </w:tr>
      <w:tr w:rsidR="006D13FD" w:rsidRPr="004F56B7" w:rsidTr="009D285B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:rsidR="006D13FD" w:rsidRPr="004F56B7" w:rsidRDefault="006D13FD" w:rsidP="009D285B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:rsidR="006D13FD" w:rsidRPr="00297DE2" w:rsidRDefault="006D13FD" w:rsidP="009D285B">
            <w:pPr>
              <w:ind w:firstLine="0"/>
              <w:jc w:val="center"/>
              <w:rPr>
                <w:b/>
              </w:rPr>
            </w:pPr>
          </w:p>
        </w:tc>
      </w:tr>
    </w:tbl>
    <w:p w:rsidR="006D13FD" w:rsidRDefault="006D13FD" w:rsidP="006D13FD">
      <w:pPr>
        <w:rPr>
          <w:b/>
        </w:rPr>
      </w:pPr>
    </w:p>
    <w:p w:rsidR="006D13FD" w:rsidRPr="006D13FD" w:rsidRDefault="006D13FD" w:rsidP="006D13FD"/>
    <w:p w:rsidR="006D13FD" w:rsidRPr="006D13FD" w:rsidRDefault="006D13FD" w:rsidP="006D13FD"/>
    <w:p w:rsidR="006D13FD" w:rsidRDefault="006D13FD" w:rsidP="006D13FD"/>
    <w:p w:rsidR="00601D54" w:rsidRPr="009D285B" w:rsidRDefault="006D13FD" w:rsidP="006D13FD">
      <w:pPr>
        <w:tabs>
          <w:tab w:val="left" w:pos="4020"/>
        </w:tabs>
        <w:rPr>
          <w:b/>
          <w:sz w:val="28"/>
          <w:szCs w:val="28"/>
        </w:rPr>
        <w:sectPr w:rsidR="00601D54" w:rsidRPr="009D285B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  <w:t xml:space="preserve">    </w:t>
      </w:r>
      <w:r w:rsidR="00601D54">
        <w:rPr>
          <w:b/>
          <w:sz w:val="28"/>
          <w:szCs w:val="28"/>
        </w:rPr>
        <w:t>201</w:t>
      </w:r>
      <w:r w:rsidR="00601D54" w:rsidRPr="009D285B">
        <w:rPr>
          <w:b/>
          <w:sz w:val="28"/>
          <w:szCs w:val="28"/>
        </w:rPr>
        <w:t>6</w:t>
      </w:r>
    </w:p>
    <w:p w:rsidR="006D13FD" w:rsidRPr="006D13FD" w:rsidRDefault="006D13FD" w:rsidP="00601D54">
      <w:pPr>
        <w:tabs>
          <w:tab w:val="left" w:pos="4020"/>
        </w:tabs>
        <w:ind w:firstLine="0"/>
        <w:rPr>
          <w:b/>
          <w:sz w:val="28"/>
          <w:szCs w:val="28"/>
        </w:rPr>
      </w:pPr>
    </w:p>
    <w:p w:rsidR="006D13FD" w:rsidRDefault="00601D54" w:rsidP="00601D5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421138221"/>
      <w:bookmarkStart w:id="1" w:name="_Toc450312468"/>
      <w:bookmarkStart w:id="2" w:name="_Toc450312612"/>
      <w:r w:rsidRPr="009D285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                      </w:t>
      </w:r>
      <w:bookmarkStart w:id="3" w:name="_Toc482733998"/>
      <w:r w:rsidR="006D13FD" w:rsidRPr="006D13F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Аннотация</w:t>
      </w:r>
      <w:bookmarkEnd w:id="0"/>
      <w:bookmarkEnd w:id="1"/>
      <w:bookmarkEnd w:id="2"/>
      <w:bookmarkEnd w:id="3"/>
    </w:p>
    <w:p w:rsidR="00601D54" w:rsidRPr="00601D54" w:rsidRDefault="00601D54" w:rsidP="00601D54"/>
    <w:p w:rsidR="006D13FD" w:rsidRDefault="006D13FD" w:rsidP="00601D54">
      <w:r w:rsidRPr="00601D54">
        <w:t>В данном документе приведет текст «</w:t>
      </w:r>
      <w:r w:rsidR="009D285B">
        <w:t>Программы кодирования и декодирования алгеброгеометрических кодов</w:t>
      </w:r>
      <w:r w:rsidRPr="00601D54">
        <w:t xml:space="preserve">». Программа разработана на языке </w:t>
      </w:r>
      <w:r w:rsidRPr="00601D54">
        <w:rPr>
          <w:lang w:val="en-US"/>
        </w:rPr>
        <w:t>C</w:t>
      </w:r>
      <w:r w:rsidRPr="00601D54">
        <w:t xml:space="preserve">#. </w:t>
      </w:r>
      <w:r w:rsidRPr="00601D54">
        <w:br/>
        <w:t xml:space="preserve">Среда разработки - </w:t>
      </w:r>
      <w:r w:rsidRPr="00601D54">
        <w:rPr>
          <w:lang w:val="en-US"/>
        </w:rPr>
        <w:t>Microsoft</w:t>
      </w:r>
      <w:r w:rsidRPr="00601D54">
        <w:t xml:space="preserve"> </w:t>
      </w:r>
      <w:r w:rsidRPr="00601D54">
        <w:rPr>
          <w:lang w:val="en-US"/>
        </w:rPr>
        <w:t>Visual</w:t>
      </w:r>
      <w:r w:rsidRPr="00601D54">
        <w:t xml:space="preserve"> </w:t>
      </w:r>
      <w:r w:rsidRPr="00601D54">
        <w:rPr>
          <w:lang w:val="en-US"/>
        </w:rPr>
        <w:t>Studio</w:t>
      </w:r>
      <w:r w:rsidRPr="00601D54">
        <w:t xml:space="preserve"> </w:t>
      </w:r>
      <w:r w:rsidRPr="00601D54">
        <w:rPr>
          <w:lang w:val="en-US"/>
        </w:rPr>
        <w:t>Professional</w:t>
      </w:r>
      <w:r w:rsidRPr="00601D54">
        <w:t xml:space="preserve"> 201</w:t>
      </w:r>
      <w:r w:rsidR="00AC0A73">
        <w:t>7</w:t>
      </w:r>
      <w:r w:rsidRPr="00601D54">
        <w:t>.</w:t>
      </w:r>
    </w:p>
    <w:p w:rsidR="006D13FD" w:rsidRPr="00601D54" w:rsidRDefault="006D13FD" w:rsidP="00601D54">
      <w:r w:rsidRPr="00601D54">
        <w:t xml:space="preserve">Функциональным назначением программы является </w:t>
      </w:r>
      <w:r w:rsidR="00AC0A73">
        <w:t>генерация</w:t>
      </w:r>
      <w:r w:rsidRPr="00601D54">
        <w:t xml:space="preserve"> и </w:t>
      </w:r>
      <w:r w:rsidR="00AC0A73">
        <w:t>сохранение</w:t>
      </w:r>
      <w:r w:rsidRPr="00601D54">
        <w:t xml:space="preserve"> </w:t>
      </w:r>
      <w:r w:rsidR="00AC0A73">
        <w:t>алгеброгеометрических кодов, а также кодирование и декодирование некоторых сообщений с их помощью.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Настоящий документ разработан в соответствии с требованиями: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1) ГОСТ 19.101-77 Виды программ и программных документов [1];</w:t>
      </w:r>
    </w:p>
    <w:p w:rsidR="009D285B" w:rsidRDefault="009D285B" w:rsidP="009D285B">
      <w:pPr>
        <w:rPr>
          <w:lang w:eastAsia="ru-RU"/>
        </w:rPr>
      </w:pPr>
      <w:r>
        <w:rPr>
          <w:lang w:eastAsia="ru-RU"/>
        </w:rPr>
        <w:t>2) ГОСТ 19.102-77 Стадии разработки [2];</w:t>
      </w:r>
    </w:p>
    <w:p w:rsidR="009D285B" w:rsidRPr="005A726D" w:rsidRDefault="009D285B" w:rsidP="009D285B">
      <w:pPr>
        <w:rPr>
          <w:lang w:eastAsia="ru-RU"/>
        </w:rPr>
      </w:pPr>
      <w:r>
        <w:rPr>
          <w:lang w:eastAsia="ru-RU"/>
        </w:rPr>
        <w:t xml:space="preserve">3) ГОСТ 19.103-77 </w:t>
      </w:r>
      <w:r w:rsidRPr="005A726D">
        <w:rPr>
          <w:lang w:eastAsia="ru-RU"/>
        </w:rPr>
        <w:t>Обозначения программ и программных документов [3];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4) ГОСТ 19.104-78 Основные надписи [4];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5) ГОСТ 19.105-78 Общие требования к программным документам [5];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6) ГОСТ 19.106-78 Требования к программным документам, выполненным печатным способом[6];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7) ГОСТ 19.401-78 Текст программы. Требования к содержанию и оформлению [7].</w:t>
      </w:r>
    </w:p>
    <w:p w:rsidR="009D285B" w:rsidRPr="005A726D" w:rsidRDefault="009D285B" w:rsidP="009D285B">
      <w:pPr>
        <w:rPr>
          <w:lang w:eastAsia="ru-RU"/>
        </w:rPr>
      </w:pPr>
      <w:r w:rsidRPr="005A726D">
        <w:rPr>
          <w:lang w:eastAsia="ru-RU"/>
        </w:rPr>
        <w:t>Изменения к данному документу оформляются согласно ГОСТ 19.603-78 [8], ГОСТ 19.604-78 [9].</w:t>
      </w:r>
    </w:p>
    <w:p w:rsidR="006D13FD" w:rsidRPr="006D13FD" w:rsidRDefault="009D285B" w:rsidP="009D285B">
      <w:pPr>
        <w:rPr>
          <w:lang w:eastAsia="ru-RU"/>
        </w:rPr>
      </w:pPr>
      <w:r w:rsidRPr="005A726D">
        <w:rPr>
          <w:lang w:eastAsia="ru-RU"/>
        </w:rPr>
        <w:t>Перед прочтением данного документа рекомендуется ознакомиться с терминологией, приведенной в Приложении 1</w:t>
      </w:r>
      <w:r w:rsidR="006D5BC4" w:rsidRPr="005A726D">
        <w:rPr>
          <w:lang w:eastAsia="ru-RU"/>
        </w:rPr>
        <w:t xml:space="preserve"> и</w:t>
      </w:r>
      <w:r w:rsidR="005A726D" w:rsidRPr="005A726D">
        <w:rPr>
          <w:lang w:eastAsia="ru-RU"/>
        </w:rPr>
        <w:t xml:space="preserve"> </w:t>
      </w:r>
      <w:r w:rsidR="006D5BC4" w:rsidRPr="005A726D">
        <w:rPr>
          <w:lang w:eastAsia="ru-RU"/>
        </w:rPr>
        <w:t>2</w:t>
      </w:r>
      <w:r w:rsidRPr="005A726D">
        <w:rPr>
          <w:lang w:eastAsia="ru-RU"/>
        </w:rPr>
        <w:t>.</w:t>
      </w: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  <w:jc w:val="center"/>
      </w:pPr>
    </w:p>
    <w:p w:rsidR="006D13FD" w:rsidRDefault="006D13FD" w:rsidP="006D13FD">
      <w:pPr>
        <w:pStyle w:val="a9"/>
      </w:pPr>
    </w:p>
    <w:p w:rsidR="006D13FD" w:rsidRDefault="006D13FD" w:rsidP="006D13FD">
      <w:pPr>
        <w:rPr>
          <w:lang w:eastAsia="ru-RU"/>
        </w:rPr>
      </w:pPr>
    </w:p>
    <w:p w:rsidR="006D13FD" w:rsidRDefault="006D13FD" w:rsidP="006D13FD">
      <w:pPr>
        <w:rPr>
          <w:lang w:eastAsia="ru-RU"/>
        </w:rPr>
      </w:pPr>
    </w:p>
    <w:p w:rsidR="006D13FD" w:rsidRPr="006D13FD" w:rsidRDefault="006D13FD" w:rsidP="006D13FD">
      <w:pPr>
        <w:rPr>
          <w:lang w:eastAsia="ru-RU"/>
        </w:rPr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:rsidR="006D13FD" w:rsidRPr="000B7122" w:rsidRDefault="006D13FD" w:rsidP="006D13FD">
          <w:pPr>
            <w:pStyle w:val="a9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6D13FD" w:rsidRPr="000B7122" w:rsidRDefault="006D13FD" w:rsidP="006D13FD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:rsidR="00C82191" w:rsidRDefault="001B747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r w:rsidRPr="001B7476">
            <w:fldChar w:fldCharType="begin"/>
          </w:r>
          <w:r w:rsidR="006D13FD" w:rsidRPr="000B7122">
            <w:instrText xml:space="preserve"> TOC \o "1-3" \h \z \u </w:instrText>
          </w:r>
          <w:r w:rsidRPr="001B7476">
            <w:fldChar w:fldCharType="separate"/>
          </w:r>
          <w:hyperlink w:anchor="_Toc482733998" w:history="1">
            <w:r w:rsidR="00C82191" w:rsidRPr="0070755F">
              <w:rPr>
                <w:rStyle w:val="aa"/>
                <w:rFonts w:cs="Times New Roman"/>
              </w:rPr>
              <w:t>Аннотация</w:t>
            </w:r>
            <w:r w:rsidR="00C821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17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82191" w:rsidRDefault="001B747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3999" w:history="1">
            <w:r w:rsidR="00C82191" w:rsidRPr="0070755F">
              <w:rPr>
                <w:rStyle w:val="aa"/>
                <w:rFonts w:eastAsia="Calibri" w:cs="Times New Roman"/>
              </w:rPr>
              <w:t>1  Текст программы</w:t>
            </w:r>
            <w:r w:rsidR="00C821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_Toc482733999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17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82191" w:rsidRDefault="001B74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0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библиотеки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Booler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1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класса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Code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2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класса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Equation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3" w:history="1">
            <w:r w:rsidR="00C82191" w:rsidRPr="0070755F">
              <w:rPr>
                <w:rStyle w:val="aa"/>
                <w:rFonts w:cs="Times New Roman"/>
                <w:noProof/>
              </w:rPr>
              <w:t>1.1.3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Exceptions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4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1.1.4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Matrices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5" w:history="1">
            <w:r w:rsidR="00C82191" w:rsidRPr="0070755F">
              <w:rPr>
                <w:rStyle w:val="aa"/>
                <w:rFonts w:cs="Times New Roman"/>
                <w:noProof/>
              </w:rPr>
              <w:t>1.1.5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MyStatics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6" w:history="1">
            <w:r w:rsidR="00C82191" w:rsidRPr="0070755F">
              <w:rPr>
                <w:rStyle w:val="aa"/>
                <w:rFonts w:cs="Times New Roman"/>
                <w:noProof/>
              </w:rPr>
              <w:t>1.1.6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Parser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7" w:history="1">
            <w:r w:rsidR="00C82191" w:rsidRPr="0070755F">
              <w:rPr>
                <w:rStyle w:val="aa"/>
                <w:rFonts w:cs="Times New Roman"/>
                <w:noProof/>
              </w:rPr>
              <w:t>1.1.7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Solver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8" w:history="1">
            <w:r w:rsidR="00C82191" w:rsidRPr="0070755F">
              <w:rPr>
                <w:rStyle w:val="aa"/>
                <w:rFonts w:cs="Times New Roman"/>
                <w:noProof/>
              </w:rPr>
              <w:t>1.1.8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Tokenizer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09" w:history="1">
            <w:r w:rsidR="00C82191" w:rsidRPr="0070755F">
              <w:rPr>
                <w:rStyle w:val="aa"/>
                <w:rFonts w:cs="Times New Roman"/>
                <w:noProof/>
              </w:rPr>
              <w:t>1.1.9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класса СheckList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0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1.1.10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пространства имен Tokens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1" w:history="1"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1.2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>Код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</w:rPr>
              <w:t>окон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 xml:space="preserve">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WPF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2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1.2.1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MainWindow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3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1.2.2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FQWindow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4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1.2.3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GB"/>
              </w:rPr>
              <w:t>InfoWindow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5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1.2.4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SelectCodeWindow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6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1.2.5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СhoiceWindow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7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1.2.6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CodeGeneratingWindow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8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1.2.7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RulesWindow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19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1.2.8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CodeDescriptionWindow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188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20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1.2.9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CodeWindow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31"/>
            <w:tabs>
              <w:tab w:val="left" w:pos="2009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34021" w:history="1"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1.2.10</w:t>
            </w:r>
            <w:r w:rsidR="00C8219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82191" w:rsidRPr="0070755F">
              <w:rPr>
                <w:rStyle w:val="aa"/>
                <w:rFonts w:cs="Times New Roman"/>
                <w:noProof/>
              </w:rPr>
              <w:t xml:space="preserve">Код окна </w:t>
            </w:r>
            <w:r w:rsidR="00C82191" w:rsidRPr="0070755F">
              <w:rPr>
                <w:rStyle w:val="aa"/>
                <w:rFonts w:cs="Times New Roman"/>
                <w:noProof/>
                <w:lang w:val="en-US"/>
              </w:rPr>
              <w:t>DescribtionWindow</w:t>
            </w:r>
            <w:r w:rsidR="00C821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82191">
              <w:rPr>
                <w:noProof/>
                <w:webHidden/>
              </w:rPr>
              <w:instrText xml:space="preserve"> PAGEREF _Toc482734021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21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2191" w:rsidRDefault="001B747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2" w:history="1">
            <w:r w:rsidR="00C82191" w:rsidRPr="0070755F">
              <w:rPr>
                <w:rStyle w:val="aa"/>
                <w:rFonts w:cs="Times New Roman"/>
              </w:rPr>
              <w:t>ПРИЛОЖЕНИЕ 1</w:t>
            </w:r>
            <w:r w:rsidR="00C82191">
              <w:rPr>
                <w:rStyle w:val="aa"/>
                <w:rFonts w:cs="Times New Roman"/>
              </w:rPr>
              <w:t>.</w:t>
            </w:r>
            <w:r w:rsidR="00C82191" w:rsidRPr="00C82191">
              <w:t xml:space="preserve"> </w:t>
            </w:r>
            <w:r w:rsidR="00C82191" w:rsidRPr="00C82191">
              <w:rPr>
                <w:rStyle w:val="aa"/>
                <w:rFonts w:cs="Times New Roman"/>
              </w:rPr>
              <w:t>ТЕРМИНОЛОГИЯ</w:t>
            </w:r>
            <w:r w:rsidR="00C821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17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82191" w:rsidRDefault="001B747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4" w:history="1">
            <w:r w:rsidR="00C82191" w:rsidRPr="0070755F">
              <w:rPr>
                <w:rStyle w:val="aa"/>
              </w:rPr>
              <w:t>ПРИЛОЖЕНИЕ 2</w:t>
            </w:r>
            <w:r w:rsidR="00C82191">
              <w:rPr>
                <w:rStyle w:val="aa"/>
              </w:rPr>
              <w:t>.</w:t>
            </w:r>
            <w:r w:rsidR="00C82191" w:rsidRPr="00C82191">
              <w:t xml:space="preserve"> </w:t>
            </w:r>
            <w:r w:rsidR="00C82191" w:rsidRPr="00C82191">
              <w:rPr>
                <w:rStyle w:val="aa"/>
              </w:rPr>
              <w:t>ОПИСАНИЕ ФОРМАТА .nk</w:t>
            </w:r>
            <w:r w:rsidR="00C821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17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C82191" w:rsidRDefault="001B7476">
          <w:pPr>
            <w:pStyle w:val="11"/>
            <w:rPr>
              <w:rFonts w:asciiTheme="minorHAnsi" w:eastAsiaTheme="minorEastAsia" w:hAnsiTheme="minorHAnsi"/>
              <w:b w:val="0"/>
              <w:color w:val="auto"/>
              <w:sz w:val="22"/>
              <w:lang w:eastAsia="ru-RU"/>
            </w:rPr>
          </w:pPr>
          <w:hyperlink w:anchor="_Toc482734025" w:history="1">
            <w:r w:rsidR="00C82191" w:rsidRPr="0070755F">
              <w:rPr>
                <w:rStyle w:val="aa"/>
                <w:rFonts w:cs="Times New Roman"/>
              </w:rPr>
              <w:t>ЛИСТ РЕГИСТРАЦИИ ИЗМЕНЕНИЙ</w:t>
            </w:r>
            <w:r w:rsidR="00C8219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82191">
              <w:rPr>
                <w:webHidden/>
              </w:rPr>
              <w:instrText xml:space="preserve"> PAGEREF _Toc482734025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02176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6D13FD" w:rsidRDefault="001B7476" w:rsidP="006D13FD">
          <w:pPr>
            <w:tabs>
              <w:tab w:val="left" w:pos="284"/>
            </w:tabs>
            <w:ind w:left="567" w:hanging="567"/>
            <w:jc w:val="left"/>
          </w:pPr>
          <w:r w:rsidRPr="000B7122">
            <w:rPr>
              <w:b/>
              <w:bCs/>
            </w:rPr>
            <w:fldChar w:fldCharType="end"/>
          </w:r>
        </w:p>
      </w:sdtContent>
    </w:sdt>
    <w:p w:rsidR="006D13FD" w:rsidRDefault="006D13FD" w:rsidP="006D13FD">
      <w:pPr>
        <w:jc w:val="center"/>
      </w:pPr>
    </w:p>
    <w:p w:rsidR="006D13FD" w:rsidRPr="00E8111D" w:rsidRDefault="006D13FD" w:rsidP="006D13FD"/>
    <w:p w:rsidR="006D13FD" w:rsidRPr="00E8111D" w:rsidRDefault="006D13FD" w:rsidP="006D13FD"/>
    <w:p w:rsidR="006D13FD" w:rsidRPr="00E8111D" w:rsidRDefault="006D13FD" w:rsidP="006D13FD"/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601D54" w:rsidRDefault="00311AA5" w:rsidP="00311AA5">
      <w:pPr>
        <w:pStyle w:val="1"/>
        <w:ind w:left="2831"/>
        <w:rPr>
          <w:rFonts w:ascii="Times New Roman" w:eastAsia="Calibri" w:hAnsi="Times New Roman" w:cs="Times New Roman"/>
          <w:b/>
          <w:color w:val="000000" w:themeColor="text1"/>
          <w:sz w:val="28"/>
        </w:rPr>
      </w:pPr>
      <w:bookmarkStart w:id="4" w:name="_Toc421138222"/>
      <w:bookmarkStart w:id="5" w:name="_Toc482733999"/>
      <w:r>
        <w:rPr>
          <w:rFonts w:ascii="Times New Roman" w:eastAsia="Calibri" w:hAnsi="Times New Roman" w:cs="Times New Roman"/>
          <w:b/>
          <w:color w:val="000000" w:themeColor="text1"/>
          <w:sz w:val="28"/>
        </w:rPr>
        <w:lastRenderedPageBreak/>
        <w:t xml:space="preserve">1 </w:t>
      </w:r>
      <w:r w:rsidR="00601D54" w:rsidRPr="00601D54">
        <w:rPr>
          <w:rFonts w:ascii="Times New Roman" w:eastAsia="Calibri" w:hAnsi="Times New Roman" w:cs="Times New Roman"/>
          <w:b/>
          <w:color w:val="000000" w:themeColor="text1"/>
          <w:sz w:val="28"/>
        </w:rPr>
        <w:t xml:space="preserve"> Текст программы</w:t>
      </w:r>
      <w:bookmarkEnd w:id="4"/>
      <w:bookmarkEnd w:id="5"/>
    </w:p>
    <w:p w:rsidR="00601D54" w:rsidRPr="00601D54" w:rsidRDefault="00601D54" w:rsidP="00601D54"/>
    <w:p w:rsidR="00601D54" w:rsidRPr="00601D54" w:rsidRDefault="00601D54" w:rsidP="00601D54">
      <w:r>
        <w:t>Программа состоит из</w:t>
      </w:r>
      <w:r w:rsidR="00AC0A73">
        <w:t xml:space="preserve"> библиотеки классов и десяти окон </w:t>
      </w:r>
      <w:r>
        <w:rPr>
          <w:lang w:val="en-US"/>
        </w:rPr>
        <w:t>Windows</w:t>
      </w:r>
      <w:r w:rsidR="00AC0A73">
        <w:t xml:space="preserve"> </w:t>
      </w:r>
      <w:r w:rsidR="00AC0A73" w:rsidRPr="00AC0A73">
        <w:t>Presentation Foundation</w:t>
      </w:r>
      <w:r w:rsidRPr="00601D54">
        <w:t>.</w:t>
      </w:r>
      <w:r>
        <w:t xml:space="preserve"> Далее будет приведен код, содержащийся в каждо</w:t>
      </w:r>
      <w:r w:rsidR="00AC0A73">
        <w:t>й из частей программы</w:t>
      </w:r>
      <w:r>
        <w:t>.</w:t>
      </w:r>
    </w:p>
    <w:p w:rsidR="006D13FD" w:rsidRDefault="006D13FD" w:rsidP="006D13FD">
      <w:pPr>
        <w:tabs>
          <w:tab w:val="left" w:pos="284"/>
        </w:tabs>
        <w:ind w:left="567" w:hanging="567"/>
        <w:jc w:val="left"/>
      </w:pPr>
    </w:p>
    <w:p w:rsidR="00AC0A73" w:rsidRDefault="00601D54" w:rsidP="00AC0A73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6" w:name="_Toc482734000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C0A7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библиотеки </w:t>
      </w:r>
      <w:r w:rsidR="00AC0A73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Booler</w:t>
      </w:r>
      <w:bookmarkEnd w:id="6"/>
    </w:p>
    <w:p w:rsidR="00AC0A73" w:rsidRPr="00981097" w:rsidRDefault="00981097" w:rsidP="00981097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7" w:name="_Toc482734001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Pr="00981097">
        <w:rPr>
          <w:rFonts w:ascii="Times New Roman" w:hAnsi="Times New Roman" w:cs="Times New Roman"/>
          <w:b/>
          <w:color w:val="000000" w:themeColor="text1"/>
          <w:lang w:val="en-GB"/>
        </w:rPr>
        <w:t>Code</w:t>
      </w:r>
      <w:bookmarkEnd w:id="7"/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Алгеброгеометрический код.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[</w:t>
      </w:r>
      <w:r w:rsidRPr="00A03BBF">
        <w:rPr>
          <w:rFonts w:ascii="Consolas" w:hAnsi="Consolas" w:cs="Consolas"/>
          <w:color w:val="2B91AF"/>
          <w:sz w:val="19"/>
          <w:szCs w:val="19"/>
        </w:rPr>
        <w:t>Serializable</w:t>
      </w:r>
      <w:r w:rsidRPr="00A03BBF">
        <w:rPr>
          <w:rFonts w:ascii="Consolas" w:hAnsi="Consolas" w:cs="Consolas"/>
          <w:color w:val="000000"/>
          <w:sz w:val="19"/>
          <w:szCs w:val="19"/>
        </w:rPr>
        <w:t>]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class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Code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Порождающая матрица кода.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generatingMatrix;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всех возможных кодовых слов.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allCodeWords;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исправляемых ошибок.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Система уравнений, порождающая данный код.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systemOfEquations;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Порождающая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кода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SolutionsMatrix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GeneratingMatrix =&gt; generatingMatrix;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всех возможных кодовых слов.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AllCodeWords =&gt; allCodeWords;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Длина кодируемого слова.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=&gt; generatingMatrix.Matrix[0].Length;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Длина кодового слова.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=&gt; generatingMatrix.Matrix.Count;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исправляемых ошибок.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 =&gt; 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Система уравнений, порождающая данный код.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SystemOfEquations =&gt; systemOfEquations;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Создает код на основе полученной матрицы, устонавливая его основные параметры.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generatingMatrix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Порождающая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line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Система уравнений, порождающая код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generatingMatrix,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line)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(generatingMatrix.Matrix.Count &lt;=generatingMatrix.Matrix[0].Length)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CodeGeneratingException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BBF">
        <w:rPr>
          <w:rFonts w:ascii="Consolas" w:hAnsi="Consolas" w:cs="Consolas"/>
          <w:color w:val="A31515"/>
          <w:sz w:val="19"/>
          <w:szCs w:val="19"/>
        </w:rPr>
        <w:t>Система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имеет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недостаточно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решений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для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генерации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кода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.generatingMatrix = generatingMatrix;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systemOfEquations = line;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allCodeWords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possibleCodeNumber = 0; possibleCodeNumber &lt;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.Pow(2, K); possibleCodeNumber++)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intArrayPossibleCodeNumber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.ToBinaryIntArray(possibleCodeNumber, K);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vectorPossibleCodeNumber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nextLine = { intArrayPossibleCodeNumber[i] };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vectorPossibleCodeNumber.Matrix.Add(nextLine);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vectorPossibleCode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.Multiplication(vectorPossibleCodeNumber, generatingMatrix);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allCodeWords.Matrix.Add(vectorPossibleCode.Matrix[0]);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 = 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.FindMinDistance(AllCodeWords) - 1) / 2;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Кодирует полученное сообщение. 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ourMessage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Кодируемое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слово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Код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Encode(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ourMessage)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(ourMessage);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.Multiplication(A, generatingMatrix); 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C.Matrix[0];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Декодирует полученное сообщение, исправляя ошибки.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ourMessage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Декодируемое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слово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Decode(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ourMessage)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currentDistance = 0, minDistance = N + 1, number = 0;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allCodeWords.Matrix.Count; i++)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allCodeWords.Matrix[i].Length; j++)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(ourMessage[j] != allCodeWords.Matrix[i][j]) currentDistance++;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(currentDistance &lt; minDistance)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minDistance = currentDistance;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number = i;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currentDistance = 0;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(minDistance == 0)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.ToBinaryIntArray(number, K);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(minDistance &gt; T)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03BBF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ошибок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</w:rPr>
        <w:t>сделанных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кодовом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A31515"/>
          <w:sz w:val="19"/>
          <w:szCs w:val="19"/>
        </w:rPr>
        <w:t>слове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</w:rPr>
        <w:t>превышено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.ToBinaryIntArray(number, K);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Формирует имя кода в соответствии с основными характеристиками.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Имя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кода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A03BBF">
        <w:rPr>
          <w:rFonts w:ascii="Consolas" w:hAnsi="Consolas" w:cs="Consolas"/>
          <w:color w:val="A31515"/>
          <w:sz w:val="19"/>
          <w:szCs w:val="19"/>
        </w:rPr>
        <w:t>Код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[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{K}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,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{N}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,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{T}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]"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0A73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A03BBF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bookmarkStart w:id="8" w:name="_Toc482734002"/>
      <w:r w:rsidR="00981097">
        <w:rPr>
          <w:rFonts w:ascii="Times New Roman" w:hAnsi="Times New Roman" w:cs="Times New Roman"/>
          <w:b/>
          <w:color w:val="000000" w:themeColor="text1"/>
        </w:rPr>
        <w:t>Код</w:t>
      </w:r>
      <w:r w:rsidR="00981097"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981097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981097" w:rsidRPr="00981097">
        <w:rPr>
          <w:rFonts w:ascii="Times New Roman" w:hAnsi="Times New Roman" w:cs="Times New Roman"/>
          <w:b/>
          <w:color w:val="000000" w:themeColor="text1"/>
          <w:lang w:val="en-GB"/>
        </w:rPr>
        <w:t>Equation</w:t>
      </w:r>
      <w:bookmarkEnd w:id="8"/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Уравнение.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class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Equation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Разбивает строку на токены, характерные для уравнений.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</w:rPr>
        <w:t>Tokenizer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tokenizer;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Проверяет возможно ли разбиение строки на токены.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parser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переменных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groupSize;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памяти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&gt; tokens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eq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&gt; Eq =&gt; eq;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Максимальное количество переменных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GroupSize =&gt; groupSize;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Количество слагаемых в уравнении.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VariableTokenCount =&gt; eq.Item1.Count;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Строит в памяти уравнение из полученной строки.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input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Строка, содержащая уравнение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groupSize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Максимальное количество переменных в этой строке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index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 уравнения в системе.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.groupSize = groupSize;</w:t>
      </w:r>
    </w:p>
    <w:p w:rsidR="00981097" w:rsidRPr="006D5BC4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tokenizer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(groupSize);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tokens = tokenizer.SplitToTokens(input, index);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 = parser.Parse(tokens, index);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A03BBF" w:rsidRDefault="00981097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981097" w:rsidP="00A03BBF">
      <w:pPr>
        <w:ind w:firstLine="0"/>
        <w:rPr>
          <w:rFonts w:ascii="Consolas" w:hAnsi="Consolas" w:cs="Consolas"/>
          <w:color w:val="000000"/>
          <w:sz w:val="19"/>
          <w:szCs w:val="19"/>
        </w:rPr>
      </w:pPr>
    </w:p>
    <w:p w:rsidR="00981097" w:rsidRDefault="00981097" w:rsidP="00981097">
      <w:pPr>
        <w:pStyle w:val="a6"/>
        <w:ind w:firstLine="0"/>
        <w:rPr>
          <w:lang w:val="en-US"/>
        </w:rPr>
      </w:pPr>
    </w:p>
    <w:p w:rsidR="00981097" w:rsidRDefault="00981097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9" w:name="_Toc482734003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981097">
        <w:rPr>
          <w:rFonts w:ascii="Times New Roman" w:hAnsi="Times New Roman" w:cs="Times New Roman"/>
          <w:b/>
          <w:color w:val="000000" w:themeColor="text1"/>
        </w:rPr>
        <w:t>пространства имен Exceptions</w:t>
      </w:r>
      <w:bookmarkEnd w:id="9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Исключения, характерные для создаваемых классов.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Exceptions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TokenizerException(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VariableGroupTokenException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VariableGroupTokenException(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UnexpectedSymbolException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UnexpectedSymbolException(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ParserException(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ParserException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UnexpectedTokenException(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(message, index)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UnknownCodeMessageException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protected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 =&gt; index;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UnknownCodeMessageException(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.index = index;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ApplicationException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MistakesNumberException(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CodeGeneratingException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CodeException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CodeGeneratingException(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981097" w:rsidRDefault="00A03BBF" w:rsidP="00A03BBF">
      <w:pPr>
        <w:ind w:firstLine="0"/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Pr="00981097" w:rsidRDefault="00A03BBF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 </w:t>
      </w:r>
      <w:bookmarkStart w:id="10" w:name="_Toc482734004"/>
      <w:r w:rsidR="00981097">
        <w:rPr>
          <w:rFonts w:ascii="Times New Roman" w:hAnsi="Times New Roman" w:cs="Times New Roman"/>
          <w:b/>
          <w:color w:val="000000" w:themeColor="text1"/>
        </w:rPr>
        <w:t>Код</w:t>
      </w:r>
      <w:r w:rsidR="00981097"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981097" w:rsidRPr="00981097">
        <w:rPr>
          <w:rFonts w:ascii="Times New Roman" w:hAnsi="Times New Roman" w:cs="Times New Roman"/>
          <w:b/>
          <w:color w:val="000000" w:themeColor="text1"/>
        </w:rPr>
        <w:t xml:space="preserve">пространства имен </w:t>
      </w:r>
      <w:r w:rsidRPr="00A03BBF">
        <w:rPr>
          <w:rFonts w:ascii="Times New Roman" w:hAnsi="Times New Roman" w:cs="Times New Roman"/>
          <w:b/>
          <w:color w:val="000000" w:themeColor="text1"/>
        </w:rPr>
        <w:t>Matrices</w:t>
      </w:r>
      <w:bookmarkEnd w:id="10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Матрицы, используемые для решения поставленной задачи.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Matrices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Serializable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[]&gt; matrix;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Матрица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[]&gt; Matrix =&gt; matrix;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Обращается к элементу матрицы.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столбца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Номер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строки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0) || (i &gt;= Matrix.Count) || (j &lt; 0) || (j &gt;= Matrix[0].Length))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"Index of matrix's coordinates"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$"Use valid int"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Matrix[i][j];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Конструктор пустой матрицы.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BaseMatrix()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matrix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[]&gt;();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BaseMatrix(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ourLine) :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ourLine.Length;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nextLine = { ourLine[i] };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matrix.Add(nextLine);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Матрицу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строковом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формате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(matrix.Count == 0)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"Matrix, that you have tried bring to string, is empty!"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matrix[0].Length; str +=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, i++)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str +=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$"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{matrix[j][i]}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решений системы уравнений.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[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Serializable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]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SolutionsMatrix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Матрица решений системы уравнений.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SolutionsMatrix() : </w:t>
      </w:r>
      <w:r w:rsidRPr="00A03BBF">
        <w:rPr>
          <w:rFonts w:ascii="Consolas" w:hAnsi="Consolas" w:cs="Consolas"/>
          <w:color w:val="0000FF"/>
          <w:sz w:val="19"/>
          <w:szCs w:val="19"/>
        </w:rPr>
        <w:t>base</w:t>
      </w:r>
      <w:r w:rsidRPr="00A03BBF">
        <w:rPr>
          <w:rFonts w:ascii="Consolas" w:hAnsi="Consolas" w:cs="Consolas"/>
          <w:color w:val="000000"/>
          <w:sz w:val="19"/>
          <w:szCs w:val="19"/>
        </w:rPr>
        <w:t>() {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81097" w:rsidRPr="00A03BBF" w:rsidRDefault="00A03BBF" w:rsidP="00A03BBF">
      <w:pPr>
        <w:ind w:firstLine="0"/>
        <w:rPr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Default="00981097" w:rsidP="00A03BBF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1" w:name="_Toc482734005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A03BBF">
        <w:rPr>
          <w:rFonts w:ascii="Times New Roman" w:hAnsi="Times New Roman" w:cs="Times New Roman"/>
          <w:b/>
          <w:color w:val="000000" w:themeColor="text1"/>
        </w:rPr>
        <w:t>класса</w:t>
      </w:r>
      <w:r w:rsidRPr="00981097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A03BBF" w:rsidRPr="00A03BBF">
        <w:rPr>
          <w:rFonts w:ascii="Times New Roman" w:hAnsi="Times New Roman" w:cs="Times New Roman"/>
          <w:b/>
          <w:color w:val="000000" w:themeColor="text1"/>
        </w:rPr>
        <w:t>MyStatics</w:t>
      </w:r>
      <w:bookmarkEnd w:id="11"/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using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FF"/>
          <w:sz w:val="19"/>
          <w:szCs w:val="19"/>
        </w:rPr>
        <w:t>namespace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Статические методы, потребовавшиеся в ходе решения задачи.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static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Представляет число в двоичном виде.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value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Число в десятичной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Размерность двоичного представления числа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Число в двоичной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ToBinaryIntArray(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intBinaryCode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binaryCode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Convert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.ToString(value, 2);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((binaryCode.Length &gt; size) || (value &lt; 0))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ArgumentOutOfRangeException</w:t>
      </w:r>
      <w:r w:rsidRPr="00A03BBF">
        <w:rPr>
          <w:rFonts w:ascii="Consolas" w:hAnsi="Consolas" w:cs="Consolas"/>
          <w:color w:val="000000"/>
          <w:sz w:val="19"/>
          <w:szCs w:val="19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</w:rPr>
        <w:t>"Размерность двоичного представления числа"</w:t>
      </w:r>
      <w:r w:rsidRPr="00A03BBF">
        <w:rPr>
          <w:rFonts w:ascii="Consolas" w:hAnsi="Consolas" w:cs="Consolas"/>
          <w:color w:val="000000"/>
          <w:sz w:val="19"/>
          <w:szCs w:val="19"/>
        </w:rPr>
        <w:t>,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A03BBF">
        <w:rPr>
          <w:rFonts w:ascii="Consolas" w:hAnsi="Consolas" w:cs="Consolas"/>
          <w:color w:val="A31515"/>
          <w:sz w:val="19"/>
          <w:szCs w:val="19"/>
        </w:rPr>
        <w:t>$"Размерность двоичного представления числа должна быть 0&lt;=N&lt;</w:t>
      </w:r>
      <w:r w:rsidRPr="00A03BBF">
        <w:rPr>
          <w:rFonts w:ascii="Consolas" w:hAnsi="Consolas" w:cs="Consolas"/>
          <w:color w:val="000000"/>
          <w:sz w:val="19"/>
          <w:szCs w:val="19"/>
        </w:rPr>
        <w:t>{</w:t>
      </w:r>
      <w:r w:rsidRPr="00A03BBF">
        <w:rPr>
          <w:rFonts w:ascii="Consolas" w:hAnsi="Consolas" w:cs="Consolas"/>
          <w:color w:val="2B91AF"/>
          <w:sz w:val="19"/>
          <w:szCs w:val="19"/>
        </w:rPr>
        <w:t>Math</w:t>
      </w:r>
      <w:r w:rsidRPr="00A03BBF">
        <w:rPr>
          <w:rFonts w:ascii="Consolas" w:hAnsi="Consolas" w:cs="Consolas"/>
          <w:color w:val="000000"/>
          <w:sz w:val="19"/>
          <w:szCs w:val="19"/>
        </w:rPr>
        <w:t>.Pow(2, size)}</w:t>
      </w:r>
      <w:r w:rsidRPr="00A03BBF">
        <w:rPr>
          <w:rFonts w:ascii="Consolas" w:hAnsi="Consolas" w:cs="Consolas"/>
          <w:color w:val="A31515"/>
          <w:sz w:val="19"/>
          <w:szCs w:val="19"/>
        </w:rPr>
        <w:t>."</w:t>
      </w:r>
      <w:r w:rsidRPr="00A03BBF">
        <w:rPr>
          <w:rFonts w:ascii="Consolas" w:hAnsi="Consolas" w:cs="Consolas"/>
          <w:color w:val="000000"/>
          <w:sz w:val="19"/>
          <w:szCs w:val="19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 w:rsidRPr="00A03BBF"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массива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ведущими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нулями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 - binaryCode.Length; i++) intBinaryCode[i]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size - binaryCode.Length; i &lt; size; i++) intBinaryCode[i] =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)binaryCode[i - size + binaryCode.Length] - 48;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intBinaryCode;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Перемножает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матрицы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Первый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B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Второй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множитель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Multiplication(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((A.Matrix.Count == 0) || (B.Matrix.Count == 0) || (A ==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(B ==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"You tried multiplicate empty matrix!"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(B.Matrix[0].Length != A.Matrix.Count)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ArgumentException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"Matrices are incompatible for multiplication!"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BaseMatrix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A.Matrix[0].Length;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helper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[B.Matrix.Count];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B.Matrix.Count;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A.Matrix.Count; k++)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helper[j] += A.Matrix[k][i] * B.Matrix[j][k];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helper[j] %= 2;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C.Matrix.Add(helper);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Преобразует строковое сообщение в массив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Размер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сообщения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Исходное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сообщение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[] ToIntArray(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output =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((input[i] != 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(input[i] != </w:t>
      </w:r>
      <w:r w:rsidRPr="00A03BBF">
        <w:rPr>
          <w:rFonts w:ascii="Consolas" w:hAnsi="Consolas" w:cs="Consolas"/>
          <w:color w:val="A31515"/>
          <w:sz w:val="19"/>
          <w:szCs w:val="19"/>
        </w:rPr>
        <w:t>'1'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)) </w:t>
      </w:r>
      <w:r w:rsidRPr="00A03BBF">
        <w:rPr>
          <w:rFonts w:ascii="Consolas" w:hAnsi="Consolas" w:cs="Consolas"/>
          <w:color w:val="0000FF"/>
          <w:sz w:val="19"/>
          <w:szCs w:val="19"/>
        </w:rPr>
        <w:t>throw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</w:rPr>
        <w:t>ArgumentException</w:t>
      </w:r>
      <w:r w:rsidRPr="00A03BBF">
        <w:rPr>
          <w:rFonts w:ascii="Consolas" w:hAnsi="Consolas" w:cs="Consolas"/>
          <w:color w:val="000000"/>
          <w:sz w:val="19"/>
          <w:szCs w:val="19"/>
        </w:rPr>
        <w:t>(</w:t>
      </w:r>
      <w:r w:rsidRPr="00A03BBF">
        <w:rPr>
          <w:rFonts w:ascii="Consolas" w:hAnsi="Consolas" w:cs="Consolas"/>
          <w:color w:val="A31515"/>
          <w:sz w:val="19"/>
          <w:szCs w:val="19"/>
        </w:rPr>
        <w:t>"Возможно использование только символов 0 и 1!"</w:t>
      </w:r>
      <w:r w:rsidRPr="00A03BBF">
        <w:rPr>
          <w:rFonts w:ascii="Consolas" w:hAnsi="Consolas" w:cs="Consolas"/>
          <w:color w:val="000000"/>
          <w:sz w:val="19"/>
          <w:szCs w:val="19"/>
        </w:rPr>
        <w:t>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output[i] = input[i] -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03BB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input.Length; i &lt; size; i++) output[i]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Ищет минимальное расстояние в коде.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allCodeWords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Множество всех кодовых слов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A03BBF">
        <w:rPr>
          <w:rFonts w:ascii="Consolas" w:hAnsi="Consolas" w:cs="Consolas"/>
          <w:color w:val="008000"/>
          <w:sz w:val="19"/>
          <w:szCs w:val="19"/>
        </w:rPr>
        <w:t>Минимальное расстояние</w:t>
      </w:r>
      <w:r w:rsidRPr="00A03BBF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FindMinDistance(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BaseMatrix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allCodeWords)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minDistance =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.MaxValue, currentDistance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allCodeWords.Matrix.Count; i++)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allCodeWords.Matrix.Count; j++)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allCodeWords.Matrix[0].Length; k++)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currentDistance += (allCodeWords.Matrix[i][k] + allCodeWords.Matrix[j][k]) % 2;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(currentDistance &lt; minDistance) minDistance = currentDistance;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BBF">
        <w:rPr>
          <w:rFonts w:ascii="Consolas" w:hAnsi="Consolas" w:cs="Consolas"/>
          <w:color w:val="000000"/>
          <w:sz w:val="19"/>
          <w:szCs w:val="19"/>
        </w:rPr>
        <w:t>currentDistance = 0;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BBF">
        <w:rPr>
          <w:rFonts w:ascii="Consolas" w:hAnsi="Consolas" w:cs="Consolas"/>
          <w:color w:val="0000FF"/>
          <w:sz w:val="19"/>
          <w:szCs w:val="19"/>
        </w:rPr>
        <w:t>return</w:t>
      </w:r>
      <w:r w:rsidRPr="00A03BBF">
        <w:rPr>
          <w:rFonts w:ascii="Consolas" w:hAnsi="Consolas" w:cs="Consolas"/>
          <w:color w:val="000000"/>
          <w:sz w:val="19"/>
          <w:szCs w:val="19"/>
        </w:rPr>
        <w:t xml:space="preserve"> minDistance;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Считывает уравнение и добавляет его в систему уравнениц.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input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Строковое представление системы  уравнений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groupSize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Количество переменных всистеме уравнений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systemOfEquations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Система</w:t>
      </w:r>
      <w:r w:rsidRPr="00A03B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A03BBF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808080"/>
          <w:sz w:val="19"/>
          <w:szCs w:val="19"/>
        </w:rPr>
        <w:t>///</w:t>
      </w:r>
      <w:r w:rsidRPr="00A03BB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03BBF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A03BBF">
        <w:rPr>
          <w:rFonts w:ascii="Consolas" w:hAnsi="Consolas" w:cs="Consolas"/>
          <w:color w:val="000000"/>
          <w:sz w:val="19"/>
          <w:szCs w:val="19"/>
        </w:rPr>
        <w:t>index</w:t>
      </w:r>
      <w:r w:rsidRPr="00A03BBF">
        <w:rPr>
          <w:rFonts w:ascii="Consolas" w:hAnsi="Consolas" w:cs="Consolas"/>
          <w:color w:val="808080"/>
          <w:sz w:val="19"/>
          <w:szCs w:val="19"/>
        </w:rPr>
        <w:t>"&gt;</w:t>
      </w:r>
      <w:r w:rsidRPr="00A03BBF">
        <w:rPr>
          <w:rFonts w:ascii="Consolas" w:hAnsi="Consolas" w:cs="Consolas"/>
          <w:color w:val="008000"/>
          <w:sz w:val="19"/>
          <w:szCs w:val="19"/>
        </w:rPr>
        <w:t>Порядковый номер уравнения в системе</w:t>
      </w:r>
      <w:r w:rsidRPr="00A03BBF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Reading(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groupSize,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systemOfEquations, 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A03BBF" w:rsidRPr="006D5BC4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(input !=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systemOfEquations.Add(</w:t>
      </w:r>
      <w:r w:rsidRPr="00A03BB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BBF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>(input, groupSize, index));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A03BBF" w:rsidRPr="00A03BBF" w:rsidRDefault="00A03BBF" w:rsidP="00A03BBF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3BBF" w:rsidRPr="00A03BBF" w:rsidRDefault="00A03BBF" w:rsidP="00A03BBF">
      <w:pPr>
        <w:ind w:firstLine="0"/>
        <w:rPr>
          <w:lang w:val="en-GB"/>
        </w:rPr>
      </w:pPr>
      <w:r w:rsidRPr="00A03BBF">
        <w:rPr>
          <w:rFonts w:ascii="Consolas" w:hAnsi="Consolas" w:cs="Consolas"/>
          <w:color w:val="000000"/>
          <w:sz w:val="19"/>
          <w:szCs w:val="19"/>
        </w:rPr>
        <w:t>}</w:t>
      </w:r>
    </w:p>
    <w:p w:rsidR="00981097" w:rsidRDefault="00981097" w:rsidP="0067128B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2" w:name="_Toc482734006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7128B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67128B" w:rsidRPr="0067128B">
        <w:rPr>
          <w:rFonts w:ascii="Times New Roman" w:hAnsi="Times New Roman" w:cs="Times New Roman"/>
          <w:b/>
          <w:color w:val="000000" w:themeColor="text1"/>
        </w:rPr>
        <w:t>Parser</w:t>
      </w:r>
      <w:bookmarkEnd w:id="12"/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using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FF"/>
          <w:sz w:val="19"/>
          <w:szCs w:val="19"/>
        </w:rPr>
        <w:t>namespace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Проверяет корректность следования токенов друг за другом и делит уравнение на 2 части: зависящую от переменных и свободную.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7128B">
        <w:rPr>
          <w:rFonts w:ascii="Consolas" w:hAnsi="Consolas" w:cs="Consolas"/>
          <w:color w:val="0000FF"/>
          <w:sz w:val="19"/>
          <w:szCs w:val="19"/>
        </w:rPr>
        <w:t>public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</w:rPr>
        <w:t>class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</w:rPr>
        <w:t>Parser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Константы, обозначающие тип предыдущего токена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START = 0;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AFTER_VARIABLEGROUP = 1;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AFTER_OPERATION = 2;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AFTER_EQUATION = 3;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const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AFTER_SCALAR = 4;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Проверка правильности порядка токенов и преобразование их в уравнение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tokens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67128B">
        <w:rPr>
          <w:rFonts w:ascii="Consolas" w:hAnsi="Consolas" w:cs="Consolas"/>
          <w:color w:val="008000"/>
          <w:sz w:val="19"/>
          <w:szCs w:val="19"/>
        </w:rPr>
        <w:t>Список</w:t>
      </w:r>
      <w:r w:rsidRPr="006712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7128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808080"/>
          <w:sz w:val="19"/>
          <w:szCs w:val="19"/>
        </w:rPr>
        <w:t>///</w:t>
      </w:r>
      <w:r w:rsidRPr="0067128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67128B">
        <w:rPr>
          <w:rFonts w:ascii="Consolas" w:hAnsi="Consolas" w:cs="Consolas"/>
          <w:color w:val="000000"/>
          <w:sz w:val="19"/>
          <w:szCs w:val="19"/>
        </w:rPr>
        <w:t>index</w:t>
      </w:r>
      <w:r w:rsidRPr="0067128B">
        <w:rPr>
          <w:rFonts w:ascii="Consolas" w:hAnsi="Consolas" w:cs="Consolas"/>
          <w:color w:val="808080"/>
          <w:sz w:val="19"/>
          <w:szCs w:val="19"/>
        </w:rPr>
        <w:t>"&gt;</w:t>
      </w:r>
      <w:r w:rsidRPr="0067128B">
        <w:rPr>
          <w:rFonts w:ascii="Consolas" w:hAnsi="Consolas" w:cs="Consolas"/>
          <w:color w:val="008000"/>
          <w:sz w:val="19"/>
          <w:szCs w:val="19"/>
        </w:rPr>
        <w:t>Номер уравнения в системе</w:t>
      </w:r>
      <w:r w:rsidRPr="0067128B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67128B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&gt; Parse(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tokens,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Представление в памяти части уравнеия, содержащей переменные.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 eq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Скаляр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scalar=</w:t>
      </w:r>
      <w:r w:rsidRPr="0067128B">
        <w:rPr>
          <w:rFonts w:ascii="Consolas" w:hAnsi="Consolas" w:cs="Consolas"/>
          <w:color w:val="0000FF"/>
          <w:sz w:val="19"/>
          <w:szCs w:val="19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</w:rPr>
        <w:t>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8000"/>
          <w:sz w:val="19"/>
          <w:szCs w:val="19"/>
        </w:rPr>
        <w:t>// Проверка на наличие в уравнении знака равенства и переменных.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, flag2 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state = START;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tokens)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flag1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AFTER_OPERATION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START &amp;&amp; state != AFTER_EQUATION)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начале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eq.Add(((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)token).variables);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AFTER_VARIABLEGROUP;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OperationToken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AFTER_VARIABLEGROUP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AFTER_SCALAR)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Знак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группы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AFTER_OPERATION;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EquationToken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00"/>
          <w:sz w:val="19"/>
          <w:szCs w:val="19"/>
        </w:rPr>
        <w:t>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(flag2) </w:t>
      </w:r>
      <w:r w:rsidRPr="0067128B">
        <w:rPr>
          <w:rFonts w:ascii="Consolas" w:hAnsi="Consolas" w:cs="Consolas"/>
          <w:color w:val="0000FF"/>
          <w:sz w:val="19"/>
          <w:szCs w:val="19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</w:rPr>
        <w:t>ParserException</w:t>
      </w:r>
      <w:r w:rsidRPr="0067128B">
        <w:rPr>
          <w:rFonts w:ascii="Consolas" w:hAnsi="Consolas" w:cs="Consolas"/>
          <w:color w:val="000000"/>
          <w:sz w:val="19"/>
          <w:szCs w:val="19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</w:rPr>
        <w:t>"В уравнении допустимо исспользовать только один знак равенства"</w:t>
      </w:r>
      <w:r w:rsidRPr="0067128B">
        <w:rPr>
          <w:rFonts w:ascii="Consolas" w:hAnsi="Consolas" w:cs="Consolas"/>
          <w:color w:val="000000"/>
          <w:sz w:val="19"/>
          <w:szCs w:val="19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flag2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AFTER_VARIABLEGROUP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AFTER_SCALAR)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Знак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группы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AFTER_EQUATION;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(token.GetType() ==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!= AFTER_EQUATION  &amp;&amp; state !=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START &amp;&amp; state != AFTER_OPERATION)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Скаляр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может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стоять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только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в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начале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67128B">
        <w:rPr>
          <w:rFonts w:ascii="Consolas" w:hAnsi="Consolas" w:cs="Consolas"/>
          <w:color w:val="A31515"/>
          <w:sz w:val="19"/>
          <w:szCs w:val="19"/>
        </w:rPr>
        <w:t>после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или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scalar = !(((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)token).variable.Equals(scalar));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state = AFTER_SCALAR;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UnexpectedTokenException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67128B">
        <w:rPr>
          <w:rFonts w:ascii="Consolas" w:hAnsi="Consolas" w:cs="Consolas"/>
          <w:color w:val="A31515"/>
          <w:sz w:val="19"/>
          <w:szCs w:val="19"/>
        </w:rPr>
        <w:t>Не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токен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{token.GetType()}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(state == AFTER_EQUATION)</w:t>
      </w:r>
    </w:p>
    <w:p w:rsidR="0067128B" w:rsidRPr="006D5BC4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не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должно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заканчиваться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знаком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(!(flag1 &amp;&amp; flag2))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7128B"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A31515"/>
          <w:sz w:val="19"/>
          <w:szCs w:val="19"/>
        </w:rPr>
        <w:t>неполное</w:t>
      </w:r>
      <w:r w:rsidRPr="0067128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, index);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Tuple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[]&gt;, </w:t>
      </w:r>
      <w:r w:rsidRPr="0067128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>&gt;(eq, scalar);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7128B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7128B" w:rsidRPr="0067128B" w:rsidRDefault="0067128B" w:rsidP="0067128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7128B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/>
    <w:p w:rsidR="00981097" w:rsidRDefault="00981097" w:rsidP="0067128B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3" w:name="_Toc482734007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67128B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67128B" w:rsidRPr="0067128B">
        <w:rPr>
          <w:rFonts w:ascii="Times New Roman" w:hAnsi="Times New Roman" w:cs="Times New Roman"/>
          <w:b/>
          <w:color w:val="000000" w:themeColor="text1"/>
        </w:rPr>
        <w:t>Solver</w:t>
      </w:r>
      <w:bookmarkEnd w:id="13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Решает систкму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0000FF"/>
          <w:sz w:val="19"/>
          <w:szCs w:val="19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class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Solver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Матрица решений.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Проверочный лист.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checkingList;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Решает систему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equationsSystem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Система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Решение системы уравнений</w:t>
      </w:r>
      <w:r w:rsidRPr="00C72232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equationsSystem)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(equationsSystem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Система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(equationsSystem.Count==0)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throw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NullReferenceException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Введите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систему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!"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matrix =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SolutionsMatrix</w:t>
      </w:r>
      <w:r w:rsidRPr="00C72232">
        <w:rPr>
          <w:rFonts w:ascii="Consolas" w:hAnsi="Consolas" w:cs="Consolas"/>
          <w:color w:val="000000"/>
          <w:sz w:val="19"/>
          <w:szCs w:val="19"/>
        </w:rPr>
        <w:t>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Перебор всех возможных решений.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possibleSolution=0; possibleSolution&lt;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.Pow(2, equationsSystem[0].GroupSize); possibleSolution++)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Представление номера возможного решения в двоичном виде.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intArrayPossibleSolution =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.ToBinaryIntArray(possibleSolution, equationsSystem[0].GroupSize);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Создание проверочного листа - элемента, помогающего определить принадлежит ли решение множеству решений данной системы.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checkingList =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  <w:r w:rsidRPr="00C72232">
        <w:rPr>
          <w:rFonts w:ascii="Consolas" w:hAnsi="Consolas" w:cs="Consolas"/>
          <w:color w:val="000000"/>
          <w:sz w:val="19"/>
          <w:szCs w:val="19"/>
        </w:rPr>
        <w:t>(equationsSystem);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Заполнение проверочного листа возможным решением.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checkingList.FillingTheCheckList(intArrayPossibleSolution);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Сверка значений полученного в результате подстановки решения в проверочный лист и значения,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которое должно быть по условию.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В случае полного совпадения решение, которое подставлялось в проверочный лист?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добавляется в матрицу решений системы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(checkingList.IsItRightSolution()) matrix.Matrix.Add(intArrayPossibleSolution);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matrix;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67128B" w:rsidRPr="0067128B" w:rsidRDefault="0067128B" w:rsidP="0067128B"/>
    <w:p w:rsidR="0067128B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4" w:name="_Toc482734008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Tokenizer</w:t>
      </w:r>
      <w:bookmarkEnd w:id="14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Booler.Tokens;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Производит деление входной строки на токены, если это возможно.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bookmarkStart w:id="15" w:name="_Hlk482706876"/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Tokenizer</w:t>
      </w:r>
      <w:bookmarkEnd w:id="15"/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Количество различных переменных в системе уравнений.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group_size;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Tokenizer(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group_size)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.group_size = group_size;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Разбивает строку на токены, характерные для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input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Исходная строка, поданная пользователем.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mainIndex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Номер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уравнения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всистеме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Список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SplitToTokens(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input,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mainIndex)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tokens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input.Length;)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switch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(input[i])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vars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[group_size];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while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&gt;= input.Length || input[i] !=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'x'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j;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i + 1; j &lt; input.Length &amp;&amp;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Char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.IsDigit(input[j]); j++) 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(j == (i + 1))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Ожидался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при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index;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.TryParse(input.Substring(i + 1, j - i - 1),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index--;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group_size)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выходит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за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границы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допустимых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значений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vars[index]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j &lt; input.Length &amp;&amp; input[j] ==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; j++) 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i = j;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VariableGroupToken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(vars));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'+'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tokens.Add(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OperationToken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'='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tokens.Add(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EquationToken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'0'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case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'1'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i++;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tokens.Add(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ScalarToken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default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UnexpectedSymbolException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72232">
        <w:rPr>
          <w:rFonts w:ascii="Consolas" w:hAnsi="Consolas" w:cs="Consolas"/>
          <w:color w:val="A31515"/>
          <w:sz w:val="19"/>
          <w:szCs w:val="19"/>
        </w:rPr>
        <w:t>Неизвестный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символ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'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{input[i]}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'"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, mainIndex);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break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tokens;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/>
    <w:p w:rsidR="0067128B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</w:rPr>
      </w:pPr>
      <w:bookmarkStart w:id="16" w:name="_Toc482734009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</w:rPr>
        <w:t xml:space="preserve">класса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СheckList</w:t>
      </w:r>
      <w:bookmarkEnd w:id="16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using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Проверочный лист.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C72232">
        <w:rPr>
          <w:rFonts w:ascii="Consolas" w:hAnsi="Consolas" w:cs="Consolas"/>
          <w:color w:val="0000FF"/>
          <w:sz w:val="19"/>
          <w:szCs w:val="19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class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СheckList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Результат подставления в систему уравнений конкретного решения. 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</w:rPr>
        <w:t>[] checkingList;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Система уравнений, которую будут проверять данным проверочным листом.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prototype=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Возвращает значение уравнения с заданным индексом для заданной системы уравнений и заданного решения.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Номер</w:t>
      </w:r>
      <w:r w:rsidRPr="00C7223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уравнения</w:t>
      </w:r>
      <w:r w:rsidRPr="00C72232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&lt;returns&gt;</w:t>
      </w:r>
      <w:r w:rsidRPr="00C72232">
        <w:rPr>
          <w:rFonts w:ascii="Consolas" w:hAnsi="Consolas" w:cs="Consolas"/>
          <w:color w:val="008000"/>
          <w:sz w:val="19"/>
          <w:szCs w:val="19"/>
        </w:rPr>
        <w:t>Результат подтавления в уравнение некоторого решения</w:t>
      </w:r>
      <w:r w:rsidRPr="00C72232"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i]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get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 &lt; 0) || (i &gt;= checkingList.Length))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ArgumentOutOfRangeException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в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проверочном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листе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C72232">
        <w:rPr>
          <w:rFonts w:ascii="Consolas" w:hAnsi="Consolas" w:cs="Consolas"/>
          <w:color w:val="A31515"/>
          <w:sz w:val="19"/>
          <w:szCs w:val="19"/>
        </w:rPr>
        <w:t>Индекс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должен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быть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меньше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{checkingList.Length}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больше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или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равен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0!"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checkingList[i];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Создание проверочного листа на основе системы уравнений.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prototype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Система уравнений, которую будут проверять данным проверочным листом</w:t>
      </w:r>
      <w:r w:rsidRPr="00C72232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00"/>
          <w:sz w:val="19"/>
          <w:szCs w:val="19"/>
        </w:rPr>
        <w:t>С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heckList(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&gt; prototype)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(prototype == </w:t>
      </w:r>
      <w:r w:rsidRPr="00C72232">
        <w:rPr>
          <w:rFonts w:ascii="Consolas" w:hAnsi="Consolas" w:cs="Consolas"/>
          <w:color w:val="0000FF"/>
          <w:sz w:val="19"/>
          <w:szCs w:val="19"/>
        </w:rPr>
        <w:t>null</w:t>
      </w:r>
      <w:r w:rsidRPr="00C72232">
        <w:rPr>
          <w:rFonts w:ascii="Consolas" w:hAnsi="Consolas" w:cs="Consolas"/>
          <w:color w:val="000000"/>
          <w:sz w:val="19"/>
          <w:szCs w:val="19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</w:rPr>
        <w:t>"В проверочный лист в качестве прототипа подана пустая система уравнений!"</w:t>
      </w:r>
      <w:r w:rsidRPr="00C72232">
        <w:rPr>
          <w:rFonts w:ascii="Consolas" w:hAnsi="Consolas" w:cs="Consolas"/>
          <w:color w:val="000000"/>
          <w:sz w:val="19"/>
          <w:szCs w:val="19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.prototype = prototype;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checkingList =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[prototype.Count];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Заполняет проверочный лист для конкретного решения.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possibleSolution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FillingTheCheckList(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[] possibleSolution)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// </w:t>
      </w:r>
      <w:r w:rsidRPr="00C72232">
        <w:rPr>
          <w:rFonts w:ascii="Consolas" w:hAnsi="Consolas" w:cs="Consolas"/>
          <w:color w:val="008000"/>
          <w:sz w:val="19"/>
          <w:szCs w:val="19"/>
        </w:rPr>
        <w:t>Просматриваем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каждое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уравнение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equationNumber = 0; equationNumber &lt; checkingList.Length; equationNumber++)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firstHelper = 0;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Отдельно смотрим каждую группу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variableGroupNumber=0; variableGroupNumber&lt;prototype[equationNumber].VariableTokenCount; variableGroupNumber++)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secondHelper = 1;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8000"/>
          <w:sz w:val="19"/>
          <w:szCs w:val="19"/>
        </w:rPr>
        <w:t>// Смотрим на наличие переменной в данной группе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variableNumber = 0; variableNumber &lt; prototype[equationNumber].GroupSize; variableNumber++)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(prototype[equationNumber].Eq.Item1[variableGroupNumber][variableNumber])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secondHelper *= possibleSolution[variableNumber];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(possibleSolution[variableNumber] == 0)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break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firstHelper = (firstHelper + secondHelper)%2;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checkingList[equationNumber] = (firstHelper == 1);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Проверяет, совпадает ли правильный ответ к системе с полученным в проверочном листе. 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&lt;returns&gt;&lt;/returns&gt;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IsItRightSolution()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.checkingList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Проверочный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лист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.prototype ==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null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2232">
        <w:rPr>
          <w:rFonts w:ascii="Consolas" w:hAnsi="Consolas" w:cs="Consolas"/>
          <w:color w:val="A31515"/>
          <w:sz w:val="19"/>
          <w:szCs w:val="19"/>
        </w:rPr>
        <w:t>Матрица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пуста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&lt;checkingList.Length; i++)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(checkingList[i] != prototype[i].Eq.Item2)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0000FF"/>
          <w:sz w:val="19"/>
          <w:szCs w:val="19"/>
        </w:rPr>
        <w:t>true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}</w:t>
      </w:r>
    </w:p>
    <w:p w:rsidR="00C72232" w:rsidRPr="00C72232" w:rsidRDefault="00C72232" w:rsidP="00C72232"/>
    <w:p w:rsidR="0067128B" w:rsidRPr="00981097" w:rsidRDefault="0067128B" w:rsidP="00C72232">
      <w:pPr>
        <w:pStyle w:val="3"/>
        <w:keepLines w:val="0"/>
        <w:numPr>
          <w:ilvl w:val="2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lang w:val="en-GB"/>
        </w:rPr>
      </w:pPr>
      <w:bookmarkStart w:id="17" w:name="_Toc482734010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9D285B">
        <w:rPr>
          <w:rFonts w:ascii="Times New Roman" w:hAnsi="Times New Roman" w:cs="Times New Roman"/>
          <w:b/>
          <w:color w:val="000000" w:themeColor="text1"/>
          <w:lang w:val="en-US"/>
        </w:rPr>
        <w:t xml:space="preserve"> </w:t>
      </w:r>
      <w:r w:rsidRPr="00981097">
        <w:rPr>
          <w:rFonts w:ascii="Times New Roman" w:hAnsi="Times New Roman" w:cs="Times New Roman"/>
          <w:b/>
          <w:color w:val="000000" w:themeColor="text1"/>
        </w:rPr>
        <w:t xml:space="preserve">пространства имен </w:t>
      </w:r>
      <w:r w:rsidR="00C72232" w:rsidRPr="00C72232">
        <w:rPr>
          <w:rFonts w:ascii="Times New Roman" w:hAnsi="Times New Roman" w:cs="Times New Roman"/>
          <w:b/>
          <w:color w:val="000000" w:themeColor="text1"/>
        </w:rPr>
        <w:t>Tokens</w:t>
      </w:r>
      <w:bookmarkEnd w:id="17"/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FF"/>
          <w:sz w:val="19"/>
          <w:szCs w:val="19"/>
        </w:rPr>
        <w:t>namespace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Booler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 Пространство, содержащее в себе все виды блоков(токенов), которые могут содержаться в исходных уравнениях.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Tokens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Общий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вид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искомых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токенов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000000"/>
          <w:sz w:val="19"/>
          <w:szCs w:val="19"/>
        </w:rPr>
        <w:t>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</w:rPr>
        <w:t>"Token.(Empty)"</w:t>
      </w:r>
      <w:r w:rsidRPr="00C72232">
        <w:rPr>
          <w:rFonts w:ascii="Consolas" w:hAnsi="Consolas" w:cs="Consolas"/>
          <w:color w:val="000000"/>
          <w:sz w:val="19"/>
          <w:szCs w:val="19"/>
        </w:rPr>
        <w:t>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Токен-группа переменных, с промежуточным знаком умножения.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VariableGroupToken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Массив, показывающий наличие или отсутствие каждой возможной для системы уравнений переменной в текущей группе.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variables;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текущей группе.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size;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Конструктор токена-группы переменных.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C72232">
        <w:rPr>
          <w:rFonts w:ascii="Consolas" w:hAnsi="Consolas" w:cs="Consolas"/>
          <w:color w:val="000000"/>
          <w:sz w:val="19"/>
          <w:szCs w:val="19"/>
        </w:rPr>
        <w:t>variables</w:t>
      </w:r>
      <w:r w:rsidRPr="00C72232">
        <w:rPr>
          <w:rFonts w:ascii="Consolas" w:hAnsi="Consolas" w:cs="Consolas"/>
          <w:color w:val="808080"/>
          <w:sz w:val="19"/>
          <w:szCs w:val="19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Массив, показывающий наличие или отсутствие каждой возможной для системы уравнений переменной в текущей группе.</w:t>
      </w:r>
      <w:r w:rsidRPr="00C72232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VariableGroupToken(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variables)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.variables = variables;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size = 0;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variables.Length; i++)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(variables[i])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    size++;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сложения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OperationToken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"Tokens.Operation: +"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знак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равенства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EquationToken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"Tokens.Equation: 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Токен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-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ScalarToken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Token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свободного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члена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readonly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72232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72232">
        <w:rPr>
          <w:rFonts w:ascii="Consolas" w:hAnsi="Consolas" w:cs="Consolas"/>
          <w:color w:val="808080"/>
          <w:sz w:val="19"/>
          <w:szCs w:val="19"/>
        </w:rPr>
        <w:t>///</w:t>
      </w:r>
      <w:r w:rsidRPr="00C72232">
        <w:rPr>
          <w:rFonts w:ascii="Consolas" w:hAnsi="Consolas" w:cs="Consolas"/>
          <w:color w:val="008000"/>
          <w:sz w:val="19"/>
          <w:szCs w:val="19"/>
        </w:rPr>
        <w:t xml:space="preserve"> Конструктор токена-свободного члена.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C7223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variable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C72232"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свободного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C72232">
        <w:rPr>
          <w:rFonts w:ascii="Consolas" w:hAnsi="Consolas" w:cs="Consolas"/>
          <w:color w:val="008000"/>
          <w:sz w:val="19"/>
          <w:szCs w:val="19"/>
        </w:rPr>
        <w:t>члена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ScalarToken(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variable)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.variable = variable;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override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ToString()</w:t>
      </w:r>
    </w:p>
    <w:p w:rsidR="00C72232" w:rsidRPr="006D5BC4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7223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2232">
        <w:rPr>
          <w:rFonts w:ascii="Consolas" w:hAnsi="Consolas" w:cs="Consolas"/>
          <w:color w:val="A31515"/>
          <w:sz w:val="19"/>
          <w:szCs w:val="19"/>
          <w:lang w:val="en-US"/>
        </w:rPr>
        <w:t>"Tokens.Scalar: "</w:t>
      </w: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variable.ToString();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72232" w:rsidRPr="00C72232" w:rsidRDefault="00C72232" w:rsidP="00C7223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223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81097" w:rsidRPr="00981097" w:rsidRDefault="00981097" w:rsidP="00981097">
      <w:pPr>
        <w:rPr>
          <w:lang w:val="en-GB"/>
        </w:rPr>
      </w:pPr>
    </w:p>
    <w:p w:rsidR="00601D54" w:rsidRDefault="00601D54" w:rsidP="00C72232">
      <w:pPr>
        <w:pStyle w:val="2"/>
        <w:keepLines w:val="0"/>
        <w:numPr>
          <w:ilvl w:val="1"/>
          <w:numId w:val="2"/>
        </w:numPr>
        <w:spacing w:before="240" w:after="60" w:line="360" w:lineRule="auto"/>
        <w:jc w:val="left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8" w:name="_Toc482734011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Код</w:t>
      </w:r>
      <w:r w:rsidRPr="00601D5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окон</w:t>
      </w:r>
      <w:r w:rsidR="00C72232" w:rsidRPr="00C722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C72232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WPF</w:t>
      </w:r>
      <w:bookmarkEnd w:id="18"/>
    </w:p>
    <w:p w:rsidR="00C72232" w:rsidRDefault="00C72232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19" w:name="_Toc482734012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MainWindow</w:t>
      </w:r>
      <w:bookmarkEnd w:id="19"/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Генератор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алгеброгеометрических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кодов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Логика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взаимодействия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5673">
        <w:rPr>
          <w:rFonts w:ascii="Consolas" w:hAnsi="Consolas" w:cs="Consolas"/>
          <w:color w:val="008000"/>
          <w:sz w:val="19"/>
          <w:szCs w:val="19"/>
          <w:lang w:val="en-GB"/>
        </w:rPr>
        <w:t xml:space="preserve"> MainWindow.xaml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Точка вхада в программу.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главного окна MainWindow.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95378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378A">
        <w:rPr>
          <w:rFonts w:ascii="Consolas" w:hAnsi="Consolas" w:cs="Consolas"/>
          <w:color w:val="808080"/>
          <w:sz w:val="19"/>
          <w:szCs w:val="19"/>
        </w:rPr>
        <w:t>///</w:t>
      </w:r>
      <w:r w:rsidRPr="009537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Начало</w:t>
      </w:r>
      <w:r w:rsidRPr="0095378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95378A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Переход к выбору алгеброгеометрического кода.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MainWindow.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RoutedEventArgs.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win.Left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.Left;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 к руководству оператора.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fqButton_Click(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 к информаци о разработчике програмыю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D5BC4">
      <w:pPr>
        <w:ind w:firstLine="0"/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0" w:name="_Toc482734013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FQWindow</w:t>
      </w:r>
      <w:bookmarkEnd w:id="20"/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185673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System.Windows;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Генератор</w:t>
      </w:r>
      <w:r w:rsidRPr="006D5B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алгеброгеометрических</w:t>
      </w:r>
      <w:r w:rsidRPr="006D5BC4"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кодов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</w:t>
      </w:r>
      <w:r w:rsidRPr="00185673">
        <w:rPr>
          <w:rFonts w:ascii="Consolas" w:hAnsi="Consolas" w:cs="Consolas"/>
          <w:color w:val="008000"/>
          <w:sz w:val="19"/>
          <w:szCs w:val="19"/>
        </w:rPr>
        <w:t>FQWindow</w:t>
      </w:r>
      <w:r>
        <w:rPr>
          <w:rFonts w:ascii="Consolas" w:hAnsi="Consolas" w:cs="Consolas"/>
          <w:color w:val="008000"/>
          <w:sz w:val="19"/>
          <w:szCs w:val="19"/>
        </w:rPr>
        <w:t>.xaml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summary</w:t>
      </w:r>
      <w:r w:rsidRPr="006D5BC4">
        <w:rPr>
          <w:rFonts w:ascii="Consolas" w:hAnsi="Consolas" w:cs="Consolas"/>
          <w:color w:val="808080"/>
          <w:sz w:val="19"/>
          <w:szCs w:val="19"/>
        </w:rPr>
        <w:t>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185673" w:rsidRPr="006D5BC4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окна полной справки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FQWindow()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к предыдущему окну.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FQWindow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.Top,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185673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1" w:name="_Toc482734014"/>
      <w:r>
        <w:rPr>
          <w:rFonts w:ascii="Times New Roman" w:hAnsi="Times New Roman" w:cs="Times New Roman"/>
          <w:b/>
          <w:color w:val="000000" w:themeColor="text1"/>
        </w:rPr>
        <w:t xml:space="preserve">Код окна </w:t>
      </w:r>
      <w:r>
        <w:rPr>
          <w:rFonts w:ascii="Times New Roman" w:hAnsi="Times New Roman" w:cs="Times New Roman"/>
          <w:b/>
          <w:color w:val="000000" w:themeColor="text1"/>
          <w:lang w:val="en-GB"/>
        </w:rPr>
        <w:t>InfoWindow</w:t>
      </w:r>
      <w:bookmarkEnd w:id="21"/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InfoWindow.xaml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InfoWindow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окнаинформации о разработчике.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InfoWindow()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Возврат к главному окну.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InfoWindow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185673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5673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18567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185673" w:rsidRP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856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5673" w:rsidRDefault="00185673" w:rsidP="00185673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2" w:name="_Toc482734015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SelectCodeWindow</w:t>
      </w:r>
      <w:bookmarkEnd w:id="22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Booler;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SelectCodeWindow.xaml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бинарной сериализации.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сохраненных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кодов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выбранного элемента codeSelector.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itemName;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Канструктор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SelectCodeWindow.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SelectCodeWindow()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(fs.Position &lt; fs.Length)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newCode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)formatter.Deserialize(fs);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codes.Add(newCode);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CreateComboBox();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предыдущее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Готовит код к возможному удалению.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trashButton_Click(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((codeSelector.SelectedIndex &gt;= 0) &amp;&amp; (codeSelector.SelectedIndex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(itemName, codeSelector.SelectedIndex, codes,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.Top+130;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.Left+180;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win2.ShowDialog();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Переходит к окну с характеристиками выбранного кода или к окну для создания нового кода.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((codeSelector.SelectedIndex &gt;= 0) &amp;&amp; (codeSelector.SelectedIndex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(codes[codeSelector.SelectedIndex]);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(itemName ==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оздать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codeSelector.IsDropDownOpen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Переписывает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текст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codeSelector.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CreateComboBox()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codeSelector.Items.Clear();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codes.Count;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newItem.Content = codes[i].ToString();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newItem.Height = 22;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newItem.Width = 191;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newItem.FontSize = 13;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newItem.BorderBrush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12, 26, 62));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newItem.Background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255, 255, 255));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newItem.Margin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(0, 0, 0, 0);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codeSelector.Items.Add(newItem);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newItem.Content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>
        <w:rPr>
          <w:rFonts w:ascii="Consolas" w:hAnsi="Consolas" w:cs="Consolas"/>
          <w:color w:val="A31515"/>
          <w:sz w:val="19"/>
          <w:szCs w:val="19"/>
        </w:rPr>
        <w:t>оздать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..."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newItem.Height = 22;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newItem.Width = 191;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newItem.FontSize = 13;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newItem.BorderBrush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12, 26, 62));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newItem.Background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255, 255, 255));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newItem.Margin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Thickness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(0, 0, 6, 0);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codeSelector.Items.Add(newItem);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Отмечает, какой код выбран, или открывает окно для создания нового кода.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codeSelectorComboBox_SelectionChanged(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)comboBox.SelectedItem;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(selectedItem!=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 itemName = selectedItem.Content.ToString();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(itemName == </w:t>
      </w:r>
      <w:r>
        <w:rPr>
          <w:rFonts w:ascii="Consolas" w:hAnsi="Consolas" w:cs="Consolas"/>
          <w:color w:val="A31515"/>
          <w:sz w:val="19"/>
          <w:szCs w:val="19"/>
        </w:rPr>
        <w:t>"Cоздать новый код..."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win2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win2.Show();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08E" w:rsidRDefault="003D055B" w:rsidP="003D055B">
      <w:pPr>
        <w:tabs>
          <w:tab w:val="left" w:pos="284"/>
        </w:tabs>
        <w:ind w:left="567" w:hanging="567"/>
        <w:jc w:val="left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Pr="0069308E" w:rsidRDefault="0069308E" w:rsidP="0069308E">
      <w:pPr>
        <w:tabs>
          <w:tab w:val="left" w:pos="284"/>
        </w:tabs>
        <w:jc w:val="left"/>
        <w:rPr>
          <w:lang w:val="en-US"/>
        </w:rPr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3" w:name="_Toc482734016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СhoiceWindow</w:t>
      </w:r>
      <w:bookmarkEnd w:id="23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СhoiceWindow.xaml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С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бинарной сериализации.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Номер кода в списке сохраненных.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 codes;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Окно, вызвавшее конструктор СhoiceWindow.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Название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кода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Номер кода в списке сохраненных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codes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win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вызвавшее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hoiceWindow(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codes,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что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\n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"?"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.index = index;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.codes = codes;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.win = win;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Удаляет выбранный код.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YesButton_Click(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&gt;= 0) &amp;&amp; (index &lt; codes.Count))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codes.Remove(codes[index]);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formatter.Serialize(fs, c);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win.CreateComboBox();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hoiceWindow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NoButton_Click(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4" w:name="_Toc482734017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CodeGeneratingWindow</w:t>
      </w:r>
      <w:bookmarkEnd w:id="24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Booler.Matrices;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CodeGeneratingWindow.xaml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CodeGeneratingWindow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системе уравнений.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groupSize = 0;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Строковое представление системы уравнений.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Строковое представление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[] lines;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Система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уравнений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systemOfEquations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Equation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решения системы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Solver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Матрица из решений системы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SolutionsMatrix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theAnswer;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Алгеброгеометрический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Code</w:t>
      </w:r>
      <w:r>
        <w:rPr>
          <w:rFonts w:ascii="Consolas" w:hAnsi="Consolas" w:cs="Consolas"/>
          <w:color w:val="000000"/>
          <w:sz w:val="19"/>
          <w:szCs w:val="19"/>
        </w:rPr>
        <w:t xml:space="preserve"> AGCode;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Индикатор наличия ошибки в системе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Допустимые для ввода символы.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"[^x^0-9\\+\\=]+"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Подсказка для ползователя.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ToolTip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Количество переменных в системе уравнений.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GroupSize =&gt; groupSize;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CodeGeneratingWindow.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CodeGeneratingWindow()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ToolTip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equations.ToolTip = 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Заполняет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groupSize.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SizeComboBox_SelectionChanged(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SelectionChangedEventArgs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)sender;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selectedItem =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ComboBoxItem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)comboBox.SelectedItem;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groupSize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.Parse(selectedItem.Content.ToString());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Генерирует алгеброгеометрический код.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(groupSize == 0)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Невведено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equations.Document.Blocks.Count;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&gt;(i).Foreground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0, 0, 0));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Формирование системы уравнений в памяти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line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TextRange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(equations.Document.ContentStart, equations.Document.ContentEnd).Text;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lines = line.Split(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lines.Length;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!= lines.Length - 1) lines[i] = lines[i].Remove(lines[i].Length - 1, 1);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MyStatics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.Reading(lines[i], groupSize, systemOfEquations, i);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(i+1) +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 + 1)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UnknownCodeMessageException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t.Content += (i + 1)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уравнение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equations.Document.Blocks.ElementAt&lt;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Решение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системы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уравнений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theAnswer = solver.Solve(systemOfEquations);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(theAnswer.Matrix.Count == 0)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Система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уравнений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имеет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решений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Формирование кода и вывод на экран его основных параметров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AGCode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(theAnswer, lines);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t.Content = ex.Message;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equations.Document.Blocks)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ArgumentNullException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size.IsDropDownOpen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NullReferenceException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Block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equations.Document.Blocks)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block.Foreground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TokenizerException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ParserException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UnknownCodeMessageException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t.Content += ex.Message +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equations.Document.Blocks.ElementAt(ex.Index).Foreground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SolidColorBrush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.FromArgb(255, 200, 21, 21));</w:t>
      </w:r>
    </w:p>
    <w:p w:rsidR="003D055B" w:rsidRPr="0095378A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37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E2D84" w:rsidRPr="001E2D84" w:rsidRDefault="001E2D84" w:rsidP="001E2D84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25" w:name="_GoBack"/>
      <w:bookmarkEnd w:id="25"/>
      <w:proofErr w:type="gramStart"/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finally</w:t>
      </w:r>
      <w:proofErr w:type="gramEnd"/>
    </w:p>
    <w:p w:rsidR="001E2D84" w:rsidRP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1E2D84" w:rsidRP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systemOfEquations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List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Equation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&gt;();</w:t>
      </w:r>
    </w:p>
    <w:p w:rsidR="001E2D84" w:rsidRDefault="001E2D84" w:rsidP="001E2D8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 на одно окно назад.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SelectCodeWindow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 справку.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HelpButton_Click(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RulesWindow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RulesWindow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 + 50;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 + 50;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win.ShowDialog();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Проверяют допустимость символа, который вводится.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TextCompositionEventArgs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Equations_PreviewTextInput(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TextCompositionEventArgs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e.Handled = regex.IsMatch(e.Text);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69308E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6" w:name="_Toc482734018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69308E">
        <w:rPr>
          <w:rFonts w:ascii="Times New Roman" w:hAnsi="Times New Roman" w:cs="Times New Roman"/>
          <w:b/>
          <w:color w:val="000000" w:themeColor="text1"/>
          <w:lang w:val="en-US"/>
        </w:rPr>
        <w:t>RulesWindow</w:t>
      </w:r>
      <w:bookmarkEnd w:id="26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RulesWindow.xaml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RulesWindow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RulesWindow.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RulesWindow()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308E" w:rsidRDefault="006D5BC4" w:rsidP="006D5BC4">
      <w:pPr>
        <w:tabs>
          <w:tab w:val="left" w:pos="284"/>
        </w:tabs>
        <w:ind w:firstLine="0"/>
        <w:jc w:val="left"/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rPr>
          <w:lang w:val="en-GB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7" w:name="_Toc482734019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CodeDescriptionWindow</w:t>
      </w:r>
      <w:bookmarkEnd w:id="27"/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System.Runtime.Serialization.Formatters.Binary;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CodeDescriptionWindow.xaml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Window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AGCode;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Инструмент для бинарной сериализации.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formatter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BinaryFormatter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CodeDescriptionWindow.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AGCode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CodeDescriptionWindow(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AGCode)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.AGCode = AGCode;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infoTextBox.Width = infoTextBox.FontSize * AGCode.N * 1.25;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infoTextBox.Text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кодируемых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AGCode.K;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infoTextBox.Text +=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Длина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кодовых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AGCode.N;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infoTextBox.Text += </w:t>
      </w:r>
      <w:r>
        <w:rPr>
          <w:rFonts w:ascii="Consolas" w:hAnsi="Consolas" w:cs="Consolas"/>
          <w:color w:val="A31515"/>
          <w:sz w:val="19"/>
          <w:szCs w:val="19"/>
        </w:rPr>
        <w:t>"\nМаксимальное количество ошибок - "</w:t>
      </w:r>
      <w:r>
        <w:rPr>
          <w:rFonts w:ascii="Consolas" w:hAnsi="Consolas" w:cs="Consolas"/>
          <w:color w:val="000000"/>
          <w:sz w:val="19"/>
          <w:szCs w:val="19"/>
        </w:rPr>
        <w:t xml:space="preserve"> + AGCode.T;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infoTextBox.Text += </w:t>
      </w:r>
      <w:r>
        <w:rPr>
          <w:rFonts w:ascii="Consolas" w:hAnsi="Consolas" w:cs="Consolas"/>
          <w:color w:val="A31515"/>
          <w:sz w:val="19"/>
          <w:szCs w:val="19"/>
        </w:rPr>
        <w:t>"\n\nПорождающая матрица:\n"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infoTextBox.Text += (AGCode.GeneratingMatrix.ToString());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Возвращается к предыдущему окну.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PreviousWindowButton_Click(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CodeGeneratingWindow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win.equations.Document.Blocks.Clear();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AGCode.SystemOfEquations.Length; i++)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win.equations.Document.Blocks.Add(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Paragraph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Run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(AGCode.SystemOfEquations[i])));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win.size.SelectedIndex = AGCode.K - 1;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Открывает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следующее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окно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NextWindowButton_Click(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CodeWindow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win.Top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.Top;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win.Left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.Left;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win.Show();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.Close();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Выполняет сохранение полученного кода.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CodeDescriptionWindow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D055B">
        <w:rPr>
          <w:rFonts w:ascii="Consolas" w:hAnsi="Consolas" w:cs="Consolas"/>
          <w:color w:val="008000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SaveButton_Click(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RoutedEventArgs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.Open))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fs.Seek(0,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.End);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AGCode);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FileNotFoundException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fs =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"SavedCodes.nk"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.Create))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fs.Seek(0, 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SeekOrigin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.End);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formatter.Serialize(fs, AGCode);</w:t>
      </w:r>
    </w:p>
    <w:p w:rsidR="003D055B" w:rsidRPr="006D5BC4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055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055B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055B" w:rsidRP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littleTextBlock.Text = 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Сохранено</w:t>
      </w:r>
      <w:r w:rsidRPr="003D055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D05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5B" w:rsidRDefault="003D055B" w:rsidP="003D055B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308E" w:rsidRDefault="0069308E" w:rsidP="0069308E">
      <w:pPr>
        <w:tabs>
          <w:tab w:val="left" w:pos="284"/>
        </w:tabs>
        <w:ind w:left="567" w:hanging="567"/>
        <w:jc w:val="left"/>
      </w:pPr>
    </w:p>
    <w:p w:rsidR="0069308E" w:rsidRDefault="0069308E" w:rsidP="0069308E">
      <w:pPr>
        <w:rPr>
          <w:lang w:val="en-GB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8" w:name="_Toc482734020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Code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Window</w:t>
      </w:r>
      <w:bookmarkEnd w:id="28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Booler.Exceptions;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CodeWindow.xaml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CodeWindow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Выбранный код.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</w:rPr>
        <w:t>Code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AGCode;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Указываетна выбор операции.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</w:rPr>
        <w:t>bool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flag;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Допустимые для ввода символы.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2B91AF"/>
          <w:sz w:val="19"/>
          <w:szCs w:val="19"/>
        </w:rPr>
        <w:t>Regex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regex = </w:t>
      </w:r>
      <w:r w:rsidRPr="006D5BC4">
        <w:rPr>
          <w:rFonts w:ascii="Consolas" w:hAnsi="Consolas" w:cs="Consolas"/>
          <w:color w:val="0000FF"/>
          <w:sz w:val="19"/>
          <w:szCs w:val="19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Regex</w:t>
      </w:r>
      <w:r w:rsidRPr="006D5BC4">
        <w:rPr>
          <w:rFonts w:ascii="Consolas" w:hAnsi="Consolas" w:cs="Consolas"/>
          <w:color w:val="000000"/>
          <w:sz w:val="19"/>
          <w:szCs w:val="19"/>
        </w:rPr>
        <w:t>(</w:t>
      </w:r>
      <w:r w:rsidRPr="006D5BC4">
        <w:rPr>
          <w:rFonts w:ascii="Consolas" w:hAnsi="Consolas" w:cs="Consolas"/>
          <w:color w:val="A31515"/>
          <w:sz w:val="19"/>
          <w:szCs w:val="19"/>
        </w:rPr>
        <w:t>"[^0-1]+"</w:t>
      </w:r>
      <w:r w:rsidRPr="006D5BC4">
        <w:rPr>
          <w:rFonts w:ascii="Consolas" w:hAnsi="Consolas" w:cs="Consolas"/>
          <w:color w:val="000000"/>
          <w:sz w:val="19"/>
          <w:szCs w:val="19"/>
        </w:rPr>
        <w:t>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CodeWindow.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AGCode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</w:rPr>
        <w:t>Выбранный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код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CodeWindow(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AGCode)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.AGCode = AGCode;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first.MaxLength = AGCode.K;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flag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ToolTip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t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ToolTip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Content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1E2D84">
        <w:rPr>
          <w:rFonts w:ascii="Consolas" w:hAnsi="Consolas" w:cs="Consolas"/>
          <w:color w:val="A31515"/>
          <w:sz w:val="19"/>
          <w:szCs w:val="19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кодируемого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- "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AGCode</w:t>
      </w:r>
      <w:r w:rsidRPr="001E2D84">
        <w:rPr>
          <w:rFonts w:ascii="Consolas" w:hAnsi="Consolas" w:cs="Consolas"/>
          <w:color w:val="000000"/>
          <w:sz w:val="19"/>
          <w:szCs w:val="19"/>
        </w:rPr>
        <w:t>.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K</w:t>
      </w:r>
      <w:r w:rsidRPr="001E2D84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1E2D84">
        <w:rPr>
          <w:rFonts w:ascii="Consolas" w:hAnsi="Consolas" w:cs="Consolas"/>
          <w:color w:val="A31515"/>
          <w:sz w:val="19"/>
          <w:szCs w:val="19"/>
        </w:rPr>
        <w:t>"\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n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кодового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1E2D84">
        <w:rPr>
          <w:rFonts w:ascii="Consolas" w:hAnsi="Consolas" w:cs="Consolas"/>
          <w:color w:val="A31515"/>
          <w:sz w:val="19"/>
          <w:szCs w:val="19"/>
        </w:rPr>
        <w:t xml:space="preserve"> - "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+ AGCode.N + </w:t>
      </w:r>
      <w:r w:rsidRPr="006D5BC4">
        <w:rPr>
          <w:rFonts w:ascii="Consolas" w:hAnsi="Consolas" w:cs="Consolas"/>
          <w:color w:val="A31515"/>
          <w:sz w:val="19"/>
          <w:szCs w:val="19"/>
        </w:rPr>
        <w:t>"\nМаксимальное количество исправляемых ошибок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AGCode.T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helpButton.ToolTip = 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Возвращает к предыдущем окну.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PreviousWindowButton_Click(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CodeDescriptionWindow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win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CodeDescriptionWindow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(AGCode);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win.Top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.Top;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win.Left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.Left;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win.Show();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.Close();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Кодирует или декодирует сообщение.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(flag)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(first.Text.Length != AGCode.K)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error.Text = </w:t>
      </w:r>
      <w:r w:rsidRPr="006D5BC4">
        <w:rPr>
          <w:rFonts w:ascii="Consolas" w:hAnsi="Consolas" w:cs="Consolas"/>
          <w:color w:val="A31515"/>
          <w:sz w:val="19"/>
          <w:szCs w:val="19"/>
        </w:rPr>
        <w:t>$"   Длина код</w:t>
      </w:r>
      <w:r>
        <w:rPr>
          <w:rFonts w:ascii="Consolas" w:hAnsi="Consolas" w:cs="Consolas"/>
          <w:color w:val="A31515"/>
          <w:sz w:val="19"/>
          <w:szCs w:val="19"/>
        </w:rPr>
        <w:t xml:space="preserve">ируемого слова должна равняться </w:t>
      </w:r>
      <w:r w:rsidRPr="006D5BC4">
        <w:rPr>
          <w:rFonts w:ascii="Consolas" w:hAnsi="Consolas" w:cs="Consolas"/>
          <w:color w:val="000000"/>
          <w:sz w:val="19"/>
          <w:szCs w:val="19"/>
        </w:rPr>
        <w:t>{AGCode.K}</w:t>
      </w:r>
      <w:r w:rsidRPr="006D5BC4">
        <w:rPr>
          <w:rFonts w:ascii="Consolas" w:hAnsi="Consolas" w:cs="Consolas"/>
          <w:color w:val="A31515"/>
          <w:sz w:val="19"/>
          <w:szCs w:val="19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ourMessage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.ToIntArray(first.Text, AGCode.K);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ourCodeMessage = AGCode.Encode(ourMessage);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ourCodeMessage.Length; i++) second.Text += ourCodeMessage[i];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(first.Text.Length != AGCode.N)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$"</w:t>
      </w:r>
      <w:r w:rsidRPr="006D5BC4">
        <w:rPr>
          <w:rFonts w:ascii="Consolas" w:hAnsi="Consolas" w:cs="Consolas"/>
          <w:color w:val="A31515"/>
          <w:sz w:val="19"/>
          <w:szCs w:val="19"/>
        </w:rPr>
        <w:t>Длина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кодового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слова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должна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A31515"/>
          <w:sz w:val="19"/>
          <w:szCs w:val="19"/>
        </w:rPr>
        <w:t>равняться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{AGCode.N}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."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[] ourDecodedMessage;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[] ourMessage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MyStatics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.ToIntArray(first.Text, AGCode.N);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ourDecodedMessage = AGCode.Decode(ourMessage);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ourDecodedMessage.Length; i++) second.Text += ourDecodedMessage[i];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MistakesNumberException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Exception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ex)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.Visible;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    error.Text = ex.Message;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Переключает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режим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8000"/>
          <w:sz w:val="19"/>
          <w:szCs w:val="19"/>
        </w:rPr>
        <w:t>кодирования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SelectionChangedEventArgs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CodeOrDecodeComboBox_SelectionChanged(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SelectionChangedEventArgs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comboBox =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)sender;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ComboBoxItem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selectedItem = (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ComboBoxItem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)comboBox.SelectedItem;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((selectedItem.Content.ToString()) ==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Кодирование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first.MaxLength = AGCode.K;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flag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((selectedItem.Content.ToString()) ==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A31515"/>
          <w:sz w:val="19"/>
          <w:szCs w:val="19"/>
        </w:rPr>
        <w:t>Декодирование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first.MaxLength = AGCode.N;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flag = </w:t>
      </w:r>
      <w:r w:rsidRPr="006D5BC4">
        <w:rPr>
          <w:rFonts w:ascii="Consolas" w:hAnsi="Consolas" w:cs="Consolas"/>
          <w:color w:val="0000FF"/>
          <w:sz w:val="19"/>
          <w:szCs w:val="19"/>
        </w:rPr>
        <w:t>false</w:t>
      </w:r>
      <w:r w:rsidRPr="006D5BC4">
        <w:rPr>
          <w:rFonts w:ascii="Consolas" w:hAnsi="Consolas" w:cs="Consolas"/>
          <w:color w:val="000000"/>
          <w:sz w:val="19"/>
          <w:szCs w:val="19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Синхронизирует работу полей для кодового и кодируемого сообщения.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TextChangedEventArgs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First_TextChanged(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TextChangedEventArgs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second.Text = </w:t>
      </w:r>
      <w:r w:rsidRPr="006D5BC4">
        <w:rPr>
          <w:rFonts w:ascii="Consolas" w:hAnsi="Consolas" w:cs="Consolas"/>
          <w:color w:val="A31515"/>
          <w:sz w:val="19"/>
          <w:szCs w:val="19"/>
          <w:lang w:val="en-GB"/>
        </w:rPr>
        <w:t>""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error.Visibility 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Visibility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.Hidden;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Запрещает ввод пробелов.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KeyEventArgs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FirstPreviewKeyDown(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e.Handled = (e.Key ==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.Space);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(e.Key ==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Key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.Return)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CodeButton_Click(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());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Проверяет допустимость вводимых символов. Допускает ввод только 0 и 1.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CodeWindow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  <w:lang w:val="en-GB"/>
        </w:rPr>
        <w:t>TextCompositionEventArgs</w:t>
      </w:r>
      <w:r w:rsidRPr="006D5BC4">
        <w:rPr>
          <w:rFonts w:ascii="Consolas" w:hAnsi="Consolas" w:cs="Consolas"/>
          <w:color w:val="808080"/>
          <w:sz w:val="19"/>
          <w:szCs w:val="19"/>
          <w:lang w:val="en-GB"/>
        </w:rPr>
        <w:t>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First_PreviewTextInput(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TextCompositionEventArgs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e.Handled = regex.IsMatch(e.Text);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&lt;summary&gt;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&lt;/summary&gt;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sender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///</w:t>
      </w:r>
      <w:r w:rsidRPr="001E2D84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&lt;param name="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e</w:t>
      </w:r>
      <w:r w:rsidRPr="001E2D84">
        <w:rPr>
          <w:rFonts w:ascii="Consolas" w:hAnsi="Consolas" w:cs="Consolas"/>
          <w:color w:val="808080"/>
          <w:sz w:val="19"/>
          <w:szCs w:val="19"/>
          <w:lang w:val="en-GB"/>
        </w:rPr>
        <w:t>"&gt;&lt;/param&gt;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helpButton_Click(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RoutedEventArgs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win = </w:t>
      </w:r>
      <w:r w:rsidRPr="006D5BC4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  <w:lang w:val="en-GB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>(AGCode);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win.Top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.Top + 100;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win.Left =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>.Left + 140;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>win.ShowDialog();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9308E" w:rsidRDefault="006D5BC4" w:rsidP="006D5BC4">
      <w:pPr>
        <w:tabs>
          <w:tab w:val="left" w:pos="284"/>
        </w:tabs>
        <w:ind w:firstLine="0"/>
        <w:jc w:val="left"/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01D54" w:rsidRDefault="00601D54" w:rsidP="006D13FD">
      <w:pPr>
        <w:tabs>
          <w:tab w:val="left" w:pos="284"/>
        </w:tabs>
        <w:ind w:left="567" w:hanging="567"/>
        <w:jc w:val="left"/>
        <w:rPr>
          <w:lang w:val="en-US"/>
        </w:rPr>
      </w:pPr>
    </w:p>
    <w:p w:rsidR="0069308E" w:rsidRDefault="0069308E" w:rsidP="00851559">
      <w:pPr>
        <w:pStyle w:val="3"/>
        <w:numPr>
          <w:ilvl w:val="2"/>
          <w:numId w:val="2"/>
        </w:numPr>
        <w:rPr>
          <w:rFonts w:ascii="Times New Roman" w:hAnsi="Times New Roman" w:cs="Times New Roman"/>
          <w:b/>
          <w:color w:val="000000" w:themeColor="text1"/>
          <w:lang w:val="en-US"/>
        </w:rPr>
      </w:pPr>
      <w:bookmarkStart w:id="29" w:name="_Toc482734021"/>
      <w:r>
        <w:rPr>
          <w:rFonts w:ascii="Times New Roman" w:hAnsi="Times New Roman" w:cs="Times New Roman"/>
          <w:b/>
          <w:color w:val="000000" w:themeColor="text1"/>
        </w:rPr>
        <w:t>Код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</w:rPr>
        <w:t>окна</w:t>
      </w:r>
      <w:r w:rsidRPr="0069308E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851559" w:rsidRPr="00851559">
        <w:rPr>
          <w:rFonts w:ascii="Times New Roman" w:hAnsi="Times New Roman" w:cs="Times New Roman"/>
          <w:b/>
          <w:color w:val="000000" w:themeColor="text1"/>
          <w:lang w:val="en-US"/>
        </w:rPr>
        <w:t>Describtion</w:t>
      </w:r>
      <w:r w:rsidRPr="00C72232">
        <w:rPr>
          <w:rFonts w:ascii="Times New Roman" w:hAnsi="Times New Roman" w:cs="Times New Roman"/>
          <w:b/>
          <w:color w:val="000000" w:themeColor="text1"/>
          <w:lang w:val="en-US"/>
        </w:rPr>
        <w:t>Window</w:t>
      </w:r>
      <w:bookmarkEnd w:id="29"/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using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Booler;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FF"/>
          <w:sz w:val="19"/>
          <w:szCs w:val="19"/>
        </w:rPr>
        <w:t>namespace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Генератор_алгеброгеометрических_кодов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Логика взаимодействия для DescribtionWindow.xaml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D5BC4">
        <w:rPr>
          <w:rFonts w:ascii="Consolas" w:hAnsi="Consolas" w:cs="Consolas"/>
          <w:color w:val="0000FF"/>
          <w:sz w:val="19"/>
          <w:szCs w:val="19"/>
        </w:rPr>
        <w:t>public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partial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0000FF"/>
          <w:sz w:val="19"/>
          <w:szCs w:val="19"/>
        </w:rPr>
        <w:t>class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2B91AF"/>
          <w:sz w:val="19"/>
          <w:szCs w:val="19"/>
        </w:rPr>
        <w:t>DescribtionWindow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6D5BC4">
        <w:rPr>
          <w:rFonts w:ascii="Consolas" w:hAnsi="Consolas" w:cs="Consolas"/>
          <w:color w:val="2B91AF"/>
          <w:sz w:val="19"/>
          <w:szCs w:val="19"/>
        </w:rPr>
        <w:t>Window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Конструктор окна DescribtionWindow.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D5BC4">
        <w:rPr>
          <w:rFonts w:ascii="Consolas" w:hAnsi="Consolas" w:cs="Consolas"/>
          <w:color w:val="808080"/>
          <w:sz w:val="19"/>
          <w:szCs w:val="19"/>
        </w:rPr>
        <w:t>///</w:t>
      </w:r>
      <w:r w:rsidRPr="006D5BC4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6D5BC4">
        <w:rPr>
          <w:rFonts w:ascii="Consolas" w:hAnsi="Consolas" w:cs="Consolas"/>
          <w:color w:val="808080"/>
          <w:sz w:val="19"/>
          <w:szCs w:val="19"/>
        </w:rPr>
        <w:t>&lt;param name="</w:t>
      </w:r>
      <w:r w:rsidRPr="006D5BC4">
        <w:rPr>
          <w:rFonts w:ascii="Consolas" w:hAnsi="Consolas" w:cs="Consolas"/>
          <w:color w:val="000000"/>
          <w:sz w:val="19"/>
          <w:szCs w:val="19"/>
        </w:rPr>
        <w:t>code</w:t>
      </w:r>
      <w:r w:rsidRPr="006D5BC4">
        <w:rPr>
          <w:rFonts w:ascii="Consolas" w:hAnsi="Consolas" w:cs="Consolas"/>
          <w:color w:val="808080"/>
          <w:sz w:val="19"/>
          <w:szCs w:val="19"/>
        </w:rPr>
        <w:t>"&gt;</w:t>
      </w:r>
      <w:r w:rsidRPr="006D5BC4">
        <w:rPr>
          <w:rFonts w:ascii="Consolas" w:hAnsi="Consolas" w:cs="Consolas"/>
          <w:color w:val="008000"/>
          <w:sz w:val="19"/>
          <w:szCs w:val="19"/>
        </w:rPr>
        <w:t>Алгеброгеометрический код</w:t>
      </w:r>
      <w:r w:rsidRPr="006D5BC4"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E2D84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DescribtionWindow(</w:t>
      </w:r>
      <w:r w:rsidRPr="001E2D84">
        <w:rPr>
          <w:rFonts w:ascii="Consolas" w:hAnsi="Consolas" w:cs="Consolas"/>
          <w:color w:val="2B91AF"/>
          <w:sz w:val="19"/>
          <w:szCs w:val="19"/>
          <w:lang w:val="en-GB"/>
        </w:rPr>
        <w:t>Code</w:t>
      </w: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code)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:rsidR="006D5BC4" w:rsidRPr="001E2D8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1E2D84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K.Content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"Длина кодируемого слова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code.K;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N.Content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"Длина кодового слова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code.N;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    T.Content = </w:t>
      </w:r>
      <w:r w:rsidRPr="006D5BC4">
        <w:rPr>
          <w:rFonts w:ascii="Consolas" w:hAnsi="Consolas" w:cs="Consolas"/>
          <w:color w:val="A31515"/>
          <w:sz w:val="19"/>
          <w:szCs w:val="19"/>
        </w:rPr>
        <w:t>"Максимальное количество исправляемых ошибок - "</w:t>
      </w:r>
      <w:r w:rsidRPr="006D5BC4">
        <w:rPr>
          <w:rFonts w:ascii="Consolas" w:hAnsi="Consolas" w:cs="Consolas"/>
          <w:color w:val="000000"/>
          <w:sz w:val="19"/>
          <w:szCs w:val="19"/>
        </w:rPr>
        <w:t xml:space="preserve"> + code.T;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5BC4" w:rsidRPr="006D5BC4" w:rsidRDefault="006D5BC4" w:rsidP="006D5BC4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D5BC4">
        <w:rPr>
          <w:rFonts w:ascii="Consolas" w:hAnsi="Consolas" w:cs="Consolas"/>
          <w:color w:val="000000"/>
          <w:sz w:val="19"/>
          <w:szCs w:val="19"/>
        </w:rPr>
        <w:t>}</w:t>
      </w: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6D5BC4" w:rsidRDefault="006D5BC4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5A726D" w:rsidRDefault="005A726D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Default="00C82191" w:rsidP="005A726D">
      <w:pPr>
        <w:rPr>
          <w:lang w:val="en-US"/>
        </w:rPr>
      </w:pPr>
    </w:p>
    <w:p w:rsidR="00C82191" w:rsidRPr="00C82191" w:rsidRDefault="00C82191" w:rsidP="00C82191">
      <w:pPr>
        <w:pStyle w:val="1"/>
        <w:spacing w:before="0"/>
        <w:ind w:firstLine="0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379572146"/>
      <w:bookmarkStart w:id="31" w:name="_Toc482690637"/>
      <w:bookmarkStart w:id="32" w:name="_Toc482734022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>ПРИЛОЖЕНИЕ</w:t>
      </w:r>
      <w:bookmarkEnd w:id="30"/>
      <w:r w:rsidRPr="00C82191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</w:t>
      </w:r>
      <w:bookmarkEnd w:id="31"/>
      <w:bookmarkEnd w:id="32"/>
    </w:p>
    <w:p w:rsidR="00C82191" w:rsidRPr="00F95090" w:rsidRDefault="00C82191" w:rsidP="00C82191">
      <w:pPr>
        <w:rPr>
          <w:rStyle w:val="ac"/>
        </w:rPr>
      </w:pPr>
      <w:bookmarkStart w:id="33" w:name="_Toc379572147"/>
      <w:bookmarkStart w:id="34" w:name="_Toc384481777"/>
      <w:bookmarkStart w:id="35" w:name="_Toc385027522"/>
      <w:bookmarkStart w:id="36" w:name="_Toc385162147"/>
    </w:p>
    <w:p w:rsidR="00C82191" w:rsidRPr="00C82191" w:rsidRDefault="00C82191" w:rsidP="00C82191">
      <w:pPr>
        <w:jc w:val="center"/>
        <w:rPr>
          <w:b/>
        </w:rPr>
      </w:pPr>
      <w:bookmarkStart w:id="37" w:name="_Toc482690638"/>
      <w:bookmarkStart w:id="38" w:name="_Toc482734023"/>
      <w:bookmarkEnd w:id="33"/>
      <w:bookmarkEnd w:id="34"/>
      <w:bookmarkEnd w:id="35"/>
      <w:bookmarkEnd w:id="36"/>
      <w:r w:rsidRPr="00C82191">
        <w:rPr>
          <w:b/>
        </w:rPr>
        <w:t>ТЕРМИНОЛОГИЯ</w:t>
      </w:r>
      <w:bookmarkEnd w:id="37"/>
      <w:bookmarkEnd w:id="38"/>
    </w:p>
    <w:tbl>
      <w:tblPr>
        <w:tblW w:w="10456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456"/>
      </w:tblGrid>
      <w:tr w:rsidR="00C82191" w:rsidTr="0095378A">
        <w:trPr>
          <w:trHeight w:val="109"/>
        </w:trPr>
        <w:tc>
          <w:tcPr>
            <w:tcW w:w="10456" w:type="dxa"/>
          </w:tcPr>
          <w:p w:rsidR="00C82191" w:rsidRDefault="00C82191" w:rsidP="00C82191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C82191" w:rsidRDefault="00C82191" w:rsidP="00C82191">
      <w:pPr>
        <w:pStyle w:val="ad"/>
        <w:keepNext/>
        <w:ind w:left="7787"/>
      </w:pPr>
      <w:r>
        <w:t xml:space="preserve">Таблица </w:t>
      </w:r>
      <w:r w:rsidR="001B7476">
        <w:fldChar w:fldCharType="begin"/>
      </w:r>
      <w:r w:rsidR="00030A86">
        <w:instrText xml:space="preserve"> SEQ Таблица \* ARABIC </w:instrText>
      </w:r>
      <w:r w:rsidR="001B7476">
        <w:fldChar w:fldCharType="separate"/>
      </w:r>
      <w:r w:rsidR="00B02176">
        <w:rPr>
          <w:noProof/>
        </w:rPr>
        <w:t>1</w:t>
      </w:r>
      <w:r w:rsidR="001B7476">
        <w:rPr>
          <w:noProof/>
        </w:rPr>
        <w:fldChar w:fldCharType="end"/>
      </w:r>
    </w:p>
    <w:tbl>
      <w:tblPr>
        <w:tblStyle w:val="a3"/>
        <w:tblW w:w="0" w:type="auto"/>
        <w:tblLook w:val="04A0"/>
      </w:tblPr>
      <w:tblGrid>
        <w:gridCol w:w="4260"/>
        <w:gridCol w:w="5085"/>
      </w:tblGrid>
      <w:tr w:rsidR="00C82191" w:rsidTr="00C82191">
        <w:tc>
          <w:tcPr>
            <w:tcW w:w="4260" w:type="dxa"/>
          </w:tcPr>
          <w:p w:rsidR="00C82191" w:rsidRPr="00676FC3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Термин</w:t>
            </w:r>
          </w:p>
        </w:tc>
        <w:tc>
          <w:tcPr>
            <w:tcW w:w="5085" w:type="dxa"/>
          </w:tcPr>
          <w:p w:rsidR="00C82191" w:rsidRPr="00676FC3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 w:rsidRPr="00676FC3">
              <w:rPr>
                <w:b/>
              </w:rPr>
              <w:t>Определение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Алгебраическая геометрия</w:t>
            </w:r>
          </w:p>
        </w:tc>
        <w:tc>
          <w:tcPr>
            <w:tcW w:w="5085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Раздел алгебры, основным предметом изучения которого являются алгебраические многообразия.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Алгебраическое многообразие</w:t>
            </w:r>
          </w:p>
        </w:tc>
        <w:tc>
          <w:tcPr>
            <w:tcW w:w="5085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Множество решений системы алгебраических уравнений над комплексными или действительными числами.</w:t>
            </w:r>
          </w:p>
        </w:tc>
      </w:tr>
      <w:tr w:rsidR="00C82191" w:rsidTr="00C82191">
        <w:tc>
          <w:tcPr>
            <w:tcW w:w="4260" w:type="dxa"/>
          </w:tcPr>
          <w:p w:rsidR="00C82191" w:rsidRPr="003D4023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Кодирование</w:t>
            </w:r>
          </w:p>
        </w:tc>
        <w:tc>
          <w:tcPr>
            <w:tcW w:w="5085" w:type="dxa"/>
          </w:tcPr>
          <w:p w:rsidR="00C82191" w:rsidRPr="00BB1BF8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Процесс преобразования исходной информации в удобную для передачи форму.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Алгеброгеометрический код</w:t>
            </w:r>
          </w:p>
        </w:tc>
        <w:tc>
          <w:tcPr>
            <w:tcW w:w="5085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Линейный блочный код, построенный на основе алгебраического многообразия какой-либо системы алгебраических уравнений.</w:t>
            </w:r>
          </w:p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 xml:space="preserve">Основной принцип его работы: </w:t>
            </w:r>
          </w:p>
          <w:p w:rsidR="00C82191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составляется порождающая матрица – базис подпространства кодовых слов;</w:t>
            </w:r>
          </w:p>
          <w:p w:rsidR="00C82191" w:rsidRPr="0061793C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для кодирования порождающая матрица умножается на вектор – слово, заданное пользователем</w:t>
            </w:r>
            <w:r w:rsidRPr="0061793C">
              <w:t>;</w:t>
            </w:r>
          </w:p>
          <w:p w:rsidR="00C82191" w:rsidRDefault="00C82191" w:rsidP="00C82191">
            <w:pPr>
              <w:pStyle w:val="a6"/>
              <w:numPr>
                <w:ilvl w:val="0"/>
                <w:numId w:val="6"/>
              </w:numPr>
              <w:tabs>
                <w:tab w:val="left" w:pos="0"/>
              </w:tabs>
              <w:jc w:val="left"/>
            </w:pPr>
            <w:r>
              <w:t>для декодирования происходит проверка кода с помощью проверочной матрицы, для которой порождающая матрица является базисом ядра гомоморфизма линейных подпространств кодовых и кодируемых слов. В случае обнаружения ошибки, последняя исправляется. Если ошибок не найдено, происходит процесс декодирования: матрица, обратная порождающей, умножается на вектор кодового слова.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Расстояние Хэмминга</w:t>
            </w:r>
          </w:p>
        </w:tc>
        <w:tc>
          <w:tcPr>
            <w:tcW w:w="5085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Число позиций, в которых два слова одной длины отличаются.</w:t>
            </w:r>
          </w:p>
        </w:tc>
      </w:tr>
      <w:tr w:rsidR="00C82191" w:rsidTr="00C82191">
        <w:tc>
          <w:tcPr>
            <w:tcW w:w="4260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Токен</w:t>
            </w:r>
          </w:p>
        </w:tc>
        <w:tc>
          <w:tcPr>
            <w:tcW w:w="5085" w:type="dxa"/>
          </w:tcPr>
          <w:p w:rsidR="00C82191" w:rsidRDefault="00C82191" w:rsidP="0095378A">
            <w:pPr>
              <w:pStyle w:val="a6"/>
              <w:tabs>
                <w:tab w:val="left" w:pos="0"/>
              </w:tabs>
              <w:ind w:left="0" w:firstLine="0"/>
              <w:jc w:val="left"/>
            </w:pPr>
            <w:r>
              <w:t>Условное название наименьшей значащей группы символов в уравнении.</w:t>
            </w:r>
          </w:p>
        </w:tc>
      </w:tr>
    </w:tbl>
    <w:p w:rsidR="00C82191" w:rsidRDefault="00C82191" w:rsidP="00C82191">
      <w:pPr>
        <w:pStyle w:val="a6"/>
        <w:tabs>
          <w:tab w:val="left" w:pos="0"/>
        </w:tabs>
        <w:ind w:left="0" w:firstLine="0"/>
        <w:jc w:val="left"/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rPr>
          <w:b/>
        </w:rPr>
      </w:pPr>
    </w:p>
    <w:p w:rsidR="00C82191" w:rsidRDefault="00C82191" w:rsidP="00C82191">
      <w:pPr>
        <w:pStyle w:val="a6"/>
        <w:tabs>
          <w:tab w:val="left" w:pos="0"/>
        </w:tabs>
        <w:ind w:left="1069" w:firstLine="0"/>
        <w:jc w:val="right"/>
        <w:outlineLvl w:val="0"/>
      </w:pPr>
      <w:bookmarkStart w:id="39" w:name="_Toc482690641"/>
      <w:bookmarkStart w:id="40" w:name="_Toc482734024"/>
      <w:r w:rsidRPr="001D57DF">
        <w:rPr>
          <w:b/>
        </w:rPr>
        <w:t>ПРИЛОЖЕНИЕ</w:t>
      </w:r>
      <w:r>
        <w:rPr>
          <w:b/>
        </w:rPr>
        <w:t xml:space="preserve"> </w:t>
      </w:r>
      <w:bookmarkEnd w:id="39"/>
      <w:r>
        <w:rPr>
          <w:b/>
        </w:rPr>
        <w:t>2</w:t>
      </w:r>
      <w:bookmarkEnd w:id="40"/>
    </w:p>
    <w:p w:rsidR="00C82191" w:rsidRPr="00C82191" w:rsidRDefault="00C82191" w:rsidP="00C82191">
      <w:pPr>
        <w:jc w:val="center"/>
        <w:rPr>
          <w:b/>
        </w:rPr>
      </w:pPr>
      <w:bookmarkStart w:id="41" w:name="_Toc482690642"/>
      <w:r w:rsidRPr="00C82191">
        <w:rPr>
          <w:b/>
        </w:rPr>
        <w:t>ОПИСАНИЕ ФОРМАТА .</w:t>
      </w:r>
      <w:r w:rsidRPr="00C82191">
        <w:rPr>
          <w:b/>
          <w:lang w:val="en-GB"/>
        </w:rPr>
        <w:t>nk</w:t>
      </w:r>
      <w:bookmarkEnd w:id="41"/>
    </w:p>
    <w:p w:rsidR="00C82191" w:rsidRPr="00F95090" w:rsidRDefault="00C82191" w:rsidP="00C82191">
      <w:pPr>
        <w:rPr>
          <w:rStyle w:val="ac"/>
        </w:rPr>
      </w:pPr>
    </w:p>
    <w:p w:rsidR="00C82191" w:rsidRDefault="00C82191" w:rsidP="00C82191">
      <w:r>
        <w:t>Файл формата .</w:t>
      </w:r>
      <w:r>
        <w:rPr>
          <w:lang w:val="en-GB"/>
        </w:rPr>
        <w:t>nk</w:t>
      </w:r>
      <w:r>
        <w:t xml:space="preserve"> содержит информацию об алгеброгеометрическом коде, созданном в программе Генератор алгеброгеометрических кодов, в сериализованном виде.</w:t>
      </w:r>
    </w:p>
    <w:p w:rsidR="00C82191" w:rsidRDefault="00C82191" w:rsidP="00C82191">
      <w:r>
        <w:t>Открыть файл формата .</w:t>
      </w:r>
      <w:r>
        <w:rPr>
          <w:lang w:val="en-GB"/>
        </w:rPr>
        <w:t>nk</w:t>
      </w:r>
      <w:r>
        <w:t xml:space="preserve"> можно программой Генератор алгеброгеометрических кодов.</w:t>
      </w:r>
    </w:p>
    <w:p w:rsidR="00C82191" w:rsidRDefault="00C82191" w:rsidP="00C82191">
      <w:r>
        <w:t>Программа Генератор алгеброгеометрических кодов при этом осуществляет корректное открытие только файлов формата .</w:t>
      </w:r>
      <w:r>
        <w:rPr>
          <w:lang w:val="en-GB"/>
        </w:rPr>
        <w:t>nk</w:t>
      </w:r>
      <w:r>
        <w:t>, созданных или измененных в этой программе.</w:t>
      </w:r>
    </w:p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Default="00C82191" w:rsidP="00C82191"/>
    <w:p w:rsidR="00C82191" w:rsidRPr="00C82191" w:rsidRDefault="00C82191" w:rsidP="005A726D"/>
    <w:p w:rsidR="005A726D" w:rsidRPr="00C82191" w:rsidRDefault="005A726D" w:rsidP="005A726D"/>
    <w:p w:rsidR="00601D54" w:rsidRPr="00311AA5" w:rsidRDefault="00601D54" w:rsidP="00311AA5">
      <w:pPr>
        <w:pStyle w:val="1"/>
        <w:rPr>
          <w:rFonts w:ascii="Times New Roman" w:hAnsi="Times New Roman" w:cs="Times New Roman"/>
          <w:b/>
          <w:sz w:val="28"/>
          <w:szCs w:val="28"/>
        </w:rPr>
      </w:pPr>
      <w:r w:rsidRPr="00C82191">
        <w:tab/>
      </w:r>
      <w:r w:rsidRPr="00C82191">
        <w:tab/>
      </w:r>
      <w:r w:rsidR="00311AA5" w:rsidRPr="00C82191">
        <w:t xml:space="preserve"> </w:t>
      </w:r>
      <w:r w:rsidRPr="00C82191">
        <w:t xml:space="preserve"> </w:t>
      </w:r>
      <w:bookmarkStart w:id="42" w:name="_Toc482734025"/>
      <w:r w:rsidRPr="00311AA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 РЕГИСТРАЦИИ ИЗМЕНЕНИЙ</w:t>
      </w:r>
      <w:bookmarkEnd w:id="42"/>
    </w:p>
    <w:tbl>
      <w:tblPr>
        <w:tblpPr w:leftFromText="180" w:rightFromText="180" w:vertAnchor="text" w:horzAnchor="margin" w:tblpXSpec="center" w:tblpY="303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820"/>
      </w:tblGrid>
      <w:tr w:rsidR="00601D54" w:rsidRPr="004441B9" w:rsidTr="00601D54">
        <w:trPr>
          <w:trHeight w:val="567"/>
        </w:trPr>
        <w:tc>
          <w:tcPr>
            <w:tcW w:w="10627" w:type="dxa"/>
            <w:gridSpan w:val="10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01D54" w:rsidRPr="004441B9" w:rsidTr="00601D54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601D54" w:rsidRPr="004441B9" w:rsidTr="00601D54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:rsidR="00601D54" w:rsidRPr="004441B9" w:rsidRDefault="00601D54" w:rsidP="00601D54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01D54" w:rsidRPr="004441B9" w:rsidTr="00601D54">
        <w:trPr>
          <w:trHeight w:val="454"/>
        </w:trPr>
        <w:tc>
          <w:tcPr>
            <w:tcW w:w="452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0" w:type="dxa"/>
            <w:vAlign w:val="center"/>
          </w:tcPr>
          <w:p w:rsidR="00601D54" w:rsidRPr="004441B9" w:rsidRDefault="00601D54" w:rsidP="00601D54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:rsidR="00601D54" w:rsidRDefault="00601D54" w:rsidP="006D13FD">
      <w:pPr>
        <w:tabs>
          <w:tab w:val="left" w:pos="284"/>
        </w:tabs>
        <w:ind w:left="567" w:hanging="567"/>
        <w:jc w:val="left"/>
      </w:pPr>
    </w:p>
    <w:sectPr w:rsidR="00601D54" w:rsidSect="00311AA5">
      <w:headerReference w:type="default" r:id="rId8"/>
      <w:footerReference w:type="default" r:id="rId9"/>
      <w:type w:val="continuous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6A5" w:rsidRDefault="002576A5" w:rsidP="00601D54">
      <w:r>
        <w:separator/>
      </w:r>
    </w:p>
  </w:endnote>
  <w:endnote w:type="continuationSeparator" w:id="0">
    <w:p w:rsidR="002576A5" w:rsidRDefault="002576A5" w:rsidP="00601D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4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2415"/>
      <w:gridCol w:w="1542"/>
      <w:gridCol w:w="1836"/>
      <w:gridCol w:w="1819"/>
      <w:gridCol w:w="1733"/>
    </w:tblGrid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6D5BC4" w:rsidRPr="00AA03D1" w:rsidTr="009D285B">
      <w:trPr>
        <w:trHeight w:hRule="exact" w:val="284"/>
      </w:trPr>
      <w:tc>
        <w:tcPr>
          <w:tcW w:w="2415" w:type="dxa"/>
          <w:vAlign w:val="center"/>
        </w:tcPr>
        <w:p w:rsidR="006D5BC4" w:rsidRPr="003872B1" w:rsidRDefault="006D5BC4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  <w:lang/>
            </w:rPr>
          </w:pPr>
          <w:r w:rsidRPr="00AA03D1">
            <w:rPr>
              <w:rFonts w:eastAsia="Times New Roman" w:cs="Times New Roman"/>
              <w:sz w:val="18"/>
              <w:szCs w:val="18"/>
              <w:lang/>
            </w:rPr>
            <w:t>RU.17701729.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50</w:t>
          </w:r>
          <w:r>
            <w:rPr>
              <w:rFonts w:eastAsia="Times New Roman" w:cs="Times New Roman"/>
              <w:caps/>
              <w:sz w:val="18"/>
              <w:szCs w:val="18"/>
              <w:lang/>
            </w:rPr>
            <w:t>2610</w:t>
          </w:r>
          <w:r>
            <w:rPr>
              <w:rFonts w:eastAsia="Times New Roman" w:cs="Times New Roman"/>
              <w:sz w:val="18"/>
              <w:szCs w:val="18"/>
              <w:lang/>
            </w:rPr>
            <w:t>-</w:t>
          </w:r>
          <w:r>
            <w:rPr>
              <w:rFonts w:eastAsia="Times New Roman" w:cs="Times New Roman"/>
              <w:sz w:val="18"/>
              <w:szCs w:val="18"/>
              <w:lang/>
            </w:rPr>
            <w:t xml:space="preserve">01 </w:t>
          </w:r>
          <w:r>
            <w:rPr>
              <w:rFonts w:eastAsia="Times New Roman" w:cs="Times New Roman"/>
              <w:sz w:val="18"/>
              <w:szCs w:val="18"/>
              <w:lang/>
            </w:rPr>
            <w:t>12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6D5BC4" w:rsidRPr="00AA03D1" w:rsidTr="009D285B">
      <w:trPr>
        <w:trHeight w:hRule="exact" w:val="284"/>
      </w:trPr>
      <w:tc>
        <w:tcPr>
          <w:tcW w:w="2415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42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1836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1819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733" w:type="dxa"/>
        </w:tcPr>
        <w:p w:rsidR="006D5BC4" w:rsidRPr="00AA03D1" w:rsidRDefault="006D5BC4" w:rsidP="00601D54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6D5BC4" w:rsidRDefault="006D5BC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6A5" w:rsidRDefault="002576A5" w:rsidP="00601D54">
      <w:r>
        <w:separator/>
      </w:r>
    </w:p>
  </w:footnote>
  <w:footnote w:type="continuationSeparator" w:id="0">
    <w:p w:rsidR="002576A5" w:rsidRDefault="002576A5" w:rsidP="00601D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86364742"/>
      <w:docPartObj>
        <w:docPartGallery w:val="Page Numbers (Top of Page)"/>
        <w:docPartUnique/>
      </w:docPartObj>
    </w:sdtPr>
    <w:sdtContent>
      <w:p w:rsidR="006D5BC4" w:rsidRDefault="001B7476">
        <w:pPr>
          <w:pStyle w:val="a4"/>
          <w:jc w:val="center"/>
        </w:pPr>
      </w:p>
    </w:sdtContent>
  </w:sdt>
  <w:p w:rsidR="006D5BC4" w:rsidRDefault="006D5BC4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5BC4" w:rsidRDefault="006D5BC4" w:rsidP="00311AA5">
    <w:pPr>
      <w:pStyle w:val="a4"/>
      <w:ind w:left="2832" w:firstLine="0"/>
    </w:pPr>
    <w:r>
      <w:tab/>
    </w:r>
    <w:sdt>
      <w:sdtPr>
        <w:rPr>
          <w:b/>
        </w:rPr>
        <w:id w:val="548118393"/>
        <w:docPartObj>
          <w:docPartGallery w:val="Page Numbers (Top of Page)"/>
          <w:docPartUnique/>
        </w:docPartObj>
      </w:sdtPr>
      <w:sdtEndPr>
        <w:rPr>
          <w:b w:val="0"/>
        </w:rPr>
      </w:sdtEndPr>
      <w:sdtContent>
        <w:r w:rsidR="001B7476" w:rsidRPr="00311AA5">
          <w:rPr>
            <w:b/>
          </w:rPr>
          <w:fldChar w:fldCharType="begin"/>
        </w:r>
        <w:r w:rsidRPr="00311AA5">
          <w:rPr>
            <w:b/>
          </w:rPr>
          <w:instrText>PAGE   \* MERGEFORMAT</w:instrText>
        </w:r>
        <w:r w:rsidR="001B7476" w:rsidRPr="00311AA5">
          <w:rPr>
            <w:b/>
          </w:rPr>
          <w:fldChar w:fldCharType="separate"/>
        </w:r>
        <w:r w:rsidR="00B02176">
          <w:rPr>
            <w:b/>
            <w:noProof/>
          </w:rPr>
          <w:t>3</w:t>
        </w:r>
        <w:r w:rsidR="001B7476" w:rsidRPr="00311AA5">
          <w:rPr>
            <w:b/>
          </w:rPr>
          <w:fldChar w:fldCharType="end"/>
        </w:r>
        <w:r w:rsidRPr="00311AA5">
          <w:rPr>
            <w:b/>
          </w:rPr>
          <w:br/>
        </w:r>
        <w:r>
          <w:rPr>
            <w:b/>
          </w:rPr>
          <w:t>RU.17701729.50</w:t>
        </w:r>
        <w:r>
          <w:rPr>
            <w:b/>
            <w:lang w:val="en-US"/>
          </w:rPr>
          <w:t>2610</w:t>
        </w:r>
        <w:r>
          <w:rPr>
            <w:b/>
          </w:rPr>
          <w:t>-01 12</w:t>
        </w:r>
        <w:r w:rsidRPr="00FA43BF">
          <w:rPr>
            <w:b/>
          </w:rPr>
          <w:t xml:space="preserve"> 01-1</w:t>
        </w:r>
      </w:sdtContent>
    </w:sdt>
  </w:p>
  <w:p w:rsidR="006D5BC4" w:rsidRDefault="006D5BC4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950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CE767B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60707BE8"/>
    <w:multiLevelType w:val="multilevel"/>
    <w:tmpl w:val="7A822C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237D"/>
    <w:rsid w:val="00030A86"/>
    <w:rsid w:val="000D5A0A"/>
    <w:rsid w:val="00185673"/>
    <w:rsid w:val="001B7476"/>
    <w:rsid w:val="001E2D84"/>
    <w:rsid w:val="00256235"/>
    <w:rsid w:val="002576A5"/>
    <w:rsid w:val="00311AA5"/>
    <w:rsid w:val="003D055B"/>
    <w:rsid w:val="004B695C"/>
    <w:rsid w:val="005A726D"/>
    <w:rsid w:val="00601D54"/>
    <w:rsid w:val="0062237D"/>
    <w:rsid w:val="00633B2C"/>
    <w:rsid w:val="0067128B"/>
    <w:rsid w:val="0069308E"/>
    <w:rsid w:val="006D13FD"/>
    <w:rsid w:val="006D17C1"/>
    <w:rsid w:val="006D5BC4"/>
    <w:rsid w:val="00767B6E"/>
    <w:rsid w:val="00851559"/>
    <w:rsid w:val="0095378A"/>
    <w:rsid w:val="00981097"/>
    <w:rsid w:val="009D285B"/>
    <w:rsid w:val="00A03BBF"/>
    <w:rsid w:val="00AC0A73"/>
    <w:rsid w:val="00B0171A"/>
    <w:rsid w:val="00B02176"/>
    <w:rsid w:val="00B80A94"/>
    <w:rsid w:val="00C46313"/>
    <w:rsid w:val="00C72232"/>
    <w:rsid w:val="00C82191"/>
    <w:rsid w:val="00CA41CD"/>
    <w:rsid w:val="00E36E34"/>
    <w:rsid w:val="00F42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D1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D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09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9308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13F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13FD"/>
    <w:rPr>
      <w:rFonts w:ascii="Times New Roman" w:hAnsi="Times New Roman"/>
      <w:sz w:val="24"/>
    </w:rPr>
  </w:style>
  <w:style w:type="paragraph" w:customStyle="1" w:styleId="Default">
    <w:name w:val="Default"/>
    <w:rsid w:val="006D13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6D13FD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6D13F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D13FD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6D1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6D13FD"/>
    <w:pPr>
      <w:spacing w:before="480" w:line="276" w:lineRule="auto"/>
      <w:ind w:firstLine="0"/>
      <w:jc w:val="left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1D5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6D13FD"/>
    <w:pPr>
      <w:spacing w:after="100"/>
      <w:ind w:left="240"/>
    </w:pPr>
  </w:style>
  <w:style w:type="character" w:styleId="aa">
    <w:name w:val="Hyperlink"/>
    <w:basedOn w:val="a0"/>
    <w:uiPriority w:val="99"/>
    <w:unhideWhenUsed/>
    <w:rsid w:val="006D13F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01D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Book Title"/>
    <w:basedOn w:val="a0"/>
    <w:uiPriority w:val="33"/>
    <w:qFormat/>
    <w:rsid w:val="00981097"/>
    <w:rPr>
      <w:b/>
      <w:bCs/>
      <w:i/>
      <w:iCs/>
      <w:spacing w:val="5"/>
    </w:rPr>
  </w:style>
  <w:style w:type="character" w:customStyle="1" w:styleId="30">
    <w:name w:val="Заголовок 3 Знак"/>
    <w:basedOn w:val="a0"/>
    <w:link w:val="3"/>
    <w:uiPriority w:val="9"/>
    <w:rsid w:val="0098109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9308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31">
    <w:name w:val="toc 3"/>
    <w:basedOn w:val="a"/>
    <w:next w:val="a"/>
    <w:autoRedefine/>
    <w:uiPriority w:val="39"/>
    <w:unhideWhenUsed/>
    <w:rsid w:val="006D5BC4"/>
    <w:pPr>
      <w:spacing w:after="100"/>
      <w:ind w:left="480"/>
    </w:pPr>
  </w:style>
  <w:style w:type="character" w:styleId="ac">
    <w:name w:val="Emphasis"/>
    <w:basedOn w:val="a0"/>
    <w:uiPriority w:val="20"/>
    <w:qFormat/>
    <w:rsid w:val="00C82191"/>
    <w:rPr>
      <w:i/>
      <w:iCs/>
    </w:rPr>
  </w:style>
  <w:style w:type="paragraph" w:styleId="ad">
    <w:name w:val="caption"/>
    <w:basedOn w:val="a"/>
    <w:next w:val="a"/>
    <w:uiPriority w:val="35"/>
    <w:unhideWhenUsed/>
    <w:qFormat/>
    <w:rsid w:val="00C8219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43</Pages>
  <Words>10721</Words>
  <Characters>61110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Чернышенко Максим Владимирович</dc:creator>
  <cp:keywords/>
  <dc:description/>
  <cp:lastModifiedBy>Анастасия Казанцева</cp:lastModifiedBy>
  <cp:revision>2</cp:revision>
  <cp:lastPrinted>2018-05-14T07:00:00Z</cp:lastPrinted>
  <dcterms:created xsi:type="dcterms:W3CDTF">2017-05-16T10:35:00Z</dcterms:created>
  <dcterms:modified xsi:type="dcterms:W3CDTF">2018-05-14T07:05:00Z</dcterms:modified>
</cp:coreProperties>
</file>