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9DA298" w14:textId="292F4B47" w:rsidR="00832947" w:rsidRDefault="00684F16" w:rsidP="00684F16">
      <w:pPr>
        <w:ind w:firstLineChars="200" w:firstLine="420"/>
        <w:rPr>
          <w:shd w:val="clear" w:color="auto" w:fill="FFFFFF"/>
        </w:rPr>
      </w:pPr>
      <w:r w:rsidRPr="00684F16">
        <w:rPr>
          <w:rFonts w:hint="eastAsia"/>
        </w:rPr>
        <w:t>外观模式</w:t>
      </w:r>
      <w:r w:rsidRPr="00684F16">
        <w:rPr>
          <w:rFonts w:hint="eastAsia"/>
          <w:shd w:val="clear" w:color="auto" w:fill="FFFFFF"/>
        </w:rPr>
        <w:t>体现了依赖倒转原则和迪米特法则的思想</w:t>
      </w:r>
      <w:r w:rsidRPr="00684F16">
        <w:rPr>
          <w:rFonts w:hint="eastAsia"/>
          <w:shd w:val="clear" w:color="auto" w:fill="FFFFFF"/>
        </w:rPr>
        <w:t>，</w:t>
      </w:r>
      <w:r w:rsidRPr="00684F16">
        <w:rPr>
          <w:rFonts w:hint="eastAsia"/>
          <w:shd w:val="clear" w:color="auto" w:fill="FFFFFF"/>
        </w:rPr>
        <w:t>外观模式（</w:t>
      </w:r>
      <w:r w:rsidRPr="00684F16">
        <w:rPr>
          <w:rFonts w:ascii="Times New Roman" w:eastAsia="微软雅黑" w:hAnsi="Times New Roman" w:cs="Times New Roman"/>
          <w:i/>
          <w:iCs/>
          <w:shd w:val="clear" w:color="auto" w:fill="FFFFFF"/>
        </w:rPr>
        <w:t>Facade</w:t>
      </w:r>
      <w:r w:rsidRPr="00684F16">
        <w:rPr>
          <w:rFonts w:hint="eastAsia"/>
          <w:shd w:val="clear" w:color="auto" w:fill="FFFFFF"/>
        </w:rPr>
        <w:t>），为子系统中的一组接口提供一个一致的界面，此模式定义了一个高层接口，这个接口使得这一子系统更加容易使用。</w:t>
      </w:r>
    </w:p>
    <w:p w14:paraId="1667A94E" w14:textId="72F67996" w:rsidR="00684F16" w:rsidRDefault="00684F16" w:rsidP="00684F16">
      <w:pPr>
        <w:ind w:firstLineChars="200" w:firstLine="420"/>
      </w:pPr>
      <w:r>
        <w:rPr>
          <w:noProof/>
        </w:rPr>
        <w:drawing>
          <wp:inline distT="0" distB="0" distL="0" distR="0" wp14:anchorId="51ADBBB2" wp14:editId="3CC52A59">
            <wp:extent cx="5274310" cy="39319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366DA" w14:textId="1E316B22" w:rsidR="00684F16" w:rsidRPr="00684F16" w:rsidRDefault="00684F16" w:rsidP="00684F16">
      <w:pPr>
        <w:ind w:firstLineChars="200" w:firstLine="420"/>
        <w:rPr>
          <w:rFonts w:hint="eastAsia"/>
        </w:rPr>
      </w:pPr>
      <w:r>
        <w:rPr>
          <w:noProof/>
        </w:rPr>
        <w:drawing>
          <wp:inline distT="0" distB="0" distL="0" distR="0" wp14:anchorId="68E7BDEF" wp14:editId="1D6E57B6">
            <wp:extent cx="4557155" cy="190516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7155" cy="190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4F16" w:rsidRPr="00684F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B1E45C" w14:textId="77777777" w:rsidR="001C56B9" w:rsidRDefault="001C56B9" w:rsidP="00684F16">
      <w:r>
        <w:separator/>
      </w:r>
    </w:p>
  </w:endnote>
  <w:endnote w:type="continuationSeparator" w:id="0">
    <w:p w14:paraId="041917FE" w14:textId="77777777" w:rsidR="001C56B9" w:rsidRDefault="001C56B9" w:rsidP="00684F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1BAA3F" w14:textId="77777777" w:rsidR="001C56B9" w:rsidRDefault="001C56B9" w:rsidP="00684F16">
      <w:r>
        <w:separator/>
      </w:r>
    </w:p>
  </w:footnote>
  <w:footnote w:type="continuationSeparator" w:id="0">
    <w:p w14:paraId="10F9676D" w14:textId="77777777" w:rsidR="001C56B9" w:rsidRDefault="001C56B9" w:rsidP="00684F1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61F"/>
    <w:rsid w:val="001C56B9"/>
    <w:rsid w:val="00684F16"/>
    <w:rsid w:val="0072261F"/>
    <w:rsid w:val="00832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C1C24B"/>
  <w15:chartTrackingRefBased/>
  <w15:docId w15:val="{3045B862-2A79-498A-9742-F3B40AAE5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84F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84F1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84F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84F1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耿 富朝</dc:creator>
  <cp:keywords/>
  <dc:description/>
  <cp:lastModifiedBy>耿 富朝</cp:lastModifiedBy>
  <cp:revision>2</cp:revision>
  <dcterms:created xsi:type="dcterms:W3CDTF">2020-06-03T12:02:00Z</dcterms:created>
  <dcterms:modified xsi:type="dcterms:W3CDTF">2020-06-03T12:03:00Z</dcterms:modified>
</cp:coreProperties>
</file>