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0E00AE">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0E00AE">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rFonts w:eastAsia="Times New Roman"/>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proofErr w:type="gramStart"/>
          <w:r>
            <w:t>.</w:t>
          </w:r>
          <w:r w:rsidRPr="00715E95">
            <w:rPr>
              <w:sz w:val="22"/>
              <w:szCs w:val="22"/>
            </w:rPr>
            <w:t>2</w:t>
          </w:r>
          <w:proofErr w:type="gramEnd"/>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1C00A55E" w:rsidR="00A27942" w:rsidRDefault="00A27942" w:rsidP="00715E95">
          <w:pPr>
            <w:rPr>
              <w:sz w:val="22"/>
              <w:szCs w:val="22"/>
            </w:rPr>
          </w:pPr>
          <w:r>
            <w:rPr>
              <w:sz w:val="22"/>
              <w:szCs w:val="22"/>
            </w:rPr>
            <w:t>Work Breakdown Structure……………………………………………………………………………………………</w:t>
          </w:r>
          <w:proofErr w:type="gramStart"/>
          <w:r>
            <w:rPr>
              <w:sz w:val="22"/>
              <w:szCs w:val="22"/>
            </w:rPr>
            <w:t>4</w:t>
          </w:r>
          <w:proofErr w:type="gramEnd"/>
        </w:p>
        <w:p w14:paraId="57DE1F6F" w14:textId="31466F61" w:rsidR="00715E95" w:rsidRPr="00715E95" w:rsidRDefault="00715E95" w:rsidP="00715E95">
          <w:pPr>
            <w:rPr>
              <w:sz w:val="22"/>
              <w:szCs w:val="22"/>
            </w:rPr>
          </w:pPr>
          <w:r>
            <w:rPr>
              <w:b/>
              <w:bCs/>
              <w:sz w:val="22"/>
              <w:szCs w:val="22"/>
            </w:rPr>
            <w:t>Conclusion</w:t>
          </w:r>
          <w:r>
            <w:rPr>
              <w:sz w:val="22"/>
              <w:szCs w:val="22"/>
            </w:rPr>
            <w:t>…………………………………………………………………………………………………………….6</w:t>
          </w:r>
        </w:p>
        <w:p w14:paraId="11FBBB16" w14:textId="16831685" w:rsidR="00715E95" w:rsidRPr="00DD41FF" w:rsidRDefault="00715E95" w:rsidP="00715E95">
          <w:pPr>
            <w:rPr>
              <w:sz w:val="22"/>
              <w:szCs w:val="22"/>
            </w:rPr>
          </w:pPr>
          <w:r>
            <w:rPr>
              <w:b/>
              <w:bCs/>
              <w:sz w:val="22"/>
              <w:szCs w:val="22"/>
            </w:rPr>
            <w:t>Reference</w:t>
          </w:r>
          <w:r w:rsidR="00DD41FF">
            <w:rPr>
              <w:b/>
              <w:bCs/>
              <w:sz w:val="22"/>
              <w:szCs w:val="22"/>
            </w:rPr>
            <w:t>s</w:t>
          </w:r>
          <w:r w:rsidR="00DD41FF">
            <w:t>……………………………………………………………………………………………………………………</w:t>
          </w:r>
          <w:proofErr w:type="gramStart"/>
          <w:r w:rsidR="00DD41FF">
            <w:t>…..</w:t>
          </w:r>
          <w:proofErr w:type="gramEnd"/>
          <w:r w:rsidR="00DD41FF">
            <w:t>7</w:t>
          </w:r>
        </w:p>
        <w:p w14:paraId="4EFD4751" w14:textId="758FB027" w:rsidR="00DD41FF" w:rsidRDefault="00715E95" w:rsidP="00715E95">
          <w:pPr>
            <w:rPr>
              <w:sz w:val="22"/>
              <w:szCs w:val="22"/>
            </w:rPr>
          </w:pPr>
          <w:r>
            <w:rPr>
              <w:b/>
              <w:bCs/>
              <w:sz w:val="22"/>
              <w:szCs w:val="22"/>
            </w:rPr>
            <w:t>Glossary</w:t>
          </w:r>
          <w:r w:rsidR="00DD41FF">
            <w:rPr>
              <w:sz w:val="22"/>
              <w:szCs w:val="22"/>
            </w:rPr>
            <w:t>……………………………………………………………………………………………………………….8</w:t>
          </w:r>
        </w:p>
        <w:p w14:paraId="333F84D4" w14:textId="69B42F02" w:rsidR="00B512C4" w:rsidRPr="00715E95" w:rsidRDefault="00DD41FF" w:rsidP="00715E95">
          <w:proofErr w:type="spellStart"/>
          <w:r>
            <w:rPr>
              <w:b/>
              <w:bCs/>
              <w:sz w:val="22"/>
              <w:szCs w:val="22"/>
            </w:rPr>
            <w:t>Appendix.D</w:t>
          </w:r>
          <w:proofErr w:type="spellEnd"/>
          <w:r>
            <w:rPr>
              <w:sz w:val="22"/>
              <w:szCs w:val="22"/>
            </w:rPr>
            <w:t>…………………………………………………………………………………………………………....9</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07C55D50"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 xml:space="preserve">Fig. 1 </w:t>
        </w:r>
        <w:r w:rsidR="00F03186">
          <w:rPr>
            <w:rStyle w:val="Hyperlink"/>
            <w:b/>
            <w:bCs/>
            <w:noProof/>
          </w:rPr>
          <w:t>Inclincation Platform</w:t>
        </w:r>
        <w:r w:rsidRPr="00475A7E">
          <w:rPr>
            <w:rStyle w:val="Hyperlink"/>
            <w:b/>
            <w:bCs/>
            <w:noProof/>
          </w:rPr>
          <w:t xml:space="preserv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6020ED" w:rsidRPr="00475A7E">
          <w:rPr>
            <w:b/>
            <w:bCs/>
            <w:noProof/>
            <w:webHidden/>
          </w:rPr>
          <w:t>1</w:t>
        </w:r>
        <w:r w:rsidRPr="00475A7E">
          <w:rPr>
            <w:b/>
            <w:bCs/>
            <w:noProof/>
            <w:webHidden/>
          </w:rPr>
          <w:fldChar w:fldCharType="end"/>
        </w:r>
      </w:hyperlink>
    </w:p>
    <w:p w14:paraId="3B013B7F" w14:textId="051393FF" w:rsidR="00D36D29" w:rsidRPr="00475A7E" w:rsidRDefault="006C6823">
      <w:pPr>
        <w:rPr>
          <w:b/>
          <w:bCs/>
        </w:rPr>
        <w:sectPr w:rsidR="00D36D29" w:rsidRPr="00475A7E" w:rsidSect="000E00AE">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proofErr w:type="gramStart"/>
      <w:r w:rsidRPr="00475A7E">
        <w:rPr>
          <w:b/>
          <w:bCs/>
        </w:rPr>
        <w:t>…..</w:t>
      </w:r>
      <w:proofErr w:type="gramEnd"/>
      <w:r w:rsidR="00DD41FF" w:rsidRPr="00475A7E">
        <w:rPr>
          <w:b/>
          <w:bCs/>
        </w:rPr>
        <w:t>…………………………………………………………………</w:t>
      </w:r>
      <w:r>
        <w:rPr>
          <w:b/>
          <w:bCs/>
        </w:rPr>
        <w:t>…………..</w:t>
      </w:r>
      <w:r w:rsidR="00DD41FF" w:rsidRPr="00475A7E">
        <w:rPr>
          <w:b/>
          <w:bCs/>
        </w:rPr>
        <w:t>2</w:t>
      </w:r>
    </w:p>
    <w:p w14:paraId="253F4D95" w14:textId="4FD853D9" w:rsidR="00DD41FF" w:rsidRPr="00475A7E" w:rsidRDefault="00475A7E" w:rsidP="005A7670">
      <w:pPr>
        <w:rPr>
          <w:b/>
          <w:bCs/>
        </w:rPr>
      </w:pPr>
      <w:r w:rsidRPr="00475A7E">
        <w:rPr>
          <w:b/>
          <w:bCs/>
        </w:rPr>
        <w:t xml:space="preserve">TABLE 2 </w:t>
      </w:r>
      <w:r w:rsidR="00DD41FF" w:rsidRPr="00475A7E">
        <w:rPr>
          <w:b/>
          <w:bCs/>
        </w:rPr>
        <w:t>Funding…………………………………………………………………………………………</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0E00AE">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16A40A6F" w14:textId="77777777" w:rsidR="004F0219" w:rsidRPr="007379AA" w:rsidRDefault="004F0219" w:rsidP="004F0219">
      <w:pPr>
        <w:pStyle w:val="ListParagraph"/>
        <w:ind w:left="780"/>
        <w:rPr>
          <w:i/>
          <w:iCs/>
        </w:rPr>
      </w:pPr>
    </w:p>
    <w:p w14:paraId="2509B686" w14:textId="46C1376B" w:rsidR="004F0219" w:rsidRDefault="00040B21" w:rsidP="00040B21">
      <w:pPr>
        <w:ind w:left="202"/>
      </w:pPr>
      <w:r>
        <w:t xml:space="preserve">A list which tabulates the design features and each task needed to accomplish each feature. Team members are each assigned several </w:t>
      </w:r>
      <w:proofErr w:type="gramStart"/>
      <w:r>
        <w:t>tasks</w:t>
      </w:r>
      <w:proofErr w:type="gramEnd"/>
    </w:p>
    <w:p w14:paraId="60723E21" w14:textId="77777777" w:rsidR="004F0219" w:rsidRDefault="004F0219" w:rsidP="00D9772B"/>
    <w:p w14:paraId="1DEEF14F" w14:textId="19C65F2B" w:rsidR="004F0219" w:rsidRPr="005A7670" w:rsidRDefault="004F0219" w:rsidP="00D9772B">
      <w:pPr>
        <w:sectPr w:rsidR="004F0219" w:rsidRPr="005A7670" w:rsidSect="000E00AE">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0E00AE">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DB1C24">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3359D4C8" w:rsidR="00040B21" w:rsidRDefault="00040B21" w:rsidP="00040B21">
      <w:pPr>
        <w:pStyle w:val="Text"/>
        <w:ind w:left="158"/>
      </w:pPr>
      <w:r>
        <w:t xml:space="preserve">A detailed list of features needed to satisfy specifications laid out by the project scope. Each feature of the design idea is assigned several tasks and might have several preceding tasks. The WBS works to assign team members to each </w:t>
      </w:r>
      <w:proofErr w:type="gramStart"/>
      <w:r>
        <w:t>tasks</w:t>
      </w:r>
      <w:proofErr w:type="gramEnd"/>
      <w:r>
        <w:t xml:space="preserve"> and gives an estimated timeline for the project.  </w:t>
      </w:r>
    </w:p>
    <w:p w14:paraId="597979DA" w14:textId="77777777" w:rsidR="007379AA" w:rsidRDefault="007379AA" w:rsidP="00F865B1">
      <w:pPr>
        <w:pStyle w:val="Text"/>
      </w:pPr>
    </w:p>
    <w:p w14:paraId="33C7A30D" w14:textId="68CC4FA3"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w:t>
      </w:r>
      <w:proofErr w:type="gramStart"/>
      <w:r w:rsidR="00012EE4" w:rsidRPr="00B104C9">
        <w:t>angel</w:t>
      </w:r>
      <w:proofErr w:type="gramEnd"/>
      <w:r w:rsidR="00012EE4" w:rsidRPr="00B104C9">
        <w:t xml:space="preserve">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17B88D16" w14:textId="25F96F5B" w:rsidR="006F10A3" w:rsidRDefault="00153F67" w:rsidP="006D65E1">
      <w:pPr>
        <w:pStyle w:val="Heading2"/>
        <w:numPr>
          <w:ilvl w:val="0"/>
          <w:numId w:val="0"/>
        </w:numPr>
        <w:rPr>
          <w:i w:val="0"/>
          <w:iCs w:val="0"/>
        </w:rPr>
      </w:pPr>
      <w:r>
        <w:tab/>
      </w:r>
      <w:r w:rsidRPr="00855D2C">
        <w:rPr>
          <w:i w:val="0"/>
          <w:iCs w:val="0"/>
        </w:rPr>
        <w:t xml:space="preserve">Our </w:t>
      </w:r>
      <w:r w:rsidR="0064073C">
        <w:rPr>
          <w:i w:val="0"/>
          <w:iCs w:val="0"/>
        </w:rPr>
        <w:t xml:space="preserve">proposed test fixture </w:t>
      </w:r>
      <w:r w:rsidRPr="00855D2C">
        <w:rPr>
          <w:i w:val="0"/>
          <w:iCs w:val="0"/>
        </w:rPr>
        <w:t>consists of a</w:t>
      </w:r>
      <w:r w:rsidR="00E20731">
        <w:rPr>
          <w:i w:val="0"/>
          <w:iCs w:val="0"/>
        </w:rPr>
        <w:t>n</w:t>
      </w:r>
      <w:r w:rsidR="0064073C">
        <w:rPr>
          <w:i w:val="0"/>
          <w:iCs w:val="0"/>
        </w:rPr>
        <w:t xml:space="preserve"> </w:t>
      </w:r>
      <w:r w:rsidR="00DB1C24">
        <w:rPr>
          <w:i w:val="0"/>
          <w:iCs w:val="0"/>
        </w:rPr>
        <w:t>inclination platform</w:t>
      </w:r>
      <w:r w:rsidR="0064073C">
        <w:rPr>
          <w:i w:val="0"/>
          <w:iCs w:val="0"/>
        </w:rPr>
        <w:t xml:space="preserve"> mounted to a servo actuated gimb</w:t>
      </w:r>
      <w:r w:rsidR="008D4AD5">
        <w:rPr>
          <w:i w:val="0"/>
          <w:iCs w:val="0"/>
        </w:rPr>
        <w:t>al</w:t>
      </w:r>
      <w:r w:rsidR="00DB1C24">
        <w:rPr>
          <w:i w:val="0"/>
          <w:iCs w:val="0"/>
        </w:rPr>
        <w:t xml:space="preserve"> controlled by a </w:t>
      </w:r>
      <w:proofErr w:type="spellStart"/>
      <w:r w:rsidR="00DB1C24">
        <w:rPr>
          <w:i w:val="0"/>
          <w:iCs w:val="0"/>
        </w:rPr>
        <w:t>Nucleo</w:t>
      </w:r>
      <w:proofErr w:type="spellEnd"/>
      <w:r w:rsidR="00DB1C24">
        <w:rPr>
          <w:i w:val="0"/>
          <w:iCs w:val="0"/>
        </w:rPr>
        <w:t xml:space="preserve"> microcontroller</w:t>
      </w:r>
      <w:r w:rsidR="0064073C">
        <w:rPr>
          <w:i w:val="0"/>
          <w:iCs w:val="0"/>
        </w:rPr>
        <w:t xml:space="preserve">, </w:t>
      </w:r>
      <w:r w:rsidRPr="00855D2C">
        <w:rPr>
          <w:i w:val="0"/>
          <w:iCs w:val="0"/>
        </w:rPr>
        <w:t xml:space="preserve">as shown in Fig. 1. </w:t>
      </w:r>
      <w:r w:rsidR="00E20731">
        <w:rPr>
          <w:i w:val="0"/>
          <w:iCs w:val="0"/>
        </w:rPr>
        <w:t>Two servo motors in the gimb</w:t>
      </w:r>
      <w:r w:rsidR="008D4AD5">
        <w:rPr>
          <w:i w:val="0"/>
          <w:iCs w:val="0"/>
        </w:rPr>
        <w:t>al</w:t>
      </w:r>
      <w:r w:rsidR="00E20731">
        <w:rPr>
          <w:i w:val="0"/>
          <w:iCs w:val="0"/>
        </w:rPr>
        <w:t xml:space="preserve"> </w:t>
      </w:r>
      <w:r w:rsidR="008D4AD5">
        <w:rPr>
          <w:i w:val="0"/>
          <w:iCs w:val="0"/>
        </w:rPr>
        <w:t>control the orientation of the inclination platform</w:t>
      </w:r>
      <w:r w:rsidRPr="00855D2C">
        <w:rPr>
          <w:i w:val="0"/>
          <w:iCs w:val="0"/>
        </w:rPr>
        <w:t xml:space="preserve">. </w:t>
      </w:r>
      <w:r w:rsidR="0064073C">
        <w:rPr>
          <w:i w:val="0"/>
          <w:iCs w:val="0"/>
        </w:rPr>
        <w:t>One servo will tilt the platform in the x-axis, while the second servo tilts the platform in the y-axis.</w:t>
      </w:r>
      <w:r w:rsidR="008D4AD5">
        <w:rPr>
          <w:i w:val="0"/>
          <w:iCs w:val="0"/>
        </w:rPr>
        <w:t xml:space="preserve"> Moving these two servos in tandem will allow the DUT to be manipulated within the desired range of motion.</w:t>
      </w:r>
      <w:r w:rsidR="0064073C">
        <w:rPr>
          <w:i w:val="0"/>
          <w:iCs w:val="0"/>
        </w:rPr>
        <w:t xml:space="preserve"> </w:t>
      </w:r>
      <w:r w:rsidR="000773A2">
        <w:rPr>
          <w:i w:val="0"/>
          <w:iCs w:val="0"/>
        </w:rPr>
        <w:t xml:space="preserve">An accelerometer mounted to the underside of the platform </w:t>
      </w:r>
      <w:r w:rsidR="00E20731">
        <w:rPr>
          <w:i w:val="0"/>
          <w:iCs w:val="0"/>
        </w:rPr>
        <w:t xml:space="preserve">will </w:t>
      </w:r>
      <w:r w:rsidR="00DB1C24">
        <w:rPr>
          <w:i w:val="0"/>
          <w:iCs w:val="0"/>
        </w:rPr>
        <w:t xml:space="preserve">send data back to the </w:t>
      </w:r>
      <w:proofErr w:type="spellStart"/>
      <w:r w:rsidR="00DB1C24">
        <w:rPr>
          <w:i w:val="0"/>
          <w:iCs w:val="0"/>
        </w:rPr>
        <w:t>Nucleo</w:t>
      </w:r>
      <w:proofErr w:type="spellEnd"/>
      <w:r w:rsidR="00DB1C24">
        <w:rPr>
          <w:i w:val="0"/>
          <w:iCs w:val="0"/>
        </w:rPr>
        <w:t xml:space="preserve"> board and </w:t>
      </w:r>
      <w:r w:rsidR="000773A2">
        <w:rPr>
          <w:i w:val="0"/>
          <w:iCs w:val="0"/>
        </w:rPr>
        <w:t xml:space="preserve">allows the </w:t>
      </w:r>
      <w:r w:rsidR="00DB1C24">
        <w:rPr>
          <w:i w:val="0"/>
          <w:iCs w:val="0"/>
        </w:rPr>
        <w:t>user</w:t>
      </w:r>
      <w:r w:rsidR="000773A2">
        <w:rPr>
          <w:i w:val="0"/>
          <w:iCs w:val="0"/>
        </w:rPr>
        <w:t xml:space="preserve"> to </w:t>
      </w:r>
      <w:r w:rsidR="00C22CA3">
        <w:rPr>
          <w:i w:val="0"/>
          <w:iCs w:val="0"/>
        </w:rPr>
        <w:t>log</w:t>
      </w:r>
      <w:r w:rsidR="000773A2">
        <w:rPr>
          <w:i w:val="0"/>
          <w:iCs w:val="0"/>
        </w:rPr>
        <w:t xml:space="preserve"> the orientation of the platform</w:t>
      </w:r>
      <w:r w:rsidR="00C22CA3">
        <w:rPr>
          <w:i w:val="0"/>
          <w:iCs w:val="0"/>
        </w:rPr>
        <w:t xml:space="preserve"> during testing</w:t>
      </w:r>
      <w:r w:rsidR="00DB1C24">
        <w:rPr>
          <w:i w:val="0"/>
          <w:iCs w:val="0"/>
        </w:rPr>
        <w:t>.</w:t>
      </w:r>
      <w:r w:rsidR="000773A2">
        <w:rPr>
          <w:i w:val="0"/>
          <w:iCs w:val="0"/>
        </w:rPr>
        <w:t xml:space="preserve"> </w:t>
      </w:r>
      <w:r w:rsidR="006F10A3">
        <w:rPr>
          <w:i w:val="0"/>
          <w:iCs w:val="0"/>
        </w:rPr>
        <w:t>The fixture will b</w:t>
      </w:r>
      <w:r w:rsidR="00DB1C24">
        <w:rPr>
          <w:i w:val="0"/>
          <w:iCs w:val="0"/>
        </w:rPr>
        <w:t xml:space="preserve">e controlled by a serially connected host using a </w:t>
      </w:r>
      <w:proofErr w:type="spellStart"/>
      <w:r w:rsidR="00DB1C24">
        <w:rPr>
          <w:i w:val="0"/>
          <w:iCs w:val="0"/>
        </w:rPr>
        <w:t>Labview</w:t>
      </w:r>
      <w:proofErr w:type="spellEnd"/>
      <w:r w:rsidR="00DB1C24">
        <w:rPr>
          <w:i w:val="0"/>
          <w:iCs w:val="0"/>
        </w:rPr>
        <w:t xml:space="preserve"> instruction set</w:t>
      </w:r>
      <w:r w:rsidR="006F10A3">
        <w:rPr>
          <w:i w:val="0"/>
          <w:iCs w:val="0"/>
        </w:rPr>
        <w:t>. The instruction set will allow the user to define</w:t>
      </w:r>
      <w:r w:rsidR="008D4AD5">
        <w:rPr>
          <w:i w:val="0"/>
          <w:iCs w:val="0"/>
        </w:rPr>
        <w:t xml:space="preserve"> a sequence of positions as a test profile</w:t>
      </w:r>
      <w:r w:rsidR="006F10A3">
        <w:rPr>
          <w:i w:val="0"/>
          <w:iCs w:val="0"/>
        </w:rPr>
        <w:t>, store</w:t>
      </w:r>
      <w:r w:rsidR="008D4AD5">
        <w:rPr>
          <w:i w:val="0"/>
          <w:iCs w:val="0"/>
        </w:rPr>
        <w:t xml:space="preserve"> test profiles</w:t>
      </w:r>
      <w:r w:rsidR="006F10A3">
        <w:rPr>
          <w:i w:val="0"/>
          <w:iCs w:val="0"/>
        </w:rPr>
        <w:t>,</w:t>
      </w:r>
      <w:r w:rsidR="008D4AD5">
        <w:rPr>
          <w:i w:val="0"/>
          <w:iCs w:val="0"/>
        </w:rPr>
        <w:t xml:space="preserve"> recall test profiles,</w:t>
      </w:r>
      <w:r w:rsidR="006F10A3">
        <w:rPr>
          <w:i w:val="0"/>
          <w:iCs w:val="0"/>
        </w:rPr>
        <w:t xml:space="preserve"> and run test profiles. </w:t>
      </w:r>
      <w:r w:rsidR="008D4AD5">
        <w:rPr>
          <w:i w:val="0"/>
          <w:iCs w:val="0"/>
        </w:rPr>
        <w:t>The fixture will be</w:t>
      </w:r>
      <w:r w:rsidR="006D6100">
        <w:rPr>
          <w:i w:val="0"/>
          <w:iCs w:val="0"/>
        </w:rPr>
        <w:t xml:space="preserve"> small enough to fit on top of a workbench and within the requested dimensions.</w:t>
      </w:r>
      <w:r w:rsidR="008D4AD5">
        <w:rPr>
          <w:i w:val="0"/>
          <w:iCs w:val="0"/>
        </w:rPr>
        <w:t xml:space="preserve">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BF3FD59" w14:textId="6C49CF24" w:rsidR="006C6823" w:rsidRDefault="006C6823" w:rsidP="006C6823">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6020ED">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w:t>
      </w:r>
      <w:bookmarkEnd w:id="1"/>
      <w:r w:rsidR="008D4AD5">
        <w:rPr>
          <w:i w:val="0"/>
          <w:iCs w:val="0"/>
          <w:color w:val="auto"/>
          <w:sz w:val="20"/>
          <w:szCs w:val="20"/>
        </w:rPr>
        <w:t>Inclination Platform Design</w:t>
      </w:r>
    </w:p>
    <w:p w14:paraId="3612590B" w14:textId="77777777" w:rsidR="008D4AD5" w:rsidRDefault="008D4AD5" w:rsidP="00475A7E">
      <w:pPr>
        <w:sectPr w:rsidR="008D4AD5" w:rsidSect="000E00AE">
          <w:type w:val="continuous"/>
          <w:pgSz w:w="12240" w:h="15840" w:code="1"/>
          <w:pgMar w:top="1008" w:right="936" w:bottom="1008" w:left="936" w:header="432" w:footer="432" w:gutter="0"/>
          <w:cols w:num="2" w:space="288"/>
        </w:sectPr>
      </w:pPr>
    </w:p>
    <w:p w14:paraId="3270F424" w14:textId="77777777" w:rsidR="00475A7E" w:rsidRPr="00475A7E" w:rsidRDefault="00475A7E" w:rsidP="00475A7E"/>
    <w:p w14:paraId="479B1388" w14:textId="330922A6" w:rsidR="00AB0AFB" w:rsidRPr="00B104C9" w:rsidRDefault="00AB0AFB" w:rsidP="006C6823">
      <w:pPr>
        <w:jc w:val="center"/>
      </w:pPr>
      <w:r w:rsidRPr="00B104C9">
        <w:t xml:space="preserve">  </w:t>
      </w:r>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0E00AE">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t>DESIGN IDEA</w:t>
      </w:r>
    </w:p>
    <w:p w14:paraId="2DD0FFB3" w14:textId="29E6C6C4" w:rsidR="00153F67" w:rsidRDefault="00153F67" w:rsidP="00153F67">
      <w:pPr>
        <w:pStyle w:val="Heading2"/>
        <w:numPr>
          <w:ilvl w:val="1"/>
          <w:numId w:val="25"/>
        </w:numPr>
      </w:pPr>
      <w:r>
        <w:t>Design Philosophy</w:t>
      </w:r>
    </w:p>
    <w:p w14:paraId="3A01D34C" w14:textId="65137894"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w:t>
      </w:r>
      <w:r w:rsidR="00DB1C24">
        <w:rPr>
          <w:rFonts w:eastAsia="Dotum"/>
        </w:rPr>
        <w:t xml:space="preserve">mounted inclination table </w:t>
      </w:r>
      <w:r w:rsidR="00333B78">
        <w:rPr>
          <w:rFonts w:eastAsia="Dotum"/>
        </w:rPr>
        <w:t>satisfies this requirement</w:t>
      </w:r>
      <w:r w:rsidR="00C22CA3">
        <w:rPr>
          <w:rFonts w:eastAsia="Dotum"/>
        </w:rPr>
        <w:t>.</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proofErr w:type="gramStart"/>
            <w:r w:rsidRPr="00167709">
              <w:rPr>
                <w:i w:val="0"/>
                <w:iCs w:val="0"/>
              </w:rPr>
              <w:t>Fixture</w:t>
            </w:r>
            <w:proofErr w:type="gramEnd"/>
            <w:r w:rsidRPr="00167709">
              <w:rPr>
                <w:i w:val="0"/>
                <w:iCs w:val="0"/>
              </w:rPr>
              <w:t xml:space="preserv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F4262E0" w:rsidR="0048271D" w:rsidRDefault="0042258A" w:rsidP="009C3EB1">
      <w:pPr>
        <w:pStyle w:val="Heading3"/>
      </w:pPr>
      <w:r>
        <w:t>Gimb</w:t>
      </w:r>
      <w:r w:rsidR="006D6100">
        <w:t>al</w:t>
      </w:r>
      <w:r w:rsidR="00C22CA3">
        <w:t xml:space="preserve"> Arm</w:t>
      </w:r>
    </w:p>
    <w:p w14:paraId="558E388A" w14:textId="7A52F2A6" w:rsidR="009C3EB1" w:rsidRPr="009C3EB1" w:rsidRDefault="0042258A" w:rsidP="009C3EB1">
      <w:pPr>
        <w:ind w:left="202"/>
      </w:pPr>
      <w:r>
        <w:t>The gimb</w:t>
      </w:r>
      <w:r w:rsidR="006D6100">
        <w:t>al</w:t>
      </w:r>
      <w:r>
        <w:t xml:space="preserve"> arm is a servo actuated arm with two joints that allow </w:t>
      </w:r>
      <w:r w:rsidR="004557FB">
        <w:t xml:space="preserve">the </w:t>
      </w:r>
      <w:r w:rsidR="006D6100">
        <w:t>attached platform</w:t>
      </w:r>
      <w:r w:rsidR="004557FB">
        <w:t xml:space="preserve"> to tilt 90 degrees </w:t>
      </w:r>
      <w:r w:rsidR="00C22CA3">
        <w:t xml:space="preserve">in both directions along </w:t>
      </w:r>
      <w:r w:rsidR="004557FB">
        <w:t>the x and y axis</w:t>
      </w:r>
      <w:r>
        <w:t xml:space="preserve">. </w:t>
      </w:r>
    </w:p>
    <w:p w14:paraId="602C8A9A" w14:textId="74C17EE8" w:rsidR="009C3EB1" w:rsidRDefault="00C22CA3" w:rsidP="009C3EB1">
      <w:pPr>
        <w:pStyle w:val="Heading3"/>
      </w:pPr>
      <w:r>
        <w:t>Inclination</w:t>
      </w:r>
      <w:r w:rsidR="004557FB">
        <w:t xml:space="preserve"> Platform</w:t>
      </w:r>
    </w:p>
    <w:p w14:paraId="5710C14B" w14:textId="2AC1A8F3" w:rsidR="009C3EB1" w:rsidRDefault="009C3EB1" w:rsidP="009C3EB1">
      <w:pPr>
        <w:ind w:left="202"/>
      </w:pPr>
      <w:r>
        <w:t xml:space="preserve">The </w:t>
      </w:r>
      <w:r w:rsidR="00C22CA3">
        <w:t>inclination</w:t>
      </w:r>
      <w:r w:rsidR="004557FB">
        <w:t xml:space="preserve"> platform </w:t>
      </w:r>
      <w:r>
        <w:t xml:space="preserve">is a </w:t>
      </w:r>
      <w:r w:rsidR="004557FB">
        <w:t>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w:t>
      </w:r>
      <w:r w:rsidR="00C22CA3">
        <w:t xml:space="preserve"> easily</w:t>
      </w:r>
      <w:r w:rsidR="006375C9">
        <w:t xml:space="preserve"> modify </w:t>
      </w:r>
      <w:r w:rsidR="00C22CA3">
        <w:t>to accommodate the desired mounting hardware</w:t>
      </w:r>
      <w:r w:rsidR="006375C9">
        <w:t xml:space="preserve">. </w:t>
      </w:r>
      <w:r>
        <w:t xml:space="preserve"> </w:t>
      </w:r>
    </w:p>
    <w:p w14:paraId="1A05282F" w14:textId="3E3392C1" w:rsidR="006F10A3" w:rsidRDefault="006F10A3" w:rsidP="006F10A3">
      <w:pPr>
        <w:pStyle w:val="Heading3"/>
      </w:pPr>
      <w:r>
        <w:t>Accelerometer</w:t>
      </w:r>
    </w:p>
    <w:p w14:paraId="2C322012" w14:textId="73835D14" w:rsidR="006F10A3" w:rsidRPr="009C3EB1" w:rsidRDefault="006F10A3" w:rsidP="006F10A3">
      <w:pPr>
        <w:ind w:left="202"/>
      </w:pPr>
      <w:r>
        <w:t xml:space="preserve">An accelerometer mounted to the tilt platform provides the fixture with sensor feedback that allows </w:t>
      </w:r>
      <w:r w:rsidR="00C22CA3">
        <w:t>users</w:t>
      </w:r>
      <w:r>
        <w:t xml:space="preserve"> to confirm that the movement of the </w:t>
      </w:r>
      <w:r w:rsidR="00C22CA3">
        <w:t>inclination</w:t>
      </w:r>
      <w:r>
        <w:t xml:space="preserve"> platform matches the test profile. </w:t>
      </w:r>
    </w:p>
    <w:p w14:paraId="5C3E0EFA" w14:textId="65D2F768" w:rsidR="000A660E" w:rsidRDefault="0042258A" w:rsidP="009C3EB1">
      <w:pPr>
        <w:pStyle w:val="Heading3"/>
      </w:pPr>
      <w:r>
        <w:t>Enclosure</w:t>
      </w:r>
    </w:p>
    <w:p w14:paraId="5E0A8FA0" w14:textId="686BD280" w:rsidR="009C3EB1" w:rsidRPr="009C3EB1" w:rsidRDefault="009C3EB1" w:rsidP="009C3EB1">
      <w:pPr>
        <w:ind w:left="202"/>
      </w:pPr>
      <w:r>
        <w:t xml:space="preserve">The </w:t>
      </w:r>
      <w:r w:rsidR="0042258A">
        <w:t xml:space="preserve">enclosure for the </w:t>
      </w:r>
      <w:r w:rsidR="004557FB">
        <w:t>gimb</w:t>
      </w:r>
      <w:r w:rsidR="006D6100">
        <w:t>al</w:t>
      </w:r>
      <w:r w:rsidR="004557FB">
        <w:t xml:space="preserv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08D8CFD4" w:rsidR="006F10A3" w:rsidRDefault="006F10A3" w:rsidP="006F10A3">
      <w:pPr>
        <w:ind w:left="202"/>
      </w:pPr>
      <w:r>
        <w:t>The user controls the fixture</w:t>
      </w:r>
      <w:r w:rsidR="00C22CA3">
        <w:t xml:space="preserve"> using</w:t>
      </w:r>
      <w:r>
        <w:t xml:space="preserve"> a</w:t>
      </w:r>
      <w:r w:rsidR="00C22CA3">
        <w:t xml:space="preserve"> LabVIEW</w:t>
      </w:r>
      <w:r>
        <w:t xml:space="preserve"> instruction set that allows them to define, store, and run test profiles.</w:t>
      </w:r>
      <w:r w:rsidR="00C22CA3">
        <w:t xml:space="preserve"> It also provides the user with feedback regarding the fixture’s status. </w:t>
      </w:r>
    </w:p>
    <w:p w14:paraId="34F3C2ED" w14:textId="4FCA04D0" w:rsidR="006D6100" w:rsidRDefault="006D6100" w:rsidP="006D6100">
      <w:pPr>
        <w:pStyle w:val="Heading3"/>
      </w:pPr>
      <w:r>
        <w:t>Power Supply</w:t>
      </w:r>
    </w:p>
    <w:p w14:paraId="0689DBFD" w14:textId="7A56B1DB" w:rsidR="006D6100" w:rsidRDefault="006D6100" w:rsidP="006D6100">
      <w:pPr>
        <w:ind w:left="202"/>
      </w:pPr>
      <w:r>
        <w:t>The fixture is powered by a 5V wall adaptor power supply.</w:t>
      </w:r>
    </w:p>
    <w:p w14:paraId="69B693F5" w14:textId="5490900A" w:rsidR="006D6100" w:rsidRDefault="006D6100" w:rsidP="006F10A3">
      <w:pPr>
        <w:ind w:left="202"/>
      </w:pP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0E00AE">
          <w:type w:val="continuous"/>
          <w:pgSz w:w="12240" w:h="15840" w:code="1"/>
          <w:pgMar w:top="1008" w:right="936" w:bottom="1008" w:left="936" w:header="432" w:footer="432" w:gutter="0"/>
          <w:cols w:num="2" w:space="288"/>
        </w:sectPr>
      </w:pPr>
    </w:p>
    <w:p w14:paraId="6F0DA30E" w14:textId="5802727C" w:rsidR="00475A7E" w:rsidRDefault="00E34971" w:rsidP="00475A7E">
      <w:pPr>
        <w:pStyle w:val="Heading1"/>
        <w:numPr>
          <w:ilvl w:val="0"/>
          <w:numId w:val="25"/>
        </w:numPr>
        <w:rPr>
          <w:b/>
          <w:bCs/>
          <w:sz w:val="24"/>
          <w:szCs w:val="24"/>
        </w:rPr>
      </w:pPr>
      <w:r w:rsidRPr="0036674A">
        <w:rPr>
          <w:b/>
          <w:bCs/>
          <w:sz w:val="24"/>
          <w:szCs w:val="24"/>
        </w:rPr>
        <w:lastRenderedPageBreak/>
        <w:t>FUNDING</w:t>
      </w:r>
    </w:p>
    <w:p w14:paraId="2EDE39CE" w14:textId="77777777" w:rsidR="00475A7E" w:rsidRDefault="00475A7E" w:rsidP="00475A7E"/>
    <w:p w14:paraId="3D623CC2" w14:textId="77777777" w:rsidR="004F0219" w:rsidRDefault="004F0219" w:rsidP="00475A7E"/>
    <w:p w14:paraId="30A037E4" w14:textId="77777777" w:rsidR="004F0219" w:rsidRDefault="004F0219" w:rsidP="00475A7E"/>
    <w:p w14:paraId="30F6E90C" w14:textId="77777777" w:rsidR="004F0219" w:rsidRPr="00475A7E" w:rsidRDefault="004F0219" w:rsidP="004F0219"/>
    <w:p w14:paraId="0B5747C1" w14:textId="77777777" w:rsidR="004F0219" w:rsidRDefault="004F0219" w:rsidP="004F0219">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2</w:t>
      </w:r>
    </w:p>
    <w:p w14:paraId="2E687B26" w14:textId="77777777" w:rsidR="004F0219" w:rsidRPr="00475A7E" w:rsidRDefault="004F0219" w:rsidP="004F0219">
      <w:pPr>
        <w:pStyle w:val="Caption"/>
        <w:spacing w:after="0"/>
        <w:jc w:val="center"/>
        <w:rPr>
          <w:i w:val="0"/>
          <w:iCs w:val="0"/>
          <w:color w:val="auto"/>
          <w:sz w:val="20"/>
          <w:szCs w:val="20"/>
        </w:rPr>
      </w:pPr>
      <w:r>
        <w:rPr>
          <w:i w:val="0"/>
          <w:iCs w:val="0"/>
          <w:color w:val="auto"/>
          <w:sz w:val="20"/>
          <w:szCs w:val="20"/>
        </w:rPr>
        <w:t>Funding</w:t>
      </w:r>
    </w:p>
    <w:tbl>
      <w:tblPr>
        <w:tblStyle w:val="TableGrid"/>
        <w:tblW w:w="10448" w:type="dxa"/>
        <w:tblInd w:w="-5" w:type="dxa"/>
        <w:tblLook w:val="04A0" w:firstRow="1" w:lastRow="0" w:firstColumn="1" w:lastColumn="0" w:noHBand="0" w:noVBand="1"/>
      </w:tblPr>
      <w:tblGrid>
        <w:gridCol w:w="2700"/>
        <w:gridCol w:w="2610"/>
        <w:gridCol w:w="2700"/>
        <w:gridCol w:w="2438"/>
      </w:tblGrid>
      <w:tr w:rsidR="004F0219" w14:paraId="28C41CE7" w14:textId="77777777" w:rsidTr="00492858">
        <w:trPr>
          <w:trHeight w:val="188"/>
        </w:trPr>
        <w:tc>
          <w:tcPr>
            <w:tcW w:w="2700" w:type="dxa"/>
          </w:tcPr>
          <w:p w14:paraId="794937F1" w14:textId="77777777" w:rsidR="004F0219" w:rsidRDefault="004F0219" w:rsidP="00492858"/>
        </w:tc>
        <w:tc>
          <w:tcPr>
            <w:tcW w:w="2610" w:type="dxa"/>
          </w:tcPr>
          <w:p w14:paraId="08F42246" w14:textId="77777777" w:rsidR="004F0219" w:rsidRDefault="004F0219" w:rsidP="00492858">
            <w:r>
              <w:t>Funding</w:t>
            </w:r>
          </w:p>
        </w:tc>
        <w:tc>
          <w:tcPr>
            <w:tcW w:w="2700" w:type="dxa"/>
          </w:tcPr>
          <w:p w14:paraId="18D38583" w14:textId="77777777" w:rsidR="004F0219" w:rsidRDefault="004F0219" w:rsidP="00492858">
            <w:r>
              <w:t>Cost</w:t>
            </w:r>
          </w:p>
        </w:tc>
        <w:tc>
          <w:tcPr>
            <w:tcW w:w="2438" w:type="dxa"/>
          </w:tcPr>
          <w:p w14:paraId="05B5C145" w14:textId="77777777" w:rsidR="004F0219" w:rsidRDefault="004F0219" w:rsidP="00492858">
            <w:r>
              <w:t>Remaining Budget</w:t>
            </w:r>
          </w:p>
        </w:tc>
      </w:tr>
      <w:tr w:rsidR="004F0219" w14:paraId="2ABF87FA" w14:textId="77777777" w:rsidTr="00492858">
        <w:trPr>
          <w:trHeight w:val="223"/>
        </w:trPr>
        <w:tc>
          <w:tcPr>
            <w:tcW w:w="2700" w:type="dxa"/>
          </w:tcPr>
          <w:p w14:paraId="0695A389" w14:textId="77777777" w:rsidR="004F0219" w:rsidRDefault="004F0219" w:rsidP="00492858">
            <w:r>
              <w:t>DMEA</w:t>
            </w:r>
          </w:p>
        </w:tc>
        <w:tc>
          <w:tcPr>
            <w:tcW w:w="2610" w:type="dxa"/>
          </w:tcPr>
          <w:p w14:paraId="35AF7B8A" w14:textId="77777777" w:rsidR="004F0219" w:rsidRDefault="004F0219" w:rsidP="00492858">
            <w:r>
              <w:t>$2000</w:t>
            </w:r>
          </w:p>
        </w:tc>
        <w:tc>
          <w:tcPr>
            <w:tcW w:w="2700" w:type="dxa"/>
          </w:tcPr>
          <w:p w14:paraId="28231C86" w14:textId="77777777" w:rsidR="004F0219" w:rsidRDefault="004F0219" w:rsidP="00492858"/>
        </w:tc>
        <w:tc>
          <w:tcPr>
            <w:tcW w:w="2438" w:type="dxa"/>
          </w:tcPr>
          <w:p w14:paraId="660A0DC7" w14:textId="77777777" w:rsidR="004F0219" w:rsidRDefault="004F0219" w:rsidP="00492858">
            <w:r>
              <w:t>$2000</w:t>
            </w:r>
          </w:p>
        </w:tc>
      </w:tr>
      <w:tr w:rsidR="004F0219" w14:paraId="5FAD14F9" w14:textId="77777777" w:rsidTr="00492858">
        <w:trPr>
          <w:trHeight w:val="70"/>
        </w:trPr>
        <w:tc>
          <w:tcPr>
            <w:tcW w:w="2700" w:type="dxa"/>
          </w:tcPr>
          <w:p w14:paraId="10D03EE4" w14:textId="77777777" w:rsidR="004F0219" w:rsidRDefault="004F0219" w:rsidP="00492858">
            <w:r>
              <w:t>Main Arm Motor</w:t>
            </w:r>
          </w:p>
        </w:tc>
        <w:tc>
          <w:tcPr>
            <w:tcW w:w="2610" w:type="dxa"/>
          </w:tcPr>
          <w:p w14:paraId="200965BB" w14:textId="77777777" w:rsidR="004F0219" w:rsidRDefault="004F0219" w:rsidP="00492858"/>
        </w:tc>
        <w:tc>
          <w:tcPr>
            <w:tcW w:w="2700" w:type="dxa"/>
          </w:tcPr>
          <w:p w14:paraId="2390738D" w14:textId="77777777" w:rsidR="004F0219" w:rsidRDefault="004F0219" w:rsidP="00492858">
            <w:r>
              <w:t>$90</w:t>
            </w:r>
          </w:p>
        </w:tc>
        <w:tc>
          <w:tcPr>
            <w:tcW w:w="2438" w:type="dxa"/>
          </w:tcPr>
          <w:p w14:paraId="77ADC009" w14:textId="77777777" w:rsidR="004F0219" w:rsidRDefault="004F0219" w:rsidP="00492858">
            <w:r>
              <w:t>$1910</w:t>
            </w:r>
          </w:p>
        </w:tc>
      </w:tr>
      <w:tr w:rsidR="004F0219" w14:paraId="27388F02" w14:textId="77777777" w:rsidTr="00492858">
        <w:trPr>
          <w:trHeight w:val="70"/>
        </w:trPr>
        <w:tc>
          <w:tcPr>
            <w:tcW w:w="2700" w:type="dxa"/>
          </w:tcPr>
          <w:p w14:paraId="0E0A9077" w14:textId="77777777" w:rsidR="004F0219" w:rsidRDefault="004F0219" w:rsidP="00492858">
            <w:r>
              <w:t>DUT Vehicle Motor</w:t>
            </w:r>
          </w:p>
        </w:tc>
        <w:tc>
          <w:tcPr>
            <w:tcW w:w="2610" w:type="dxa"/>
          </w:tcPr>
          <w:p w14:paraId="4654F04F" w14:textId="77777777" w:rsidR="004F0219" w:rsidRDefault="004F0219" w:rsidP="00492858"/>
        </w:tc>
        <w:tc>
          <w:tcPr>
            <w:tcW w:w="2700" w:type="dxa"/>
          </w:tcPr>
          <w:p w14:paraId="4393E0B0" w14:textId="77777777" w:rsidR="004F0219" w:rsidRDefault="004F0219" w:rsidP="00492858">
            <w:r>
              <w:t>$14</w:t>
            </w:r>
          </w:p>
        </w:tc>
        <w:tc>
          <w:tcPr>
            <w:tcW w:w="2438" w:type="dxa"/>
          </w:tcPr>
          <w:p w14:paraId="1B1F9F8C" w14:textId="77777777" w:rsidR="004F0219" w:rsidRDefault="004F0219" w:rsidP="00492858">
            <w:r>
              <w:t>$1896</w:t>
            </w:r>
          </w:p>
        </w:tc>
      </w:tr>
      <w:tr w:rsidR="004F0219" w14:paraId="7C7B8892" w14:textId="77777777" w:rsidTr="00492858">
        <w:trPr>
          <w:trHeight w:val="70"/>
        </w:trPr>
        <w:tc>
          <w:tcPr>
            <w:tcW w:w="2700" w:type="dxa"/>
          </w:tcPr>
          <w:p w14:paraId="3FD30EB4" w14:textId="77777777" w:rsidR="004F0219" w:rsidRDefault="004F0219" w:rsidP="00492858">
            <w:r>
              <w:t>Frame Material</w:t>
            </w:r>
          </w:p>
        </w:tc>
        <w:tc>
          <w:tcPr>
            <w:tcW w:w="2610" w:type="dxa"/>
          </w:tcPr>
          <w:p w14:paraId="1EE7D41A" w14:textId="77777777" w:rsidR="004F0219" w:rsidRDefault="004F0219" w:rsidP="00492858"/>
        </w:tc>
        <w:tc>
          <w:tcPr>
            <w:tcW w:w="2700" w:type="dxa"/>
          </w:tcPr>
          <w:p w14:paraId="3EC0B293" w14:textId="77777777" w:rsidR="004F0219" w:rsidRDefault="004F0219" w:rsidP="00492858">
            <w:r>
              <w:t>$47.35</w:t>
            </w:r>
          </w:p>
        </w:tc>
        <w:tc>
          <w:tcPr>
            <w:tcW w:w="2438" w:type="dxa"/>
          </w:tcPr>
          <w:p w14:paraId="018F9609" w14:textId="77777777" w:rsidR="004F0219" w:rsidRDefault="004F0219" w:rsidP="00492858">
            <w:r>
              <w:t>$1848.65</w:t>
            </w:r>
          </w:p>
        </w:tc>
      </w:tr>
      <w:tr w:rsidR="004F0219" w14:paraId="6E10A6F8" w14:textId="77777777" w:rsidTr="00492858">
        <w:trPr>
          <w:trHeight w:val="70"/>
        </w:trPr>
        <w:tc>
          <w:tcPr>
            <w:tcW w:w="2700" w:type="dxa"/>
          </w:tcPr>
          <w:p w14:paraId="2A3336D0" w14:textId="77777777" w:rsidR="004F0219" w:rsidRDefault="004F0219" w:rsidP="00492858">
            <w:proofErr w:type="spellStart"/>
            <w:r>
              <w:t>Nucleo</w:t>
            </w:r>
            <w:proofErr w:type="spellEnd"/>
            <w:r>
              <w:t xml:space="preserve"> Board</w:t>
            </w:r>
          </w:p>
        </w:tc>
        <w:tc>
          <w:tcPr>
            <w:tcW w:w="2610" w:type="dxa"/>
          </w:tcPr>
          <w:p w14:paraId="09CA8CA1" w14:textId="77777777" w:rsidR="004F0219" w:rsidRDefault="004F0219" w:rsidP="00492858"/>
        </w:tc>
        <w:tc>
          <w:tcPr>
            <w:tcW w:w="2700" w:type="dxa"/>
          </w:tcPr>
          <w:p w14:paraId="3A819F68" w14:textId="77777777" w:rsidR="004F0219" w:rsidRDefault="004F0219" w:rsidP="00492858">
            <w:r>
              <w:t>$24.47</w:t>
            </w:r>
          </w:p>
        </w:tc>
        <w:tc>
          <w:tcPr>
            <w:tcW w:w="2438" w:type="dxa"/>
          </w:tcPr>
          <w:p w14:paraId="19CD24FC" w14:textId="77777777" w:rsidR="004F0219" w:rsidRDefault="004F0219" w:rsidP="00492858">
            <w:r>
              <w:t>$1824.18</w:t>
            </w:r>
          </w:p>
        </w:tc>
      </w:tr>
    </w:tbl>
    <w:p w14:paraId="71A13E2D" w14:textId="77777777" w:rsidR="004F0219" w:rsidRDefault="004F0219" w:rsidP="00475A7E"/>
    <w:p w14:paraId="60389121" w14:textId="77777777" w:rsidR="004F0219" w:rsidRDefault="004F0219" w:rsidP="00475A7E"/>
    <w:p w14:paraId="14530225" w14:textId="77777777" w:rsidR="004F0219" w:rsidRDefault="004F0219" w:rsidP="00475A7E"/>
    <w:p w14:paraId="64F27B47" w14:textId="77777777" w:rsidR="004F0219" w:rsidRDefault="004F0219" w:rsidP="00475A7E"/>
    <w:p w14:paraId="7EFF2B65" w14:textId="77777777" w:rsidR="004F0219" w:rsidRDefault="004F0219" w:rsidP="00475A7E"/>
    <w:p w14:paraId="4E8E4B51" w14:textId="77777777" w:rsidR="004F0219" w:rsidRDefault="004F0219" w:rsidP="00475A7E"/>
    <w:p w14:paraId="5C65C51E" w14:textId="77777777" w:rsidR="004F0219" w:rsidRDefault="004F0219" w:rsidP="00475A7E"/>
    <w:p w14:paraId="3103799D" w14:textId="77777777" w:rsidR="004F0219" w:rsidRDefault="004F0219" w:rsidP="00475A7E"/>
    <w:p w14:paraId="2CF70F1D" w14:textId="77777777" w:rsidR="004F0219" w:rsidRDefault="004F0219" w:rsidP="00475A7E"/>
    <w:p w14:paraId="61757553" w14:textId="77777777" w:rsidR="004F0219" w:rsidRDefault="004F0219" w:rsidP="00475A7E"/>
    <w:p w14:paraId="3C5C3DBD" w14:textId="77777777" w:rsidR="004F0219" w:rsidRDefault="004F0219" w:rsidP="00475A7E"/>
    <w:p w14:paraId="15206C0A" w14:textId="77777777" w:rsidR="004F0219" w:rsidRDefault="004F0219" w:rsidP="00475A7E"/>
    <w:p w14:paraId="250D9612" w14:textId="77777777" w:rsidR="004F0219" w:rsidRDefault="004F0219" w:rsidP="00475A7E"/>
    <w:p w14:paraId="442C285D" w14:textId="77777777" w:rsidR="004F0219" w:rsidRDefault="004F0219" w:rsidP="00475A7E"/>
    <w:p w14:paraId="6661F35D" w14:textId="77777777" w:rsidR="004F0219" w:rsidRDefault="004F0219" w:rsidP="00475A7E"/>
    <w:p w14:paraId="70C1FC3D" w14:textId="77777777" w:rsidR="004F0219" w:rsidRDefault="004F0219" w:rsidP="00475A7E"/>
    <w:p w14:paraId="7D910046" w14:textId="77777777" w:rsidR="004F0219" w:rsidRDefault="004F0219" w:rsidP="00475A7E"/>
    <w:p w14:paraId="0FB90832" w14:textId="77777777" w:rsidR="004F0219" w:rsidRDefault="004F0219" w:rsidP="00475A7E"/>
    <w:p w14:paraId="5C8E9323" w14:textId="77777777" w:rsidR="004F0219" w:rsidRDefault="004F0219" w:rsidP="00475A7E"/>
    <w:p w14:paraId="3C3316F5" w14:textId="77777777" w:rsidR="004F0219" w:rsidRDefault="004F0219" w:rsidP="00475A7E"/>
    <w:p w14:paraId="3A8481B0" w14:textId="77777777" w:rsidR="004F0219" w:rsidRDefault="004F0219" w:rsidP="00475A7E"/>
    <w:p w14:paraId="4E660AA1" w14:textId="77777777" w:rsidR="004F0219" w:rsidRDefault="004F0219" w:rsidP="00475A7E"/>
    <w:p w14:paraId="4F3527E7" w14:textId="77777777" w:rsidR="004F0219" w:rsidRDefault="004F0219" w:rsidP="00475A7E"/>
    <w:p w14:paraId="0D59AC82" w14:textId="77777777" w:rsidR="004F0219" w:rsidRDefault="004F0219" w:rsidP="00475A7E"/>
    <w:p w14:paraId="3F8F32E2" w14:textId="77777777" w:rsidR="004F0219" w:rsidRDefault="004F0219" w:rsidP="00475A7E"/>
    <w:p w14:paraId="56A617FD" w14:textId="77777777" w:rsidR="004F0219" w:rsidRDefault="004F0219" w:rsidP="00475A7E"/>
    <w:p w14:paraId="5A564ABA" w14:textId="77777777" w:rsidR="004F0219" w:rsidRDefault="004F0219" w:rsidP="00475A7E"/>
    <w:p w14:paraId="5C0DA4D5" w14:textId="77777777" w:rsidR="004F0219" w:rsidRDefault="004F0219" w:rsidP="00475A7E"/>
    <w:p w14:paraId="581AE014" w14:textId="77777777" w:rsidR="004F0219" w:rsidRDefault="004F0219" w:rsidP="00475A7E"/>
    <w:p w14:paraId="705FBD02" w14:textId="77777777" w:rsidR="004F0219" w:rsidRDefault="004F0219" w:rsidP="00475A7E"/>
    <w:p w14:paraId="55E772DC" w14:textId="77777777" w:rsidR="004F0219" w:rsidRDefault="004F0219" w:rsidP="00475A7E"/>
    <w:p w14:paraId="2B07735D" w14:textId="77777777" w:rsidR="004F0219" w:rsidRDefault="004F0219" w:rsidP="00475A7E"/>
    <w:p w14:paraId="7F6E2A39" w14:textId="77777777" w:rsidR="004F0219" w:rsidRDefault="004F0219" w:rsidP="00475A7E"/>
    <w:p w14:paraId="5A6D9615" w14:textId="77777777" w:rsidR="004F0219" w:rsidRDefault="004F0219" w:rsidP="00475A7E"/>
    <w:p w14:paraId="21495980" w14:textId="77777777" w:rsidR="004F0219" w:rsidRDefault="004F0219" w:rsidP="00475A7E"/>
    <w:p w14:paraId="655899DF" w14:textId="77777777" w:rsidR="004F0219" w:rsidRDefault="004F0219" w:rsidP="00475A7E"/>
    <w:p w14:paraId="00EEB471" w14:textId="77777777" w:rsidR="004F0219" w:rsidRDefault="004F0219" w:rsidP="00475A7E"/>
    <w:p w14:paraId="1D099D2D" w14:textId="77777777" w:rsidR="004F0219" w:rsidRDefault="004F0219" w:rsidP="00475A7E"/>
    <w:p w14:paraId="5E5AAC99" w14:textId="77777777" w:rsidR="004F0219" w:rsidRDefault="004F0219" w:rsidP="00475A7E"/>
    <w:p w14:paraId="207D1BCA" w14:textId="77777777" w:rsidR="004F0219" w:rsidRDefault="004F0219" w:rsidP="00475A7E"/>
    <w:p w14:paraId="5FF986A0" w14:textId="77777777" w:rsidR="004F0219" w:rsidRDefault="004F0219" w:rsidP="00475A7E"/>
    <w:p w14:paraId="7DFB9889" w14:textId="77777777" w:rsidR="004F0219" w:rsidRDefault="004F0219" w:rsidP="00475A7E"/>
    <w:p w14:paraId="22C2D73C" w14:textId="77777777" w:rsidR="004F0219" w:rsidRDefault="004F0219" w:rsidP="00475A7E"/>
    <w:p w14:paraId="3C105042" w14:textId="77777777" w:rsidR="004F0219" w:rsidRDefault="004F0219" w:rsidP="00475A7E"/>
    <w:p w14:paraId="36FF753A" w14:textId="77777777" w:rsidR="004F0219" w:rsidRDefault="004F0219" w:rsidP="00475A7E"/>
    <w:p w14:paraId="36AC643E" w14:textId="20E41946" w:rsidR="004F0219" w:rsidRDefault="004F0219" w:rsidP="004F0219">
      <w:pPr>
        <w:pStyle w:val="Heading1"/>
      </w:pPr>
      <w:r>
        <w:lastRenderedPageBreak/>
        <w:t>Work Breakdown Structure</w:t>
      </w:r>
    </w:p>
    <w:p w14:paraId="0739ECA1" w14:textId="77777777" w:rsidR="004F0219" w:rsidRDefault="004F0219" w:rsidP="00475A7E"/>
    <w:p w14:paraId="71365870" w14:textId="77777777" w:rsidR="004F0219" w:rsidRDefault="004F0219" w:rsidP="00475A7E"/>
    <w:p w14:paraId="4A52FB49" w14:textId="1218B5C1" w:rsidR="00A27942" w:rsidRDefault="00A27942" w:rsidP="00475A7E">
      <w:r>
        <w:t>Estimated Hours per Task/Feature</w:t>
      </w:r>
    </w:p>
    <w:p w14:paraId="075A2A5C" w14:textId="77777777" w:rsidR="004F0219" w:rsidRDefault="004F0219" w:rsidP="00475A7E"/>
    <w:p w14:paraId="1025A22B" w14:textId="69B0508D" w:rsidR="004F0219" w:rsidRDefault="004F0219" w:rsidP="004F0219">
      <w:pPr>
        <w:jc w:val="center"/>
      </w:pPr>
      <w:r w:rsidRPr="004F0219">
        <w:rPr>
          <w:noProof/>
        </w:rPr>
        <w:drawing>
          <wp:inline distT="0" distB="0" distL="0" distR="0" wp14:anchorId="2C0F2BBB" wp14:editId="5D0D7E19">
            <wp:extent cx="5963482" cy="7201905"/>
            <wp:effectExtent l="0" t="0" r="0" b="0"/>
            <wp:docPr id="19028932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3271" name="Picture 1" descr="A screenshot of a computer&#10;&#10;Description automatically generated"/>
                    <pic:cNvPicPr/>
                  </pic:nvPicPr>
                  <pic:blipFill>
                    <a:blip r:embed="rId24"/>
                    <a:stretch>
                      <a:fillRect/>
                    </a:stretch>
                  </pic:blipFill>
                  <pic:spPr>
                    <a:xfrm>
                      <a:off x="0" y="0"/>
                      <a:ext cx="5963482" cy="7201905"/>
                    </a:xfrm>
                    <a:prstGeom prst="rect">
                      <a:avLst/>
                    </a:prstGeom>
                  </pic:spPr>
                </pic:pic>
              </a:graphicData>
            </a:graphic>
          </wp:inline>
        </w:drawing>
      </w:r>
    </w:p>
    <w:p w14:paraId="7D570F4D" w14:textId="77777777" w:rsidR="00127599" w:rsidRDefault="00127599" w:rsidP="00167709"/>
    <w:p w14:paraId="78C1EF43" w14:textId="77777777" w:rsidR="003B37F4" w:rsidRDefault="003B37F4" w:rsidP="00167709"/>
    <w:p w14:paraId="58C41B6C" w14:textId="77777777" w:rsidR="003B37F4" w:rsidRDefault="003B37F4" w:rsidP="00167709"/>
    <w:p w14:paraId="0980551D" w14:textId="77777777" w:rsidR="003B37F4" w:rsidRDefault="003B37F4" w:rsidP="00167709"/>
    <w:p w14:paraId="19A9A552" w14:textId="77777777" w:rsidR="003B37F4" w:rsidRDefault="003B37F4" w:rsidP="00167709"/>
    <w:p w14:paraId="2CAD6AFC" w14:textId="77777777" w:rsidR="003B37F4" w:rsidRDefault="003B37F4" w:rsidP="00167709"/>
    <w:p w14:paraId="2D17FA1A" w14:textId="77777777" w:rsidR="003B37F4" w:rsidRDefault="003B37F4" w:rsidP="00167709"/>
    <w:p w14:paraId="0A8B361F" w14:textId="075EF218"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25"/>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2A8652F1" w14:textId="072F4B02" w:rsidR="003B37F4" w:rsidRDefault="00A27942" w:rsidP="00167709">
      <w:pPr>
        <w:sectPr w:rsidR="003B37F4" w:rsidSect="000E00AE">
          <w:pgSz w:w="12240" w:h="15840" w:code="1"/>
          <w:pgMar w:top="1008" w:right="936" w:bottom="1008" w:left="936" w:header="432" w:footer="432" w:gutter="0"/>
          <w:cols w:space="288"/>
        </w:sectPr>
      </w:pPr>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26"/>
                    <a:stretch>
                      <a:fillRect/>
                    </a:stretch>
                  </pic:blipFill>
                  <pic:spPr>
                    <a:xfrm>
                      <a:off x="0" y="0"/>
                      <a:ext cx="5155313" cy="1811555"/>
                    </a:xfrm>
                    <a:prstGeom prst="rect">
                      <a:avLst/>
                    </a:prstGeom>
                  </pic:spPr>
                </pic:pic>
              </a:graphicData>
            </a:graphic>
          </wp:inline>
        </w:drawing>
      </w:r>
    </w:p>
    <w:p w14:paraId="79FAD7B8" w14:textId="69AA5497" w:rsidR="00167709" w:rsidRPr="00167709" w:rsidRDefault="00167709" w:rsidP="00167709"/>
    <w:p w14:paraId="7C1F04CE" w14:textId="77777777" w:rsidR="00024C36" w:rsidRDefault="00024C36" w:rsidP="00024C36"/>
    <w:p w14:paraId="554F2265" w14:textId="77777777" w:rsidR="00024C36" w:rsidRDefault="00024C36" w:rsidP="00024C36"/>
    <w:p w14:paraId="60685728" w14:textId="77777777" w:rsidR="00024C36" w:rsidRDefault="00024C36" w:rsidP="00024C36"/>
    <w:p w14:paraId="606172BA" w14:textId="77777777" w:rsidR="00024C36" w:rsidRDefault="00024C36" w:rsidP="00024C36"/>
    <w:p w14:paraId="2FBCA84F" w14:textId="77777777" w:rsidR="00024C36" w:rsidRDefault="00024C36" w:rsidP="00024C36"/>
    <w:p w14:paraId="37BD7F2D" w14:textId="77777777" w:rsidR="00024C36" w:rsidRDefault="00024C36" w:rsidP="00024C36"/>
    <w:p w14:paraId="45F4AA9C" w14:textId="77777777" w:rsidR="00024C36" w:rsidRDefault="00024C36" w:rsidP="00024C36"/>
    <w:p w14:paraId="3B1C8F4C" w14:textId="77777777" w:rsidR="00024C36" w:rsidRDefault="00024C36" w:rsidP="00024C36"/>
    <w:p w14:paraId="3DBFA904" w14:textId="77777777" w:rsidR="00024C36" w:rsidRDefault="00024C36" w:rsidP="00024C36"/>
    <w:p w14:paraId="006485E3" w14:textId="77777777" w:rsidR="00024C36" w:rsidRDefault="00024C36" w:rsidP="00024C36"/>
    <w:p w14:paraId="2B344E6E" w14:textId="77777777" w:rsidR="00024C36" w:rsidRDefault="00024C36" w:rsidP="00024C36"/>
    <w:p w14:paraId="0B6EE545" w14:textId="77777777" w:rsidR="00024C36" w:rsidRDefault="00024C36" w:rsidP="00024C36"/>
    <w:p w14:paraId="10C624B1" w14:textId="77777777" w:rsidR="00024C36" w:rsidRDefault="00024C36" w:rsidP="00024C36"/>
    <w:p w14:paraId="1A5464FC" w14:textId="77777777" w:rsidR="00024C36" w:rsidRDefault="00024C36" w:rsidP="00024C36"/>
    <w:p w14:paraId="13DDCBEB" w14:textId="77777777" w:rsidR="00024C36" w:rsidRDefault="00024C36" w:rsidP="00024C36"/>
    <w:p w14:paraId="6731E609" w14:textId="77777777" w:rsidR="00024C36" w:rsidRDefault="00024C36" w:rsidP="00024C36"/>
    <w:p w14:paraId="02AD1680" w14:textId="3BED8194" w:rsidR="00024C36" w:rsidRDefault="00024C36" w:rsidP="00024C36"/>
    <w:p w14:paraId="0095FFBF" w14:textId="77777777" w:rsidR="00024C36" w:rsidRDefault="00024C36" w:rsidP="00024C36"/>
    <w:p w14:paraId="105945F8" w14:textId="77777777" w:rsidR="00024C36" w:rsidRDefault="00024C36" w:rsidP="00024C36"/>
    <w:p w14:paraId="1CFD8E4D" w14:textId="77777777" w:rsidR="00024C36" w:rsidRDefault="00024C36" w:rsidP="00024C36"/>
    <w:p w14:paraId="77BB9CB5" w14:textId="77777777" w:rsidR="00024C36" w:rsidRDefault="00024C36" w:rsidP="00024C36"/>
    <w:p w14:paraId="540F3C3D" w14:textId="77777777" w:rsidR="00024C36" w:rsidRDefault="00024C36" w:rsidP="00024C36"/>
    <w:p w14:paraId="3967AF04" w14:textId="77777777" w:rsidR="00024C36" w:rsidRDefault="00024C36" w:rsidP="00024C36"/>
    <w:p w14:paraId="1E5A74E7" w14:textId="77777777" w:rsidR="00024C36" w:rsidRDefault="00024C36" w:rsidP="00024C36"/>
    <w:p w14:paraId="2BDE5FA3" w14:textId="77777777" w:rsidR="00024C36" w:rsidRDefault="00024C36" w:rsidP="00024C36"/>
    <w:p w14:paraId="7E8910A2" w14:textId="77777777" w:rsidR="00024C36" w:rsidRDefault="00024C36" w:rsidP="00024C36"/>
    <w:p w14:paraId="7BC7B7DD" w14:textId="77777777" w:rsidR="00024C36" w:rsidRDefault="00024C36" w:rsidP="00024C36"/>
    <w:p w14:paraId="7BC5BE9B" w14:textId="77777777" w:rsidR="00024C36" w:rsidRDefault="00024C36" w:rsidP="00024C36"/>
    <w:p w14:paraId="444B6079" w14:textId="77777777" w:rsidR="00024C36" w:rsidRDefault="00024C36" w:rsidP="00024C36"/>
    <w:p w14:paraId="74E7E554" w14:textId="77777777" w:rsidR="00024C36" w:rsidRDefault="00024C36" w:rsidP="00024C36"/>
    <w:p w14:paraId="17CD7BC0" w14:textId="77777777" w:rsidR="00024C36" w:rsidRDefault="00024C36" w:rsidP="00024C36"/>
    <w:p w14:paraId="4BCDB8E5" w14:textId="77777777" w:rsidR="00024C36" w:rsidRDefault="00024C36" w:rsidP="00024C36"/>
    <w:p w14:paraId="29E190B7" w14:textId="77777777" w:rsidR="00024C36" w:rsidRDefault="00024C36" w:rsidP="00024C36"/>
    <w:p w14:paraId="4C54DBCA" w14:textId="77777777" w:rsidR="00024C36" w:rsidRDefault="00024C36" w:rsidP="00024C36"/>
    <w:p w14:paraId="5935978D" w14:textId="77777777" w:rsidR="00024C36" w:rsidRDefault="00024C36" w:rsidP="00024C36"/>
    <w:p w14:paraId="47E16258" w14:textId="77777777" w:rsidR="00024C36" w:rsidRDefault="00024C36" w:rsidP="00024C36"/>
    <w:p w14:paraId="44D107AA" w14:textId="77777777" w:rsidR="00024C36" w:rsidRDefault="00024C36" w:rsidP="00024C36"/>
    <w:p w14:paraId="3AB43060" w14:textId="77777777" w:rsidR="00024C36" w:rsidRDefault="00024C36" w:rsidP="00024C36"/>
    <w:p w14:paraId="6F2C2B26" w14:textId="77777777" w:rsidR="00024C36" w:rsidRDefault="00024C36" w:rsidP="00024C36"/>
    <w:p w14:paraId="2EF8EAC6" w14:textId="77777777" w:rsidR="00024C36" w:rsidRDefault="00024C36" w:rsidP="00024C36"/>
    <w:p w14:paraId="00C0F977" w14:textId="77777777" w:rsidR="00024C36" w:rsidRDefault="00024C36" w:rsidP="00024C36"/>
    <w:p w14:paraId="52F603DE" w14:textId="77777777" w:rsidR="00024C36" w:rsidRDefault="00024C36" w:rsidP="00024C36"/>
    <w:p w14:paraId="5472C783" w14:textId="77777777" w:rsidR="00024C36" w:rsidRDefault="00024C36" w:rsidP="00024C36"/>
    <w:p w14:paraId="4E8E009A" w14:textId="77777777" w:rsidR="00024C36" w:rsidRDefault="00024C36" w:rsidP="00024C36"/>
    <w:p w14:paraId="52FA8620" w14:textId="77777777" w:rsidR="00024C36" w:rsidRDefault="00024C36" w:rsidP="00024C36"/>
    <w:p w14:paraId="2739104A" w14:textId="77777777" w:rsidR="00024C36" w:rsidRDefault="00024C36" w:rsidP="00024C36"/>
    <w:p w14:paraId="5997733A" w14:textId="77777777" w:rsidR="00024C36" w:rsidRDefault="00024C36" w:rsidP="00024C36"/>
    <w:p w14:paraId="1C34C7F4" w14:textId="77777777" w:rsidR="00024C36" w:rsidRDefault="00024C36" w:rsidP="00024C36"/>
    <w:p w14:paraId="62FCB176" w14:textId="77777777" w:rsidR="00024C36" w:rsidRDefault="00024C36" w:rsidP="00024C36"/>
    <w:p w14:paraId="58F85392" w14:textId="77777777" w:rsidR="00024C36" w:rsidRDefault="00024C36" w:rsidP="00024C36"/>
    <w:p w14:paraId="402612AE" w14:textId="77777777" w:rsidR="00024C36" w:rsidRDefault="00024C36" w:rsidP="00024C36"/>
    <w:p w14:paraId="26ABBE1A" w14:textId="77777777" w:rsidR="00024C36" w:rsidRDefault="00024C36" w:rsidP="00024C36"/>
    <w:p w14:paraId="5626D8E1" w14:textId="77777777" w:rsidR="00024C36" w:rsidRDefault="00024C36" w:rsidP="00024C36"/>
    <w:p w14:paraId="62A7551A" w14:textId="77777777" w:rsidR="00024C36" w:rsidRDefault="00024C36" w:rsidP="00024C36"/>
    <w:p w14:paraId="5A86B5B4" w14:textId="77777777" w:rsidR="00024C36" w:rsidRDefault="00024C36" w:rsidP="00024C36"/>
    <w:p w14:paraId="74782AC6" w14:textId="77777777" w:rsidR="00024C36" w:rsidRDefault="00024C36" w:rsidP="00024C36"/>
    <w:p w14:paraId="4EC5DC7A" w14:textId="77777777" w:rsidR="00024C36" w:rsidRDefault="00024C36" w:rsidP="00024C36"/>
    <w:p w14:paraId="2622A1D6" w14:textId="77777777" w:rsidR="00024C36" w:rsidRDefault="00024C36" w:rsidP="00024C36"/>
    <w:p w14:paraId="410E8B3B" w14:textId="77777777" w:rsidR="00024C36" w:rsidRDefault="00024C36" w:rsidP="00024C36"/>
    <w:p w14:paraId="305CDE33" w14:textId="77777777" w:rsidR="00024C36" w:rsidRDefault="00024C36" w:rsidP="00024C36"/>
    <w:p w14:paraId="22AD0E64" w14:textId="77777777" w:rsidR="00024C36" w:rsidRDefault="00024C36" w:rsidP="00024C36"/>
    <w:p w14:paraId="7F5EC206" w14:textId="77777777" w:rsidR="00024C36" w:rsidRDefault="00024C36" w:rsidP="00024C36"/>
    <w:p w14:paraId="3093C7E4" w14:textId="77777777" w:rsidR="00024C36" w:rsidRDefault="00024C36" w:rsidP="00024C36"/>
    <w:p w14:paraId="28139ADA" w14:textId="77777777" w:rsidR="00024C36" w:rsidRDefault="00024C36" w:rsidP="00024C36"/>
    <w:p w14:paraId="11CA6D30" w14:textId="77777777" w:rsidR="00024C36" w:rsidRDefault="00024C36" w:rsidP="00024C36"/>
    <w:p w14:paraId="22B00B6C" w14:textId="77777777" w:rsidR="00024C36" w:rsidRDefault="00024C36" w:rsidP="00024C36"/>
    <w:p w14:paraId="2BFC2194" w14:textId="77777777" w:rsidR="00024C36" w:rsidRDefault="00024C36" w:rsidP="00024C36"/>
    <w:p w14:paraId="730FE473" w14:textId="77777777" w:rsidR="00024C36" w:rsidRDefault="00024C36" w:rsidP="00024C36"/>
    <w:p w14:paraId="1C9C2874" w14:textId="77777777" w:rsidR="00024C36" w:rsidRDefault="00024C36" w:rsidP="00024C36"/>
    <w:p w14:paraId="05F45552" w14:textId="77777777" w:rsidR="00024C36" w:rsidRDefault="00024C36" w:rsidP="00024C36"/>
    <w:p w14:paraId="25AF2D17" w14:textId="77777777" w:rsidR="00024C36" w:rsidRDefault="00024C36" w:rsidP="00024C36"/>
    <w:p w14:paraId="5525CDB6" w14:textId="77777777" w:rsidR="00024C36" w:rsidRDefault="00024C36" w:rsidP="00024C36"/>
    <w:p w14:paraId="24E9CF38" w14:textId="77777777" w:rsidR="00024C36" w:rsidRDefault="00024C36" w:rsidP="00024C36"/>
    <w:p w14:paraId="2071EBC3" w14:textId="77777777" w:rsidR="00024C36" w:rsidRDefault="00024C36" w:rsidP="00024C36"/>
    <w:p w14:paraId="1CADC431" w14:textId="77777777" w:rsidR="00024C36" w:rsidRDefault="00024C36" w:rsidP="00024C36"/>
    <w:p w14:paraId="7999851F" w14:textId="77777777" w:rsidR="00024C36" w:rsidRDefault="00024C36" w:rsidP="00024C36"/>
    <w:p w14:paraId="16F750A3" w14:textId="77777777" w:rsidR="00024C36" w:rsidRDefault="00024C36" w:rsidP="00024C36"/>
    <w:p w14:paraId="4BCF435F" w14:textId="77777777" w:rsidR="00024C36" w:rsidRDefault="00024C36" w:rsidP="00024C36"/>
    <w:p w14:paraId="03C92072" w14:textId="77777777" w:rsidR="00024C36" w:rsidRDefault="00024C36" w:rsidP="00024C36"/>
    <w:p w14:paraId="343DFB64" w14:textId="77777777" w:rsidR="00024C36" w:rsidRDefault="00024C36" w:rsidP="00024C36"/>
    <w:p w14:paraId="21EFF42A" w14:textId="77777777" w:rsidR="00024C36" w:rsidRDefault="00024C36" w:rsidP="00024C36"/>
    <w:p w14:paraId="205E3DA5" w14:textId="77777777" w:rsidR="00024C36" w:rsidRDefault="00024C36" w:rsidP="00024C36"/>
    <w:p w14:paraId="090694B9" w14:textId="77777777" w:rsidR="00024C36" w:rsidRDefault="00024C36" w:rsidP="00024C36"/>
    <w:p w14:paraId="57A28BDB" w14:textId="77777777" w:rsidR="00024C36" w:rsidRDefault="00024C36" w:rsidP="00024C36"/>
    <w:p w14:paraId="47812F26" w14:textId="77777777" w:rsidR="00024C36" w:rsidRDefault="00024C36" w:rsidP="00024C36"/>
    <w:p w14:paraId="44F8A4E2" w14:textId="77777777" w:rsidR="00024C36" w:rsidRDefault="00024C36" w:rsidP="00024C36"/>
    <w:p w14:paraId="7E978E9B" w14:textId="77777777" w:rsidR="00024C36" w:rsidRDefault="00024C36" w:rsidP="00024C36"/>
    <w:p w14:paraId="14830EDA" w14:textId="77777777" w:rsidR="00024C36" w:rsidRDefault="00024C36" w:rsidP="00024C36"/>
    <w:p w14:paraId="06614A2F" w14:textId="77777777" w:rsidR="00024C36" w:rsidRDefault="00024C36" w:rsidP="00024C36"/>
    <w:p w14:paraId="6BDA8623" w14:textId="77777777" w:rsidR="00024C36" w:rsidRDefault="00024C36" w:rsidP="00024C36"/>
    <w:p w14:paraId="1F24B78F" w14:textId="77777777" w:rsidR="00024C36" w:rsidRDefault="00024C36" w:rsidP="00024C36"/>
    <w:p w14:paraId="1FB6AF01" w14:textId="77777777" w:rsidR="00024C36" w:rsidRDefault="00024C36" w:rsidP="00024C36"/>
    <w:p w14:paraId="303CC86C" w14:textId="77777777" w:rsidR="00024C36" w:rsidRDefault="00024C36" w:rsidP="00024C36"/>
    <w:p w14:paraId="390B71D4" w14:textId="77777777" w:rsidR="00024C36" w:rsidRDefault="00024C36" w:rsidP="00024C36"/>
    <w:p w14:paraId="2411EFD0" w14:textId="77777777" w:rsidR="00024C36" w:rsidRDefault="00024C36" w:rsidP="00024C36"/>
    <w:p w14:paraId="5F29C996" w14:textId="77777777" w:rsidR="00024C36" w:rsidRDefault="00024C36" w:rsidP="00024C36"/>
    <w:p w14:paraId="3F2A7193" w14:textId="77777777" w:rsidR="00024C36" w:rsidRDefault="00024C36" w:rsidP="00024C36"/>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371E716A" w14:textId="77777777" w:rsidR="00024C36" w:rsidRDefault="00024C36" w:rsidP="00024C36"/>
    <w:p w14:paraId="7E28B001" w14:textId="77777777" w:rsidR="00127599" w:rsidRDefault="00127599" w:rsidP="00054E88">
      <w:pPr>
        <w:sectPr w:rsidR="00127599" w:rsidSect="000E00AE">
          <w:pgSz w:w="12240" w:h="15840" w:code="1"/>
          <w:pgMar w:top="1008" w:right="936" w:bottom="1008" w:left="936" w:header="432" w:footer="432" w:gutter="0"/>
          <w:cols w:num="2" w:space="288"/>
        </w:sectPr>
      </w:pPr>
    </w:p>
    <w:p w14:paraId="67233816" w14:textId="201F0C53" w:rsidR="00054E88" w:rsidRPr="00794E84" w:rsidRDefault="00B115DF" w:rsidP="00B115DF">
      <w:pPr>
        <w:pStyle w:val="Heading1"/>
        <w:numPr>
          <w:ilvl w:val="0"/>
          <w:numId w:val="25"/>
        </w:numPr>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Pr="00040B21" w:rsidRDefault="00040B21" w:rsidP="00040B21">
      <w:pPr>
        <w:pStyle w:val="Heading2"/>
      </w:pPr>
      <w:r w:rsidRPr="00040B21">
        <w:t>Work Breakdown Structure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6F1919B7" w14:textId="77777777" w:rsidR="008A5839" w:rsidRDefault="008A5839" w:rsidP="008A5839"/>
    <w:p w14:paraId="60DA15F9" w14:textId="77777777" w:rsidR="008A5839" w:rsidRDefault="008A5839" w:rsidP="008A5839"/>
    <w:p w14:paraId="29E96A83" w14:textId="77777777" w:rsidR="008A5839" w:rsidRDefault="008A5839" w:rsidP="008A5839"/>
    <w:p w14:paraId="159EC595" w14:textId="77777777" w:rsidR="008A5839" w:rsidRDefault="008A5839" w:rsidP="008A5839"/>
    <w:p w14:paraId="55EA4504" w14:textId="77777777" w:rsidR="008A5839" w:rsidRDefault="008A5839" w:rsidP="008A5839"/>
    <w:p w14:paraId="520DCD01" w14:textId="77777777" w:rsidR="008A5839" w:rsidRDefault="008A5839" w:rsidP="008A5839"/>
    <w:p w14:paraId="6F18F93F" w14:textId="77777777" w:rsidR="008A5839" w:rsidRDefault="008A5839" w:rsidP="008A5839"/>
    <w:p w14:paraId="3EA78566" w14:textId="77777777" w:rsidR="008A5839" w:rsidRDefault="008A5839" w:rsidP="008A5839"/>
    <w:p w14:paraId="38B0A672"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386756F3" w14:textId="77777777" w:rsidR="0079108E" w:rsidRDefault="0079108E" w:rsidP="00F33984">
      <w:pPr>
        <w:rPr>
          <w:i/>
          <w:iCs/>
        </w:rPr>
      </w:pPr>
    </w:p>
    <w:p w14:paraId="0AD4BD62" w14:textId="77777777" w:rsidR="0079108E" w:rsidRDefault="0079108E" w:rsidP="00F33984">
      <w:pPr>
        <w:rPr>
          <w:i/>
          <w:iCs/>
        </w:rPr>
      </w:pPr>
    </w:p>
    <w:p w14:paraId="18742ADF"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0E00AE">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5F5CAC6C" w14:textId="556053D6" w:rsidR="00C53F14" w:rsidRDefault="003B37F4" w:rsidP="002F0DB8">
      <w:pPr>
        <w:jc w:val="center"/>
        <w:rPr>
          <w:rFonts w:cstheme="minorHAnsi"/>
          <w:b/>
          <w:bCs/>
          <w:sz w:val="22"/>
          <w:szCs w:val="22"/>
        </w:rPr>
      </w:pPr>
      <w:r>
        <w:rPr>
          <w:rFonts w:cstheme="minorHAnsi"/>
          <w:b/>
          <w:bCs/>
          <w:sz w:val="22"/>
          <w:szCs w:val="22"/>
        </w:rPr>
        <w:lastRenderedPageBreak/>
        <w:t xml:space="preserve">Appendix D. </w:t>
      </w:r>
    </w:p>
    <w:p w14:paraId="3B918985" w14:textId="77777777" w:rsidR="003B37F4" w:rsidRDefault="003B37F4" w:rsidP="002F0DB8">
      <w:pPr>
        <w:jc w:val="center"/>
        <w:rPr>
          <w:rFonts w:cstheme="minorHAnsi"/>
          <w:b/>
          <w:bCs/>
          <w:sz w:val="22"/>
          <w:szCs w:val="22"/>
        </w:rPr>
      </w:pPr>
    </w:p>
    <w:p w14:paraId="43347C45" w14:textId="4F904659" w:rsidR="003B37F4" w:rsidRDefault="003B37F4" w:rsidP="002F0DB8">
      <w:pPr>
        <w:jc w:val="center"/>
        <w:rPr>
          <w:rFonts w:cstheme="minorHAnsi"/>
          <w:b/>
          <w:bCs/>
          <w:sz w:val="22"/>
          <w:szCs w:val="22"/>
        </w:rPr>
      </w:pPr>
      <w:r w:rsidRPr="004F0219">
        <w:rPr>
          <w:noProof/>
        </w:rPr>
        <w:drawing>
          <wp:inline distT="0" distB="0" distL="0" distR="0" wp14:anchorId="6CE791A8" wp14:editId="0ACBC542">
            <wp:extent cx="5963482" cy="7201905"/>
            <wp:effectExtent l="0" t="0" r="0" b="0"/>
            <wp:docPr id="7726692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93271" name="Picture 1" descr="A screenshot of a computer&#10;&#10;Description automatically generated"/>
                    <pic:cNvPicPr/>
                  </pic:nvPicPr>
                  <pic:blipFill>
                    <a:blip r:embed="rId24"/>
                    <a:stretch>
                      <a:fillRect/>
                    </a:stretch>
                  </pic:blipFill>
                  <pic:spPr>
                    <a:xfrm>
                      <a:off x="0" y="0"/>
                      <a:ext cx="5963482" cy="7201905"/>
                    </a:xfrm>
                    <a:prstGeom prst="rect">
                      <a:avLst/>
                    </a:prstGeom>
                  </pic:spPr>
                </pic:pic>
              </a:graphicData>
            </a:graphic>
          </wp:inline>
        </w:drawing>
      </w:r>
    </w:p>
    <w:p w14:paraId="64578890" w14:textId="77777777" w:rsidR="00C53F14" w:rsidRDefault="00C53F14" w:rsidP="002F0DB8">
      <w:pPr>
        <w:jc w:val="center"/>
        <w:rPr>
          <w:rFonts w:cstheme="minorHAnsi"/>
          <w:b/>
          <w:bCs/>
          <w:sz w:val="22"/>
          <w:szCs w:val="22"/>
        </w:rPr>
      </w:pPr>
    </w:p>
    <w:p w14:paraId="131F804B" w14:textId="77777777" w:rsidR="003B37F4" w:rsidRDefault="003B37F4" w:rsidP="002F0DB8">
      <w:pPr>
        <w:jc w:val="center"/>
        <w:rPr>
          <w:rFonts w:cstheme="minorHAnsi"/>
          <w:b/>
          <w:bCs/>
          <w:sz w:val="22"/>
          <w:szCs w:val="22"/>
        </w:rPr>
      </w:pPr>
    </w:p>
    <w:p w14:paraId="4615169C" w14:textId="77777777" w:rsidR="003B37F4" w:rsidRDefault="003B37F4" w:rsidP="002F0DB8">
      <w:pPr>
        <w:jc w:val="center"/>
        <w:rPr>
          <w:rFonts w:cstheme="minorHAnsi"/>
          <w:b/>
          <w:bCs/>
          <w:sz w:val="22"/>
          <w:szCs w:val="22"/>
        </w:rPr>
      </w:pPr>
    </w:p>
    <w:p w14:paraId="5C3E4DE7" w14:textId="77777777" w:rsidR="003B37F4" w:rsidRDefault="003B37F4" w:rsidP="002F0DB8">
      <w:pPr>
        <w:jc w:val="center"/>
        <w:rPr>
          <w:rFonts w:cstheme="minorHAnsi"/>
          <w:b/>
          <w:bCs/>
          <w:sz w:val="22"/>
          <w:szCs w:val="22"/>
        </w:rPr>
      </w:pPr>
    </w:p>
    <w:p w14:paraId="694DCC2F" w14:textId="77777777" w:rsidR="003B37F4" w:rsidRDefault="003B37F4" w:rsidP="002F0DB8">
      <w:pPr>
        <w:jc w:val="center"/>
        <w:rPr>
          <w:rFonts w:cstheme="minorHAnsi"/>
          <w:b/>
          <w:bCs/>
          <w:sz w:val="22"/>
          <w:szCs w:val="22"/>
        </w:rPr>
      </w:pPr>
    </w:p>
    <w:p w14:paraId="3B84CE0B" w14:textId="77777777" w:rsidR="003B37F4" w:rsidRDefault="003B37F4" w:rsidP="002F0DB8">
      <w:pPr>
        <w:jc w:val="center"/>
        <w:rPr>
          <w:rFonts w:cstheme="minorHAnsi"/>
          <w:b/>
          <w:bCs/>
          <w:sz w:val="22"/>
          <w:szCs w:val="22"/>
        </w:rPr>
      </w:pPr>
    </w:p>
    <w:p w14:paraId="113092B3" w14:textId="77777777" w:rsidR="003B37F4" w:rsidRDefault="003B37F4" w:rsidP="002F0DB8">
      <w:pPr>
        <w:jc w:val="center"/>
        <w:rPr>
          <w:rFonts w:cstheme="minorHAnsi"/>
          <w:b/>
          <w:bCs/>
          <w:sz w:val="22"/>
          <w:szCs w:val="22"/>
        </w:rPr>
      </w:pPr>
    </w:p>
    <w:p w14:paraId="20DEE46F" w14:textId="77777777" w:rsidR="003B37F4" w:rsidRDefault="003B37F4" w:rsidP="002F0DB8">
      <w:pPr>
        <w:jc w:val="center"/>
        <w:rPr>
          <w:rFonts w:cstheme="minorHAnsi"/>
          <w:b/>
          <w:bCs/>
          <w:sz w:val="22"/>
          <w:szCs w:val="22"/>
        </w:rPr>
      </w:pPr>
    </w:p>
    <w:p w14:paraId="487BB282" w14:textId="77777777" w:rsidR="003B37F4" w:rsidRDefault="003B37F4" w:rsidP="002F0DB8">
      <w:pPr>
        <w:jc w:val="center"/>
        <w:rPr>
          <w:rFonts w:cstheme="minorHAnsi"/>
          <w:b/>
          <w:bCs/>
          <w:sz w:val="22"/>
          <w:szCs w:val="22"/>
        </w:rPr>
      </w:pPr>
    </w:p>
    <w:p w14:paraId="4AB30F55" w14:textId="77777777" w:rsidR="003B37F4" w:rsidRDefault="003B37F4" w:rsidP="002F0DB8">
      <w:pPr>
        <w:jc w:val="center"/>
        <w:rPr>
          <w:rFonts w:cstheme="minorHAnsi"/>
          <w:b/>
          <w:bCs/>
          <w:sz w:val="22"/>
          <w:szCs w:val="22"/>
        </w:rPr>
      </w:pPr>
    </w:p>
    <w:p w14:paraId="497E6839" w14:textId="77777777" w:rsidR="003B37F4" w:rsidRDefault="003B37F4" w:rsidP="002F0DB8">
      <w:pPr>
        <w:jc w:val="center"/>
        <w:rPr>
          <w:rFonts w:cstheme="minorHAnsi"/>
          <w:b/>
          <w:bCs/>
          <w:sz w:val="22"/>
          <w:szCs w:val="22"/>
        </w:rPr>
      </w:pPr>
    </w:p>
    <w:p w14:paraId="3D484E39" w14:textId="77777777" w:rsidR="003B37F4" w:rsidRDefault="003B37F4" w:rsidP="002F0DB8">
      <w:pPr>
        <w:jc w:val="center"/>
        <w:rPr>
          <w:rFonts w:cstheme="minorHAnsi"/>
          <w:b/>
          <w:bCs/>
          <w:sz w:val="22"/>
          <w:szCs w:val="22"/>
        </w:rPr>
      </w:pPr>
    </w:p>
    <w:p w14:paraId="4E76B16A" w14:textId="77777777" w:rsidR="003B37F4" w:rsidRDefault="003B37F4" w:rsidP="002F0DB8">
      <w:pPr>
        <w:jc w:val="center"/>
        <w:rPr>
          <w:rFonts w:cstheme="minorHAnsi"/>
          <w:b/>
          <w:bCs/>
          <w:sz w:val="22"/>
          <w:szCs w:val="22"/>
        </w:rPr>
      </w:pPr>
    </w:p>
    <w:p w14:paraId="016D82BC" w14:textId="77777777" w:rsidR="003B37F4" w:rsidRDefault="003B37F4" w:rsidP="002F0DB8">
      <w:pPr>
        <w:jc w:val="center"/>
        <w:rPr>
          <w:rFonts w:cstheme="minorHAnsi"/>
          <w:b/>
          <w:bCs/>
          <w:sz w:val="22"/>
          <w:szCs w:val="22"/>
        </w:rPr>
      </w:pPr>
    </w:p>
    <w:p w14:paraId="00465047" w14:textId="77777777" w:rsidR="003B37F4" w:rsidRDefault="003B37F4" w:rsidP="002F0DB8">
      <w:pPr>
        <w:jc w:val="center"/>
        <w:rPr>
          <w:rFonts w:cstheme="minorHAnsi"/>
          <w:b/>
          <w:bCs/>
          <w:sz w:val="22"/>
          <w:szCs w:val="22"/>
        </w:rPr>
      </w:pPr>
    </w:p>
    <w:p w14:paraId="3BC8DC55" w14:textId="77777777" w:rsidR="003B37F4" w:rsidRDefault="003B37F4" w:rsidP="002F0DB8">
      <w:pPr>
        <w:jc w:val="center"/>
        <w:rPr>
          <w:rFonts w:cstheme="minorHAnsi"/>
          <w:b/>
          <w:bCs/>
          <w:sz w:val="22"/>
          <w:szCs w:val="22"/>
        </w:rPr>
      </w:pPr>
    </w:p>
    <w:p w14:paraId="1E62C3D2" w14:textId="77777777" w:rsidR="003B37F4" w:rsidRDefault="003B37F4" w:rsidP="002F0DB8">
      <w:pPr>
        <w:jc w:val="center"/>
        <w:rPr>
          <w:rFonts w:cstheme="minorHAnsi"/>
          <w:b/>
          <w:bCs/>
          <w:sz w:val="22"/>
          <w:szCs w:val="22"/>
        </w:rPr>
      </w:pPr>
    </w:p>
    <w:p w14:paraId="4D5BB0E1" w14:textId="77777777" w:rsidR="003B37F4" w:rsidRDefault="003B37F4" w:rsidP="002F0DB8">
      <w:pPr>
        <w:jc w:val="center"/>
        <w:rPr>
          <w:rFonts w:cstheme="minorHAnsi"/>
          <w:b/>
          <w:bCs/>
          <w:sz w:val="22"/>
          <w:szCs w:val="22"/>
        </w:rPr>
      </w:pPr>
    </w:p>
    <w:p w14:paraId="24C86230" w14:textId="77777777" w:rsidR="003B37F4" w:rsidRDefault="003B37F4" w:rsidP="002F0DB8">
      <w:pPr>
        <w:jc w:val="center"/>
        <w:rPr>
          <w:rFonts w:cstheme="minorHAnsi"/>
          <w:b/>
          <w:bCs/>
          <w:sz w:val="22"/>
          <w:szCs w:val="22"/>
        </w:rPr>
      </w:pPr>
    </w:p>
    <w:p w14:paraId="55FBFCA7" w14:textId="77777777" w:rsidR="003B37F4" w:rsidRDefault="003B37F4" w:rsidP="002F0DB8">
      <w:pPr>
        <w:jc w:val="center"/>
        <w:rPr>
          <w:rFonts w:cstheme="minorHAnsi"/>
          <w:b/>
          <w:bCs/>
          <w:sz w:val="22"/>
          <w:szCs w:val="22"/>
        </w:rPr>
      </w:pPr>
    </w:p>
    <w:p w14:paraId="2704A908" w14:textId="77777777" w:rsidR="003B37F4" w:rsidRDefault="003B37F4" w:rsidP="002F0DB8">
      <w:pPr>
        <w:jc w:val="center"/>
        <w:rPr>
          <w:rFonts w:cstheme="minorHAnsi"/>
          <w:b/>
          <w:bCs/>
          <w:sz w:val="22"/>
          <w:szCs w:val="22"/>
        </w:rPr>
      </w:pPr>
    </w:p>
    <w:p w14:paraId="2A4699F0" w14:textId="77777777" w:rsidR="003B37F4" w:rsidRDefault="003B37F4" w:rsidP="002F0DB8">
      <w:pPr>
        <w:jc w:val="center"/>
        <w:rPr>
          <w:rFonts w:cstheme="minorHAnsi"/>
          <w:b/>
          <w:bCs/>
          <w:sz w:val="22"/>
          <w:szCs w:val="22"/>
        </w:rPr>
      </w:pPr>
    </w:p>
    <w:p w14:paraId="30A07E52" w14:textId="77777777" w:rsidR="003B37F4" w:rsidRDefault="003B37F4" w:rsidP="002F0DB8">
      <w:pPr>
        <w:jc w:val="center"/>
        <w:rPr>
          <w:rFonts w:cstheme="minorHAnsi"/>
          <w:b/>
          <w:bCs/>
          <w:sz w:val="22"/>
          <w:szCs w:val="22"/>
        </w:rPr>
      </w:pPr>
    </w:p>
    <w:p w14:paraId="5BAF9517" w14:textId="77777777" w:rsidR="003B37F4" w:rsidRDefault="003B37F4" w:rsidP="002F0DB8">
      <w:pPr>
        <w:jc w:val="center"/>
        <w:rPr>
          <w:rFonts w:cstheme="minorHAnsi"/>
          <w:b/>
          <w:bCs/>
          <w:sz w:val="22"/>
          <w:szCs w:val="22"/>
        </w:rPr>
      </w:pPr>
    </w:p>
    <w:p w14:paraId="25B196FE" w14:textId="77777777" w:rsidR="003B37F4" w:rsidRDefault="003B37F4" w:rsidP="002F0DB8">
      <w:pPr>
        <w:jc w:val="center"/>
        <w:rPr>
          <w:rFonts w:cstheme="minorHAnsi"/>
          <w:b/>
          <w:bCs/>
          <w:sz w:val="22"/>
          <w:szCs w:val="22"/>
        </w:rPr>
      </w:pPr>
    </w:p>
    <w:p w14:paraId="24AAA98F" w14:textId="77777777" w:rsidR="003B37F4" w:rsidRDefault="003B37F4" w:rsidP="002F0DB8">
      <w:pPr>
        <w:jc w:val="center"/>
        <w:rPr>
          <w:rFonts w:cstheme="minorHAnsi"/>
          <w:b/>
          <w:bCs/>
          <w:sz w:val="22"/>
          <w:szCs w:val="22"/>
        </w:rPr>
      </w:pPr>
    </w:p>
    <w:p w14:paraId="6CB8D561" w14:textId="77777777" w:rsidR="003B37F4" w:rsidRDefault="003B37F4" w:rsidP="002F0DB8">
      <w:pPr>
        <w:jc w:val="center"/>
        <w:rPr>
          <w:rFonts w:cstheme="minorHAnsi"/>
          <w:b/>
          <w:bCs/>
          <w:sz w:val="22"/>
          <w:szCs w:val="22"/>
        </w:rPr>
      </w:pPr>
    </w:p>
    <w:p w14:paraId="4761C7F8" w14:textId="77777777" w:rsidR="003B37F4" w:rsidRDefault="003B37F4" w:rsidP="002F0DB8">
      <w:pPr>
        <w:jc w:val="center"/>
        <w:rPr>
          <w:rFonts w:cstheme="minorHAnsi"/>
          <w:b/>
          <w:bCs/>
          <w:sz w:val="22"/>
          <w:szCs w:val="22"/>
        </w:rPr>
      </w:pPr>
    </w:p>
    <w:p w14:paraId="202CF997" w14:textId="77777777" w:rsidR="003B37F4" w:rsidRDefault="003B37F4" w:rsidP="002F0DB8">
      <w:pPr>
        <w:jc w:val="center"/>
        <w:rPr>
          <w:rFonts w:cstheme="minorHAnsi"/>
          <w:b/>
          <w:bCs/>
          <w:sz w:val="22"/>
          <w:szCs w:val="22"/>
        </w:rPr>
      </w:pPr>
    </w:p>
    <w:p w14:paraId="755A5EBA" w14:textId="77777777" w:rsidR="003B37F4" w:rsidRDefault="003B37F4" w:rsidP="002F0DB8">
      <w:pPr>
        <w:jc w:val="center"/>
        <w:rPr>
          <w:rFonts w:cstheme="minorHAnsi"/>
          <w:b/>
          <w:bCs/>
          <w:sz w:val="22"/>
          <w:szCs w:val="22"/>
        </w:rPr>
      </w:pPr>
    </w:p>
    <w:p w14:paraId="05B6E2DB" w14:textId="77777777" w:rsidR="003B37F4" w:rsidRDefault="003B37F4" w:rsidP="002F0DB8">
      <w:pPr>
        <w:jc w:val="center"/>
        <w:rPr>
          <w:rFonts w:cstheme="minorHAnsi"/>
          <w:b/>
          <w:bCs/>
          <w:sz w:val="22"/>
          <w:szCs w:val="22"/>
        </w:rPr>
      </w:pPr>
    </w:p>
    <w:p w14:paraId="5B5C92BA" w14:textId="77777777" w:rsidR="003B37F4" w:rsidRDefault="003B37F4" w:rsidP="002F0DB8">
      <w:pPr>
        <w:jc w:val="center"/>
        <w:rPr>
          <w:rFonts w:cstheme="minorHAnsi"/>
          <w:b/>
          <w:bCs/>
          <w:sz w:val="22"/>
          <w:szCs w:val="22"/>
        </w:rPr>
      </w:pPr>
    </w:p>
    <w:p w14:paraId="059FC747" w14:textId="77777777" w:rsidR="003B37F4" w:rsidRDefault="003B37F4" w:rsidP="002F0DB8">
      <w:pPr>
        <w:jc w:val="center"/>
        <w:rPr>
          <w:rFonts w:cstheme="minorHAnsi"/>
          <w:b/>
          <w:bCs/>
          <w:sz w:val="22"/>
          <w:szCs w:val="22"/>
        </w:rPr>
      </w:pPr>
    </w:p>
    <w:p w14:paraId="430520CC" w14:textId="77777777" w:rsidR="003B37F4" w:rsidRDefault="003B37F4" w:rsidP="002F0DB8">
      <w:pPr>
        <w:jc w:val="center"/>
        <w:rPr>
          <w:rFonts w:cstheme="minorHAnsi"/>
          <w:b/>
          <w:bCs/>
          <w:sz w:val="22"/>
          <w:szCs w:val="22"/>
        </w:rPr>
      </w:pPr>
    </w:p>
    <w:p w14:paraId="35AA01FE" w14:textId="77777777" w:rsidR="003B37F4" w:rsidRDefault="003B37F4" w:rsidP="002F0DB8">
      <w:pPr>
        <w:jc w:val="center"/>
        <w:rPr>
          <w:rFonts w:cstheme="minorHAnsi"/>
          <w:b/>
          <w:bCs/>
          <w:sz w:val="22"/>
          <w:szCs w:val="22"/>
        </w:rPr>
      </w:pPr>
    </w:p>
    <w:p w14:paraId="6B3CC67A" w14:textId="77777777" w:rsidR="003B37F4" w:rsidRDefault="003B37F4" w:rsidP="002F0DB8">
      <w:pPr>
        <w:jc w:val="center"/>
        <w:rPr>
          <w:rFonts w:cstheme="minorHAnsi"/>
          <w:b/>
          <w:bCs/>
          <w:sz w:val="22"/>
          <w:szCs w:val="22"/>
        </w:rPr>
      </w:pPr>
    </w:p>
    <w:p w14:paraId="6497E9E9" w14:textId="77777777" w:rsidR="003B37F4" w:rsidRDefault="003B37F4" w:rsidP="002F0DB8">
      <w:pPr>
        <w:jc w:val="center"/>
        <w:rPr>
          <w:rFonts w:cstheme="minorHAnsi"/>
          <w:b/>
          <w:bCs/>
          <w:sz w:val="22"/>
          <w:szCs w:val="22"/>
        </w:rPr>
      </w:pPr>
    </w:p>
    <w:p w14:paraId="0F5A8380" w14:textId="77777777" w:rsidR="003B37F4" w:rsidRDefault="003B37F4" w:rsidP="002F0DB8">
      <w:pPr>
        <w:jc w:val="center"/>
        <w:rPr>
          <w:rFonts w:cstheme="minorHAnsi"/>
          <w:b/>
          <w:bCs/>
          <w:sz w:val="22"/>
          <w:szCs w:val="22"/>
        </w:rPr>
      </w:pPr>
    </w:p>
    <w:p w14:paraId="524A9A15" w14:textId="77777777" w:rsidR="003B37F4" w:rsidRDefault="003B37F4" w:rsidP="002F0DB8">
      <w:pPr>
        <w:jc w:val="center"/>
        <w:rPr>
          <w:rFonts w:cstheme="minorHAnsi"/>
          <w:b/>
          <w:bCs/>
          <w:sz w:val="22"/>
          <w:szCs w:val="22"/>
        </w:rPr>
      </w:pPr>
    </w:p>
    <w:p w14:paraId="6688F4B4" w14:textId="77777777" w:rsidR="003B37F4" w:rsidRDefault="003B37F4" w:rsidP="002F0DB8">
      <w:pPr>
        <w:jc w:val="center"/>
        <w:rPr>
          <w:rFonts w:cstheme="minorHAnsi"/>
          <w:b/>
          <w:bCs/>
          <w:sz w:val="22"/>
          <w:szCs w:val="22"/>
        </w:rPr>
      </w:pPr>
    </w:p>
    <w:p w14:paraId="0DAA2BAB" w14:textId="77777777" w:rsidR="003B37F4" w:rsidRDefault="003B37F4" w:rsidP="002F0DB8">
      <w:pPr>
        <w:jc w:val="center"/>
        <w:rPr>
          <w:rFonts w:cstheme="minorHAnsi"/>
          <w:b/>
          <w:bCs/>
          <w:sz w:val="22"/>
          <w:szCs w:val="22"/>
        </w:rPr>
      </w:pPr>
    </w:p>
    <w:p w14:paraId="17EDDE14" w14:textId="77777777" w:rsidR="003B37F4" w:rsidRDefault="003B37F4" w:rsidP="002F0DB8">
      <w:pPr>
        <w:jc w:val="center"/>
        <w:rPr>
          <w:rFonts w:cstheme="minorHAnsi"/>
          <w:b/>
          <w:bCs/>
          <w:sz w:val="22"/>
          <w:szCs w:val="22"/>
        </w:rPr>
      </w:pPr>
    </w:p>
    <w:p w14:paraId="4E930FF1" w14:textId="77777777" w:rsidR="003B37F4" w:rsidRDefault="003B37F4" w:rsidP="002F0DB8">
      <w:pPr>
        <w:jc w:val="center"/>
        <w:rPr>
          <w:rFonts w:cstheme="minorHAnsi"/>
          <w:b/>
          <w:bCs/>
          <w:sz w:val="22"/>
          <w:szCs w:val="22"/>
        </w:rPr>
      </w:pPr>
    </w:p>
    <w:p w14:paraId="3777D4B7" w14:textId="77777777" w:rsidR="003B37F4" w:rsidRDefault="003B37F4" w:rsidP="002F0DB8">
      <w:pPr>
        <w:jc w:val="center"/>
        <w:rPr>
          <w:rFonts w:cstheme="minorHAnsi"/>
          <w:b/>
          <w:bCs/>
          <w:sz w:val="22"/>
          <w:szCs w:val="22"/>
        </w:rPr>
      </w:pPr>
    </w:p>
    <w:p w14:paraId="1FD56A36" w14:textId="77777777" w:rsidR="003B37F4" w:rsidRDefault="003B37F4" w:rsidP="002F0DB8">
      <w:pPr>
        <w:jc w:val="center"/>
        <w:rPr>
          <w:rFonts w:cstheme="minorHAnsi"/>
          <w:b/>
          <w:bCs/>
          <w:sz w:val="22"/>
          <w:szCs w:val="22"/>
        </w:rPr>
      </w:pPr>
    </w:p>
    <w:p w14:paraId="2C78590C" w14:textId="77777777" w:rsidR="003B37F4" w:rsidRDefault="003B37F4" w:rsidP="002F0DB8">
      <w:pPr>
        <w:jc w:val="center"/>
        <w:rPr>
          <w:rFonts w:cstheme="minorHAnsi"/>
          <w:b/>
          <w:bCs/>
          <w:sz w:val="22"/>
          <w:szCs w:val="22"/>
        </w:rPr>
      </w:pPr>
    </w:p>
    <w:p w14:paraId="43C28D4A" w14:textId="77777777" w:rsidR="003B37F4" w:rsidRDefault="003B37F4" w:rsidP="002F0DB8">
      <w:pPr>
        <w:jc w:val="center"/>
        <w:rPr>
          <w:rFonts w:cstheme="minorHAnsi"/>
          <w:b/>
          <w:bCs/>
          <w:sz w:val="22"/>
          <w:szCs w:val="22"/>
        </w:rPr>
      </w:pPr>
    </w:p>
    <w:p w14:paraId="0AFDDCBE" w14:textId="77777777" w:rsidR="003B37F4" w:rsidRDefault="003B37F4" w:rsidP="002F0DB8">
      <w:pPr>
        <w:jc w:val="center"/>
        <w:rPr>
          <w:rFonts w:cstheme="minorHAnsi"/>
          <w:b/>
          <w:bCs/>
          <w:sz w:val="22"/>
          <w:szCs w:val="22"/>
        </w:rPr>
      </w:pPr>
    </w:p>
    <w:p w14:paraId="46DEF239" w14:textId="77777777" w:rsidR="003B37F4" w:rsidRDefault="003B37F4" w:rsidP="002F0DB8">
      <w:pPr>
        <w:jc w:val="center"/>
        <w:rPr>
          <w:rFonts w:cstheme="minorHAnsi"/>
          <w:b/>
          <w:bCs/>
          <w:sz w:val="22"/>
          <w:szCs w:val="22"/>
        </w:rPr>
      </w:pPr>
    </w:p>
    <w:p w14:paraId="6ABA1F6D" w14:textId="77777777" w:rsidR="003B37F4" w:rsidRDefault="003B37F4" w:rsidP="002F0DB8">
      <w:pPr>
        <w:jc w:val="center"/>
        <w:rPr>
          <w:rFonts w:cstheme="minorHAnsi"/>
          <w:b/>
          <w:bCs/>
          <w:sz w:val="22"/>
          <w:szCs w:val="22"/>
        </w:rPr>
      </w:pPr>
    </w:p>
    <w:p w14:paraId="4808E7CF" w14:textId="77777777" w:rsidR="003B37F4" w:rsidRDefault="003B37F4" w:rsidP="002F0DB8">
      <w:pPr>
        <w:jc w:val="center"/>
        <w:rPr>
          <w:rFonts w:cstheme="minorHAnsi"/>
          <w:b/>
          <w:bCs/>
          <w:sz w:val="22"/>
          <w:szCs w:val="22"/>
        </w:rPr>
      </w:pPr>
    </w:p>
    <w:p w14:paraId="7775953E" w14:textId="77777777" w:rsidR="003B37F4" w:rsidRDefault="003B37F4" w:rsidP="002F0DB8">
      <w:pPr>
        <w:jc w:val="center"/>
        <w:rPr>
          <w:rFonts w:cstheme="minorHAnsi"/>
          <w:b/>
          <w:bCs/>
          <w:sz w:val="22"/>
          <w:szCs w:val="22"/>
        </w:rPr>
      </w:pPr>
    </w:p>
    <w:p w14:paraId="04434AE8" w14:textId="77777777" w:rsidR="003B37F4" w:rsidRDefault="003B37F4" w:rsidP="002F0DB8">
      <w:pPr>
        <w:jc w:val="center"/>
        <w:rPr>
          <w:rFonts w:cstheme="minorHAnsi"/>
          <w:b/>
          <w:bCs/>
          <w:sz w:val="22"/>
          <w:szCs w:val="22"/>
        </w:rPr>
      </w:pPr>
    </w:p>
    <w:p w14:paraId="45B12051" w14:textId="77777777" w:rsidR="003B37F4" w:rsidRDefault="003B37F4" w:rsidP="002F0DB8">
      <w:pPr>
        <w:jc w:val="center"/>
        <w:rPr>
          <w:rFonts w:cstheme="minorHAnsi"/>
          <w:b/>
          <w:bCs/>
          <w:sz w:val="22"/>
          <w:szCs w:val="22"/>
        </w:rPr>
      </w:pPr>
    </w:p>
    <w:p w14:paraId="0781B353" w14:textId="77777777" w:rsidR="003B37F4" w:rsidRDefault="003B37F4" w:rsidP="002F0DB8">
      <w:pPr>
        <w:jc w:val="center"/>
        <w:rPr>
          <w:rFonts w:cstheme="minorHAnsi"/>
          <w:b/>
          <w:bCs/>
          <w:sz w:val="22"/>
          <w:szCs w:val="22"/>
        </w:rPr>
      </w:pPr>
    </w:p>
    <w:p w14:paraId="6180B3A4" w14:textId="77777777" w:rsidR="003B37F4" w:rsidRDefault="003B37F4" w:rsidP="002F0DB8">
      <w:pPr>
        <w:jc w:val="center"/>
        <w:rPr>
          <w:rFonts w:cstheme="minorHAnsi"/>
          <w:b/>
          <w:bCs/>
          <w:sz w:val="22"/>
          <w:szCs w:val="22"/>
        </w:rPr>
      </w:pPr>
    </w:p>
    <w:p w14:paraId="284D198F" w14:textId="77777777" w:rsidR="003B37F4" w:rsidRDefault="003B37F4" w:rsidP="002F0DB8">
      <w:pPr>
        <w:jc w:val="center"/>
        <w:rPr>
          <w:rFonts w:cstheme="minorHAnsi"/>
          <w:b/>
          <w:bCs/>
          <w:sz w:val="22"/>
          <w:szCs w:val="22"/>
        </w:rPr>
      </w:pPr>
    </w:p>
    <w:p w14:paraId="3FEDB3AE" w14:textId="77777777" w:rsidR="003B37F4" w:rsidRDefault="003B37F4" w:rsidP="002F0DB8">
      <w:pPr>
        <w:jc w:val="center"/>
        <w:rPr>
          <w:rFonts w:cstheme="minorHAnsi"/>
          <w:b/>
          <w:bCs/>
          <w:sz w:val="22"/>
          <w:szCs w:val="22"/>
        </w:rPr>
      </w:pPr>
    </w:p>
    <w:p w14:paraId="221868F2" w14:textId="77777777"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689C0D12" w14:textId="77777777" w:rsidR="003B37F4" w:rsidRDefault="003B37F4" w:rsidP="002F0DB8">
      <w:pPr>
        <w:jc w:val="cente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lastRenderedPageBreak/>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w:t>
      </w:r>
      <w:proofErr w:type="gramStart"/>
      <w:r>
        <w:rPr>
          <w:rFonts w:cstheme="minorHAnsi"/>
        </w:rPr>
        <w:t>option</w:t>
      </w:r>
      <w:proofErr w:type="gramEnd"/>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 xml:space="preserve">supports and accepts same commands as </w:t>
      </w:r>
      <w:proofErr w:type="gramStart"/>
      <w:r>
        <w:rPr>
          <w:rFonts w:cstheme="minorHAnsi"/>
          <w:color w:val="000000"/>
        </w:rPr>
        <w:t>Unix</w:t>
      </w:r>
      <w:proofErr w:type="gramEnd"/>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xml:space="preserve">, adds movies to database that is not already </w:t>
      </w:r>
      <w:proofErr w:type="gramStart"/>
      <w:r>
        <w:rPr>
          <w:rFonts w:cstheme="minorHAnsi"/>
          <w:color w:val="000000"/>
        </w:rPr>
        <w:t>present</w:t>
      </w:r>
      <w:proofErr w:type="gramEnd"/>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 xml:space="preserve">Built PC, purchased all components separately, and assembled </w:t>
      </w:r>
      <w:proofErr w:type="gramStart"/>
      <w:r w:rsidRPr="00D2665D">
        <w:rPr>
          <w:rFonts w:cstheme="minorHAnsi"/>
          <w:color w:val="000000"/>
        </w:rPr>
        <w:t>accordingly</w:t>
      </w:r>
      <w:proofErr w:type="gramEnd"/>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xml:space="preserve">, created new menu items, designed new logos, developed schedules, received orders from customers, managed inventory, opened/closed </w:t>
      </w:r>
      <w:proofErr w:type="gramStart"/>
      <w:r w:rsidRPr="32816F38">
        <w:rPr>
          <w:rFonts w:cstheme="minorBidi"/>
          <w:color w:val="000000" w:themeColor="text1"/>
        </w:rPr>
        <w:t>restaurant</w:t>
      </w:r>
      <w:proofErr w:type="gramEnd"/>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 xml:space="preserve">Recognized for Dean's Honor List, spanning Spring 2021 to Fall 2022, awarded to undergraduates achieving a 3.25 GPA or </w:t>
      </w:r>
      <w:proofErr w:type="gramStart"/>
      <w:r w:rsidRPr="000A25FE">
        <w:t>higher</w:t>
      </w:r>
      <w:proofErr w:type="gramEnd"/>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lastRenderedPageBreak/>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0E00AE">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0E00AE">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proofErr w:type="gramStart"/>
      <w:r>
        <w:rPr>
          <w:rFonts w:cstheme="minorHAnsi"/>
          <w:b/>
          <w:bCs/>
        </w:rPr>
        <w:t>Software</w:t>
      </w:r>
      <w:r w:rsidRPr="000F3B4A">
        <w:rPr>
          <w:rFonts w:cstheme="minorHAnsi"/>
          <w:b/>
          <w:bCs/>
        </w:rPr>
        <w:t>:</w:t>
      </w:r>
      <w:r w:rsidRPr="0033261C">
        <w:rPr>
          <w:rFonts w:cstheme="minorHAnsi"/>
        </w:rPr>
        <w:t>,</w:t>
      </w:r>
      <w:proofErr w:type="gramEnd"/>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w:t>
      </w:r>
      <w:proofErr w:type="gramStart"/>
      <w:r>
        <w:rPr>
          <w:rFonts w:cstheme="minorHAnsi"/>
        </w:rPr>
        <w:t>intrusion</w:t>
      </w:r>
      <w:proofErr w:type="gramEnd"/>
      <w:r>
        <w:rPr>
          <w:rFonts w:cstheme="minorHAnsi"/>
        </w:rPr>
        <w:t xml:space="preserve">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xml:space="preserve">, programmed in C, emulates output signals from x-ray generator to imaging system, allows testing of imaging systems without needing to connect to an actual x-ray </w:t>
      </w:r>
      <w:proofErr w:type="gramStart"/>
      <w:r>
        <w:rPr>
          <w:rFonts w:cstheme="minorHAnsi"/>
        </w:rPr>
        <w:t>generator</w:t>
      </w:r>
      <w:proofErr w:type="gramEnd"/>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xml:space="preserve">, designed and built test fixtures, verified and replicated user reported bugs, assisted with product development and </w:t>
      </w:r>
      <w:proofErr w:type="gramStart"/>
      <w:r w:rsidRPr="00701814">
        <w:rPr>
          <w:rFonts w:cstheme="minorBidi"/>
          <w:color w:val="000000" w:themeColor="text1"/>
        </w:rPr>
        <w:t>testing</w:t>
      </w:r>
      <w:proofErr w:type="gramEnd"/>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w:t>
      </w:r>
      <w:proofErr w:type="gramStart"/>
      <w:r w:rsidRPr="00701814">
        <w:t>awarded</w:t>
      </w:r>
      <w:proofErr w:type="gramEnd"/>
      <w:r w:rsidRPr="00701814">
        <w:t xml:space="preserve">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0E00AE">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DA570" w14:textId="77777777" w:rsidR="000E00AE" w:rsidRDefault="000E00AE">
      <w:r>
        <w:separator/>
      </w:r>
    </w:p>
  </w:endnote>
  <w:endnote w:type="continuationSeparator" w:id="0">
    <w:p w14:paraId="4A0FE4A8" w14:textId="77777777" w:rsidR="000E00AE" w:rsidRDefault="000E00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CC1E9" w14:textId="77777777" w:rsidR="000E00AE" w:rsidRDefault="000E00AE"/>
  </w:footnote>
  <w:footnote w:type="continuationSeparator" w:id="0">
    <w:p w14:paraId="1AA69F26" w14:textId="77777777" w:rsidR="000E00AE" w:rsidRDefault="000E00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lvlOverride w:ilvl="0">
      <w:startOverride w:val="1"/>
    </w:lvlOverride>
    <w:lvlOverride w:ilvl="1">
      <w:startOverride w:val="1"/>
    </w:lvlOverride>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773A2"/>
    <w:rsid w:val="0008136F"/>
    <w:rsid w:val="00085102"/>
    <w:rsid w:val="000A168B"/>
    <w:rsid w:val="000A660E"/>
    <w:rsid w:val="000D2242"/>
    <w:rsid w:val="000D2BDE"/>
    <w:rsid w:val="000E00A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F93"/>
    <w:rsid w:val="0028267A"/>
    <w:rsid w:val="00285574"/>
    <w:rsid w:val="002915C8"/>
    <w:rsid w:val="00293180"/>
    <w:rsid w:val="002A699C"/>
    <w:rsid w:val="002A6FFB"/>
    <w:rsid w:val="002B1CA9"/>
    <w:rsid w:val="002B53C1"/>
    <w:rsid w:val="002C3E8D"/>
    <w:rsid w:val="002C67FB"/>
    <w:rsid w:val="002E39E2"/>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2114B"/>
    <w:rsid w:val="00623698"/>
    <w:rsid w:val="00625E96"/>
    <w:rsid w:val="006375C9"/>
    <w:rsid w:val="0064073C"/>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100"/>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704"/>
    <w:rsid w:val="00800C6F"/>
    <w:rsid w:val="008014D8"/>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2A7A"/>
    <w:rsid w:val="008A30C3"/>
    <w:rsid w:val="008A3C23"/>
    <w:rsid w:val="008A5839"/>
    <w:rsid w:val="008A7870"/>
    <w:rsid w:val="008B17A9"/>
    <w:rsid w:val="008B248D"/>
    <w:rsid w:val="008B4811"/>
    <w:rsid w:val="008C49CC"/>
    <w:rsid w:val="008D4AD5"/>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2CA3"/>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1C24"/>
    <w:rsid w:val="00DB52F5"/>
    <w:rsid w:val="00DB5D51"/>
    <w:rsid w:val="00DC1AE2"/>
    <w:rsid w:val="00DC4353"/>
    <w:rsid w:val="00DC5730"/>
    <w:rsid w:val="00DD41FF"/>
    <w:rsid w:val="00DE07FA"/>
    <w:rsid w:val="00DF2DDE"/>
    <w:rsid w:val="00DF4117"/>
    <w:rsid w:val="00E01667"/>
    <w:rsid w:val="00E1070F"/>
    <w:rsid w:val="00E119ED"/>
    <w:rsid w:val="00E20731"/>
    <w:rsid w:val="00E33667"/>
    <w:rsid w:val="00E34971"/>
    <w:rsid w:val="00E36209"/>
    <w:rsid w:val="00E420BB"/>
    <w:rsid w:val="00E47F77"/>
    <w:rsid w:val="00E50DF6"/>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3186"/>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8DE"/>
    <w:rsid w:val="00F96F5A"/>
    <w:rsid w:val="00FA6815"/>
    <w:rsid w:val="00FB4593"/>
    <w:rsid w:val="00FC0102"/>
    <w:rsid w:val="00FC5FDE"/>
    <w:rsid w:val="00FC7766"/>
    <w:rsid w:val="00FD347F"/>
    <w:rsid w:val="00FE30BE"/>
    <w:rsid w:val="00FF1646"/>
    <w:rsid w:val="00FF57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ＭＳ 明朝" w:hAnsi="Arial"/>
      <w:sz w:val="18"/>
      <w:szCs w:val="22"/>
      <w:lang w:eastAsia="ja-JP"/>
    </w:rPr>
  </w:style>
  <w:style w:type="character" w:customStyle="1" w:styleId="TextL-MAGChar">
    <w:name w:val="Text L-MAG Char"/>
    <w:basedOn w:val="DefaultParagraphFont"/>
    <w:link w:val="TextL-MAG"/>
    <w:rsid w:val="009C7D17"/>
    <w:rPr>
      <w:rFonts w:ascii="Arial" w:eastAsia="ＭＳ 明朝"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3.xml><?xml version="1.0" encoding="utf-8"?>
<ds:datastoreItem xmlns:ds="http://schemas.openxmlformats.org/officeDocument/2006/customXml" ds:itemID="{B79666AE-FF17-46D2-BECD-2E85A8297A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ABC5412-4BC2-4E8F-9252-49ECF07879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13115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King, Warren Zhao</cp:lastModifiedBy>
  <cp:revision>2</cp:revision>
  <cp:lastPrinted>2024-02-18T08:06:00Z</cp:lastPrinted>
  <dcterms:created xsi:type="dcterms:W3CDTF">2024-03-11T01:23:00Z</dcterms:created>
  <dcterms:modified xsi:type="dcterms:W3CDTF">2024-03-11T01:23:00Z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