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AAC" w:rsidRDefault="002F2AAC" w:rsidP="00754A83">
      <w:pPr>
        <w:rPr>
          <w:lang w:eastAsia="zh-CN"/>
        </w:rPr>
      </w:pPr>
      <w:r>
        <w:rPr>
          <w:rFonts w:hint="eastAsia"/>
          <w:lang w:eastAsia="zh-CN"/>
        </w:rPr>
        <w:t>一步一步开始</w:t>
      </w:r>
      <w:r>
        <w:rPr>
          <w:rFonts w:hint="eastAsia"/>
          <w:lang w:eastAsia="zh-CN"/>
        </w:rPr>
        <w:t>AutoCad</w:t>
      </w:r>
      <w:r>
        <w:rPr>
          <w:rFonts w:hint="eastAsia"/>
          <w:lang w:eastAsia="zh-CN"/>
        </w:rPr>
        <w:t>编程</w:t>
      </w:r>
    </w:p>
    <w:p w:rsidR="002F2AAC" w:rsidRDefault="00813056" w:rsidP="00754A83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新建一个</w:t>
      </w:r>
      <w:r>
        <w:rPr>
          <w:rFonts w:hint="eastAsia"/>
          <w:lang w:eastAsia="zh-CN"/>
        </w:rPr>
        <w:t>Dll</w:t>
      </w:r>
      <w:r>
        <w:rPr>
          <w:rFonts w:hint="eastAsia"/>
          <w:lang w:eastAsia="zh-CN"/>
        </w:rPr>
        <w:t>工程</w:t>
      </w:r>
      <w:r w:rsidR="00CE4E75">
        <w:rPr>
          <w:rFonts w:hint="eastAsia"/>
          <w:lang w:eastAsia="zh-CN"/>
        </w:rPr>
        <w:t>，名称为</w:t>
      </w:r>
      <w:r w:rsidR="00CE4E75">
        <w:rPr>
          <w:rFonts w:hint="eastAsia"/>
          <w:lang w:eastAsia="zh-CN"/>
        </w:rPr>
        <w:t>..</w:t>
      </w:r>
      <w:r w:rsidR="00CE4E75">
        <w:rPr>
          <w:lang w:eastAsia="zh-CN"/>
        </w:rPr>
        <w:t>\Visual Studio 2008\Projects\CuislCad</w:t>
      </w:r>
    </w:p>
    <w:p w:rsidR="002F2AAC" w:rsidRDefault="00813056" w:rsidP="00754A83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在【解决方案资源管理器】中双击【</w:t>
      </w:r>
      <w:r>
        <w:rPr>
          <w:rFonts w:hint="eastAsia"/>
          <w:lang w:eastAsia="zh-CN"/>
        </w:rPr>
        <w:t>My Project</w:t>
      </w:r>
      <w:r>
        <w:rPr>
          <w:rFonts w:hint="eastAsia"/>
          <w:lang w:eastAsia="zh-CN"/>
        </w:rPr>
        <w:t>】。在【应用】选项卡中添加引用</w:t>
      </w:r>
      <w:r>
        <w:rPr>
          <w:rFonts w:hint="eastAsia"/>
          <w:lang w:eastAsia="zh-CN"/>
        </w:rPr>
        <w:t>acdbmgd.dll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acmgd.dll</w:t>
      </w:r>
      <w:r>
        <w:rPr>
          <w:rFonts w:hint="eastAsia"/>
          <w:lang w:eastAsia="zh-CN"/>
        </w:rPr>
        <w:t>。修改复制本地为【</w:t>
      </w:r>
      <w:r>
        <w:rPr>
          <w:rFonts w:hint="eastAsia"/>
          <w:lang w:eastAsia="zh-CN"/>
        </w:rPr>
        <w:t>false</w:t>
      </w:r>
      <w:r>
        <w:rPr>
          <w:rFonts w:hint="eastAsia"/>
          <w:lang w:eastAsia="zh-CN"/>
        </w:rPr>
        <w:t>】。</w:t>
      </w:r>
    </w:p>
    <w:p w:rsidR="00794990" w:rsidRPr="007C1D38" w:rsidRDefault="003A150B" w:rsidP="00794990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设置</w:t>
      </w:r>
      <w:r>
        <w:rPr>
          <w:rFonts w:hint="eastAsia"/>
          <w:lang w:eastAsia="zh-CN"/>
        </w:rPr>
        <w:t>AutoCAD</w:t>
      </w:r>
      <w:r>
        <w:rPr>
          <w:rFonts w:hint="eastAsia"/>
          <w:lang w:eastAsia="zh-CN"/>
        </w:rPr>
        <w:t>，使其</w:t>
      </w:r>
      <w:r w:rsidR="00794990">
        <w:rPr>
          <w:rFonts w:hint="eastAsia"/>
          <w:lang w:eastAsia="zh-CN"/>
        </w:rPr>
        <w:t>启动时自动加载</w:t>
      </w:r>
      <w:r w:rsidR="00794990">
        <w:rPr>
          <w:rFonts w:hint="eastAsia"/>
          <w:lang w:eastAsia="zh-CN"/>
        </w:rPr>
        <w:t>.Net</w:t>
      </w:r>
      <w:r w:rsidR="00794990">
        <w:rPr>
          <w:rFonts w:hint="eastAsia"/>
          <w:lang w:eastAsia="zh-CN"/>
        </w:rPr>
        <w:t>程序</w:t>
      </w:r>
      <w:r>
        <w:rPr>
          <w:rFonts w:hint="eastAsia"/>
          <w:lang w:eastAsia="zh-CN"/>
        </w:rPr>
        <w:t>集</w:t>
      </w:r>
      <w:r>
        <w:rPr>
          <w:rFonts w:hint="eastAsia"/>
          <w:lang w:eastAsia="zh-CN"/>
        </w:rPr>
        <w:t>CuislCad</w:t>
      </w:r>
    </w:p>
    <w:p w:rsidR="00794990" w:rsidRDefault="00794990" w:rsidP="00794990">
      <w:pPr>
        <w:ind w:firstLine="42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添加搜索目录</w:t>
      </w:r>
    </w:p>
    <w:p w:rsidR="00794990" w:rsidRDefault="00794990" w:rsidP="00056B93">
      <w:pPr>
        <w:ind w:leftChars="100" w:left="220" w:firstLine="420"/>
        <w:rPr>
          <w:lang w:eastAsia="zh-CN"/>
        </w:rPr>
      </w:pPr>
      <w:r>
        <w:rPr>
          <w:lang w:eastAsia="zh-CN"/>
        </w:rPr>
        <w:t>D:\Config\AutoCAD</w:t>
      </w:r>
    </w:p>
    <w:p w:rsidR="00794990" w:rsidRDefault="00794990" w:rsidP="00056B93">
      <w:pPr>
        <w:ind w:leftChars="100" w:left="220" w:firstLine="420"/>
        <w:rPr>
          <w:lang w:eastAsia="zh-CN"/>
        </w:rPr>
      </w:pPr>
      <w:bookmarkStart w:id="0" w:name="OLE_LINK1"/>
      <w:bookmarkStart w:id="1" w:name="OLE_LINK2"/>
      <w:r>
        <w:rPr>
          <w:rFonts w:hint="eastAsia"/>
          <w:lang w:eastAsia="zh-CN"/>
        </w:rPr>
        <w:t>..</w:t>
      </w:r>
      <w:r>
        <w:rPr>
          <w:lang w:eastAsia="zh-CN"/>
        </w:rPr>
        <w:t>\Visual Studio 2008\Projects\CuislCad</w:t>
      </w:r>
      <w:bookmarkEnd w:id="0"/>
      <w:bookmarkEnd w:id="1"/>
      <w:r>
        <w:rPr>
          <w:lang w:eastAsia="zh-CN"/>
        </w:rPr>
        <w:t>\CuislCad\bin\Release</w:t>
      </w:r>
    </w:p>
    <w:p w:rsidR="00794990" w:rsidRDefault="00794990" w:rsidP="00794990">
      <w:pPr>
        <w:ind w:firstLine="42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csl.lsp</w:t>
      </w:r>
      <w:r>
        <w:rPr>
          <w:rFonts w:hint="eastAsia"/>
          <w:lang w:eastAsia="zh-CN"/>
        </w:rPr>
        <w:t>文件中输入以下内容：</w:t>
      </w:r>
    </w:p>
    <w:p w:rsidR="00794990" w:rsidRDefault="00794990" w:rsidP="00056B93">
      <w:pPr>
        <w:ind w:firstLine="420"/>
        <w:rPr>
          <w:lang w:eastAsia="zh-CN"/>
        </w:rPr>
      </w:pPr>
      <w:r>
        <w:rPr>
          <w:lang w:eastAsia="zh-CN"/>
        </w:rPr>
        <w:t xml:space="preserve">  (setvar "filedia" 0)</w:t>
      </w:r>
    </w:p>
    <w:p w:rsidR="00794990" w:rsidRDefault="00794990" w:rsidP="00056B93">
      <w:pPr>
        <w:ind w:firstLine="420"/>
        <w:rPr>
          <w:lang w:eastAsia="zh-CN"/>
        </w:rPr>
      </w:pPr>
      <w:r>
        <w:rPr>
          <w:lang w:eastAsia="zh-CN"/>
        </w:rPr>
        <w:t xml:space="preserve">  (command "netload" "CuislCad.dll")</w:t>
      </w:r>
    </w:p>
    <w:p w:rsidR="00794990" w:rsidRDefault="00794990" w:rsidP="00056B93">
      <w:pPr>
        <w:ind w:firstLine="420"/>
        <w:rPr>
          <w:lang w:eastAsia="zh-CN"/>
        </w:rPr>
      </w:pPr>
      <w:r>
        <w:rPr>
          <w:lang w:eastAsia="zh-CN"/>
        </w:rPr>
        <w:t xml:space="preserve">  (setvar "filedia" 1)</w:t>
      </w:r>
    </w:p>
    <w:p w:rsidR="00794990" w:rsidRPr="002448D2" w:rsidRDefault="00794990" w:rsidP="00794990">
      <w:pPr>
        <w:ind w:firstLine="42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将</w:t>
      </w:r>
      <w:r>
        <w:rPr>
          <w:rFonts w:hint="eastAsia"/>
          <w:lang w:eastAsia="zh-CN"/>
        </w:rPr>
        <w:t>csl.lsp</w:t>
      </w:r>
      <w:r>
        <w:rPr>
          <w:rFonts w:hint="eastAsia"/>
          <w:lang w:eastAsia="zh-CN"/>
        </w:rPr>
        <w:t>加入到启动组。</w:t>
      </w:r>
    </w:p>
    <w:p w:rsidR="00120AEC" w:rsidRPr="007C1D38" w:rsidRDefault="00120AEC" w:rsidP="00754A83">
      <w:pPr>
        <w:pStyle w:val="a9"/>
        <w:numPr>
          <w:ilvl w:val="0"/>
          <w:numId w:val="1"/>
        </w:numPr>
        <w:rPr>
          <w:lang w:eastAsia="zh-CN"/>
        </w:rPr>
      </w:pPr>
      <w:r w:rsidRPr="00754A83">
        <w:rPr>
          <w:lang w:eastAsia="zh-CN"/>
        </w:rPr>
        <w:t>Hello</w:t>
      </w:r>
      <w:r w:rsidR="00754A83">
        <w:rPr>
          <w:rFonts w:hint="eastAsia"/>
          <w:lang w:eastAsia="zh-CN"/>
        </w:rPr>
        <w:t xml:space="preserve"> </w:t>
      </w:r>
      <w:r w:rsidRPr="00754A83">
        <w:rPr>
          <w:lang w:eastAsia="zh-CN"/>
        </w:rPr>
        <w:t>World</w:t>
      </w:r>
    </w:p>
    <w:p w:rsidR="00120AEC" w:rsidRDefault="00EE5819" w:rsidP="00EE5819">
      <w:pPr>
        <w:spacing w:after="0" w:line="312" w:lineRule="auto"/>
        <w:ind w:left="420"/>
        <w:rPr>
          <w:rFonts w:ascii="宋体" w:eastAsia="宋体" w:hAnsi="宋体" w:cs="宋体"/>
          <w:color w:val="000000"/>
          <w:sz w:val="21"/>
          <w:szCs w:val="21"/>
          <w:lang w:eastAsia="zh-CN" w:bidi="ar-SA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 w:bidi="ar-SA"/>
        </w:rPr>
        <w:t>在任意的实例类的sub中增加CommandMethod属性，就可以在</w:t>
      </w:r>
      <w:r w:rsidR="00B61376">
        <w:rPr>
          <w:rFonts w:ascii="宋体" w:eastAsia="宋体" w:hAnsi="宋体" w:cs="宋体"/>
          <w:color w:val="000000"/>
          <w:sz w:val="21"/>
          <w:szCs w:val="21"/>
          <w:lang w:eastAsia="zh-CN" w:bidi="ar-SA"/>
        </w:rPr>
        <w:t>AutoCAD</w:t>
      </w:r>
      <w:r>
        <w:rPr>
          <w:rFonts w:ascii="宋体" w:eastAsia="宋体" w:hAnsi="宋体" w:cs="宋体" w:hint="eastAsia"/>
          <w:color w:val="000000"/>
          <w:sz w:val="21"/>
          <w:szCs w:val="21"/>
          <w:lang w:eastAsia="zh-CN" w:bidi="ar-SA"/>
        </w:rPr>
        <w:t>中调用该过程了</w:t>
      </w:r>
    </w:p>
    <w:p w:rsidR="00EE5819" w:rsidRDefault="00EE5819" w:rsidP="00EE581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 w:cs="Times New Roman"/>
          <w:noProof/>
          <w:sz w:val="18"/>
          <w:szCs w:val="18"/>
          <w:lang w:bidi="ar-SA"/>
        </w:rPr>
      </w:pPr>
      <w:r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&lt;CadR</w:t>
      </w:r>
      <w:r w:rsidR="00695857">
        <w:rPr>
          <w:rFonts w:ascii="新宋体" w:eastAsia="新宋体" w:hAnsi="Times New Roman" w:cs="Times New Roman" w:hint="eastAsia"/>
          <w:noProof/>
          <w:sz w:val="18"/>
          <w:szCs w:val="18"/>
          <w:lang w:eastAsia="zh-CN" w:bidi="ar-SA"/>
        </w:rPr>
        <w:t>x</w:t>
      </w:r>
      <w:r>
        <w:rPr>
          <w:rFonts w:ascii="新宋体" w:eastAsia="新宋体" w:hAnsi="Times New Roman" w:cs="Times New Roman"/>
          <w:noProof/>
          <w:sz w:val="18"/>
          <w:szCs w:val="18"/>
          <w:lang w:bidi="ar-SA"/>
        </w:rPr>
        <w:t>.CommandMethod(</w:t>
      </w:r>
      <w:r>
        <w:rPr>
          <w:rFonts w:ascii="新宋体" w:eastAsia="新宋体" w:hAnsi="Times New Roman" w:cs="Times New Roman"/>
          <w:noProof/>
          <w:color w:val="A31515"/>
          <w:sz w:val="18"/>
          <w:szCs w:val="18"/>
          <w:lang w:bidi="ar-SA"/>
        </w:rPr>
        <w:t>"HelloWorld"</w:t>
      </w:r>
      <w:r>
        <w:rPr>
          <w:rFonts w:ascii="新宋体" w:eastAsia="新宋体" w:hAnsi="Times New Roman" w:cs="Times New Roman"/>
          <w:noProof/>
          <w:sz w:val="18"/>
          <w:szCs w:val="18"/>
          <w:lang w:bidi="ar-SA"/>
        </w:rPr>
        <w:t>)&gt; _</w:t>
      </w:r>
    </w:p>
    <w:p w:rsidR="00EE5819" w:rsidRDefault="00EE5819" w:rsidP="003A150B">
      <w:pPr>
        <w:widowControl w:val="0"/>
        <w:autoSpaceDE w:val="0"/>
        <w:autoSpaceDN w:val="0"/>
        <w:adjustRightInd w:val="0"/>
        <w:spacing w:after="0" w:line="240" w:lineRule="auto"/>
        <w:ind w:firstLine="420"/>
        <w:rPr>
          <w:rFonts w:ascii="新宋体" w:eastAsia="新宋体" w:hAnsi="Times New Roman" w:cs="Times New Roman"/>
          <w:noProof/>
          <w:sz w:val="18"/>
          <w:szCs w:val="18"/>
          <w:lang w:bidi="ar-SA"/>
        </w:rPr>
      </w:pPr>
      <w:r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Public</w:t>
      </w:r>
      <w:r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Sub</w:t>
      </w:r>
      <w:r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HelloWorld()</w:t>
      </w:r>
    </w:p>
    <w:p w:rsidR="00EE5819" w:rsidRDefault="00EE5819" w:rsidP="00EE5819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  <w:r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</w:t>
      </w:r>
      <w:r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End</w:t>
      </w:r>
      <w:r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Sub</w:t>
      </w:r>
    </w:p>
    <w:p w:rsidR="00240CB6" w:rsidRDefault="00240CB6" w:rsidP="00240CB6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设置【导入的命名空间】</w:t>
      </w:r>
    </w:p>
    <w:p w:rsidR="00240CB6" w:rsidRDefault="00240CB6" w:rsidP="00240CB6">
      <w:pPr>
        <w:pStyle w:val="a9"/>
        <w:numPr>
          <w:ilvl w:val="1"/>
          <w:numId w:val="1"/>
        </w:numPr>
        <w:rPr>
          <w:lang w:eastAsia="zh-CN"/>
        </w:rPr>
      </w:pPr>
      <w:r>
        <w:rPr>
          <w:rFonts w:hint="eastAsia"/>
          <w:lang w:eastAsia="zh-CN"/>
        </w:rPr>
        <w:t>Cad=Autodesk.AutoCAD</w:t>
      </w:r>
    </w:p>
    <w:p w:rsidR="00240CB6" w:rsidRDefault="00240CB6" w:rsidP="00240CB6">
      <w:pPr>
        <w:pStyle w:val="a9"/>
        <w:numPr>
          <w:ilvl w:val="1"/>
          <w:numId w:val="1"/>
        </w:numPr>
        <w:rPr>
          <w:lang w:eastAsia="zh-CN"/>
        </w:rPr>
      </w:pPr>
      <w:r w:rsidRPr="00BA5250">
        <w:rPr>
          <w:lang w:eastAsia="zh-CN"/>
        </w:rPr>
        <w:t>CadAp=Autodesk.AutoCAD.ApplicationServices</w:t>
      </w:r>
    </w:p>
    <w:p w:rsidR="00240CB6" w:rsidRDefault="00240CB6" w:rsidP="00240CB6">
      <w:pPr>
        <w:pStyle w:val="a9"/>
        <w:numPr>
          <w:ilvl w:val="1"/>
          <w:numId w:val="1"/>
        </w:numPr>
        <w:rPr>
          <w:lang w:eastAsia="zh-CN"/>
        </w:rPr>
      </w:pPr>
      <w:r w:rsidRPr="00BA5250">
        <w:rPr>
          <w:lang w:eastAsia="zh-CN"/>
        </w:rPr>
        <w:t>CadDb=Autodesk.AutoCAD.DatabaseServices</w:t>
      </w:r>
    </w:p>
    <w:p w:rsidR="00240CB6" w:rsidRDefault="00240CB6" w:rsidP="00240CB6">
      <w:pPr>
        <w:pStyle w:val="a9"/>
        <w:numPr>
          <w:ilvl w:val="1"/>
          <w:numId w:val="1"/>
        </w:numPr>
        <w:rPr>
          <w:lang w:eastAsia="zh-CN"/>
        </w:rPr>
      </w:pPr>
      <w:r w:rsidRPr="00BA5250">
        <w:rPr>
          <w:lang w:eastAsia="zh-CN"/>
        </w:rPr>
        <w:t>CadEd=Autodesk.AutoCAD.EditorInput</w:t>
      </w:r>
    </w:p>
    <w:p w:rsidR="00240CB6" w:rsidRDefault="00240CB6" w:rsidP="00240CB6">
      <w:pPr>
        <w:pStyle w:val="a9"/>
        <w:numPr>
          <w:ilvl w:val="1"/>
          <w:numId w:val="1"/>
        </w:numPr>
        <w:rPr>
          <w:lang w:eastAsia="zh-CN"/>
        </w:rPr>
      </w:pPr>
      <w:r w:rsidRPr="00BA5250">
        <w:rPr>
          <w:lang w:eastAsia="zh-CN"/>
        </w:rPr>
        <w:t>CadGe=Autodesk.AutoCAD.Geometry</w:t>
      </w:r>
    </w:p>
    <w:p w:rsidR="00240CB6" w:rsidRDefault="00240CB6" w:rsidP="00240CB6">
      <w:pPr>
        <w:pStyle w:val="a9"/>
        <w:numPr>
          <w:ilvl w:val="1"/>
          <w:numId w:val="1"/>
        </w:numPr>
        <w:rPr>
          <w:lang w:eastAsia="zh-CN"/>
        </w:rPr>
      </w:pPr>
      <w:r w:rsidRPr="00BA5250">
        <w:rPr>
          <w:lang w:eastAsia="zh-CN"/>
        </w:rPr>
        <w:t>CadRx=Autodesk.AutoCAD.Runtime</w:t>
      </w:r>
    </w:p>
    <w:p w:rsidR="00240CB6" w:rsidRDefault="00240CB6" w:rsidP="00240CB6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新增一个</w:t>
      </w:r>
      <w:r>
        <w:rPr>
          <w:rFonts w:hint="eastAsia"/>
          <w:lang w:eastAsia="zh-CN"/>
        </w:rPr>
        <w:t>vb</w:t>
      </w:r>
      <w:r>
        <w:rPr>
          <w:rFonts w:hint="eastAsia"/>
          <w:lang w:eastAsia="zh-CN"/>
        </w:rPr>
        <w:t>模块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，用于获取</w:t>
      </w:r>
      <w:r w:rsidRPr="00BF1CF3">
        <w:rPr>
          <w:lang w:eastAsia="zh-CN" w:bidi="ar-SA"/>
        </w:rPr>
        <w:t>Drawing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Editor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Database</w:t>
      </w:r>
      <w:r>
        <w:rPr>
          <w:rFonts w:hint="eastAsia"/>
          <w:lang w:eastAsia="zh-CN"/>
        </w:rPr>
        <w:t>等根变量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Module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Starter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Public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ReadOnly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Property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Drawing()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As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CadAp.Document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Get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    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Return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CadAp.Application.DocumentManager.MdiActiveDocument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End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Get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End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Property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Public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ReadOnly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Property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Editor()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As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CadEd.Editor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Get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    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Return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Drawing.Editor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End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Get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End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Property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Public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ReadOnly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Property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Database()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As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CadDb.Database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Get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    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Return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Drawing.Database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End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Get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End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Property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Public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ReadOnly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Property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WorkingDatabase()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As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CadDb.Database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Get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    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Return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CadDb.HostApplicationServices.WorkingDatabase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End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Get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  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End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Property</w:t>
      </w:r>
    </w:p>
    <w:p w:rsidR="00240CB6" w:rsidRPr="002E3AE2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</w:pPr>
    </w:p>
    <w:p w:rsidR="00240CB6" w:rsidRDefault="00240CB6" w:rsidP="00240CB6">
      <w:pPr>
        <w:widowControl w:val="0"/>
        <w:autoSpaceDE w:val="0"/>
        <w:autoSpaceDN w:val="0"/>
        <w:adjustRightInd w:val="0"/>
        <w:spacing w:after="0" w:line="240" w:lineRule="auto"/>
        <w:ind w:leftChars="200" w:left="440"/>
        <w:rPr>
          <w:rFonts w:ascii="新宋体" w:eastAsia="新宋体" w:hAnsi="Times New Roman" w:cs="Times New Roman"/>
          <w:noProof/>
          <w:color w:val="0000FF"/>
          <w:sz w:val="18"/>
          <w:szCs w:val="18"/>
          <w:lang w:eastAsia="zh-CN" w:bidi="ar-SA"/>
        </w:rPr>
      </w:pP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End</w:t>
      </w:r>
      <w:r w:rsidRPr="002E3AE2">
        <w:rPr>
          <w:rFonts w:ascii="新宋体" w:eastAsia="新宋体" w:hAnsi="Times New Roman" w:cs="Times New Roman"/>
          <w:noProof/>
          <w:sz w:val="18"/>
          <w:szCs w:val="18"/>
          <w:lang w:bidi="ar-SA"/>
        </w:rPr>
        <w:t xml:space="preserve"> </w:t>
      </w:r>
      <w:r w:rsidRPr="002E3AE2">
        <w:rPr>
          <w:rFonts w:ascii="新宋体" w:eastAsia="新宋体" w:hAnsi="Times New Roman" w:cs="Times New Roman"/>
          <w:noProof/>
          <w:color w:val="0000FF"/>
          <w:sz w:val="18"/>
          <w:szCs w:val="18"/>
          <w:lang w:bidi="ar-SA"/>
        </w:rPr>
        <w:t>Module</w:t>
      </w:r>
    </w:p>
    <w:p w:rsidR="00EE5819" w:rsidRDefault="00EE5819" w:rsidP="00120AEC">
      <w:pPr>
        <w:spacing w:after="0" w:line="312" w:lineRule="auto"/>
        <w:rPr>
          <w:rFonts w:ascii="宋体" w:eastAsia="宋体" w:hAnsi="宋体" w:cs="宋体"/>
          <w:color w:val="000000"/>
          <w:sz w:val="21"/>
          <w:szCs w:val="21"/>
          <w:lang w:eastAsia="zh-CN" w:bidi="ar-SA"/>
        </w:rPr>
      </w:pPr>
    </w:p>
    <w:p w:rsidR="00754A83" w:rsidRDefault="00714A22" w:rsidP="00754A83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在当前空间画图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</w:t>
      </w:r>
      <w:r w:rsidRPr="00714A22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public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</w:t>
      </w:r>
      <w:r w:rsidRPr="00714A22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void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DrawInCurrentSpace(</w:t>
      </w:r>
      <w:r w:rsidRPr="00714A22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Entity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entity)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{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</w:t>
      </w:r>
      <w:r w:rsidRPr="00714A22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Database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db = </w:t>
      </w:r>
      <w:r w:rsidRPr="00714A22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HostApplicationServices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>.WorkingDatabase;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</w:t>
      </w:r>
      <w:r w:rsidRPr="00714A22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using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(</w:t>
      </w:r>
      <w:r w:rsidRPr="00714A22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Transaction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trans= db.TransactionManager.StartTransaction())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{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</w:t>
      </w:r>
      <w:r w:rsidRPr="00714A22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BlockTableRecord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btr = (</w:t>
      </w:r>
      <w:r w:rsidRPr="00714A22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BlockTableRecord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)trans.GetObject(db.CurrentSpaceId, </w:t>
      </w:r>
      <w:r w:rsidRPr="00714A22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OpenMode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>.ForWrite);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btr.AppendEntity(entity);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trans.AddNewlyCreatedDBObject(entity, </w:t>
      </w:r>
      <w:r w:rsidRPr="00714A22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true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>);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trans.Commit();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}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}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</w:t>
      </w:r>
      <w:r w:rsidRPr="00714A22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public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</w:t>
      </w:r>
      <w:r w:rsidRPr="00714A22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void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DrawInCurrentSpace(</w:t>
      </w:r>
      <w:r w:rsidRPr="00714A22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IEnumerable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>&lt;</w:t>
      </w:r>
      <w:r w:rsidRPr="00714A22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Entity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>&gt; entities)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{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</w:t>
      </w:r>
      <w:r w:rsidRPr="00714A22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foreach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(</w:t>
      </w:r>
      <w:r w:rsidRPr="00714A22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var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entity </w:t>
      </w:r>
      <w:r w:rsidRPr="00714A22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in</w:t>
      </w: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entities)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{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DrawInCurrentSpace(entity);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}</w:t>
      </w:r>
    </w:p>
    <w:p w:rsidR="00714A22" w:rsidRPr="00714A22" w:rsidRDefault="00714A22" w:rsidP="00714A2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714A22">
        <w:rPr>
          <w:rFonts w:ascii="Consolas" w:hAnsi="Consolas" w:cs="Times New Roman"/>
          <w:noProof/>
          <w:sz w:val="18"/>
          <w:szCs w:val="18"/>
          <w:lang w:bidi="ar-SA"/>
        </w:rPr>
        <w:t xml:space="preserve">        }</w:t>
      </w:r>
    </w:p>
    <w:p w:rsidR="00175D97" w:rsidRDefault="00175D97" w:rsidP="00175D97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添加图层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</w:t>
      </w:r>
      <w:r w:rsidRPr="00156949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public</w:t>
      </w: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</w:t>
      </w:r>
      <w:r w:rsidRPr="00156949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ObjectId</w:t>
      </w: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CreateLayer(</w:t>
      </w:r>
      <w:r w:rsidRPr="00156949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LayerTableRecord</w:t>
      </w: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ltr)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{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color w:val="008000"/>
          <w:sz w:val="18"/>
          <w:szCs w:val="18"/>
          <w:lang w:eastAsia="zh-CN"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</w:t>
      </w:r>
      <w:r w:rsidRPr="00156949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ObjectId</w:t>
      </w: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layerId;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color w:val="008000"/>
          <w:sz w:val="18"/>
          <w:szCs w:val="18"/>
          <w:lang w:bidi="ar-SA"/>
        </w:rPr>
      </w:pP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</w:t>
      </w:r>
      <w:r w:rsidRPr="00156949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Database</w:t>
      </w: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db = </w:t>
      </w:r>
      <w:r w:rsidRPr="00156949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HostApplicationServices</w:t>
      </w: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>.WorkingDatabase;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</w:t>
      </w:r>
      <w:r w:rsidRPr="00156949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using</w:t>
      </w: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(</w:t>
      </w:r>
      <w:r w:rsidRPr="00156949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Transaction</w:t>
      </w: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trans = db.TransactionManager.StartTransaction())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{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</w:t>
      </w:r>
      <w:r w:rsidRPr="00156949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LayerTable</w:t>
      </w: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lt = (</w:t>
      </w:r>
      <w:r w:rsidRPr="00156949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LayerTable</w:t>
      </w: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)trans.GetObject(db.LayerTableId, </w:t>
      </w:r>
      <w:r w:rsidRPr="00156949">
        <w:rPr>
          <w:rFonts w:ascii="Consolas" w:hAnsi="Consolas" w:cs="Times New Roman"/>
          <w:noProof/>
          <w:color w:val="2B91AF"/>
          <w:sz w:val="18"/>
          <w:szCs w:val="18"/>
          <w:lang w:bidi="ar-SA"/>
        </w:rPr>
        <w:t>OpenMode</w:t>
      </w: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>.ForWrite);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</w:t>
      </w:r>
      <w:r w:rsidRPr="00156949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if</w:t>
      </w: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(lt.Has(ltr.Name))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{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    layerId = lt[ltr.Name];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}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color w:val="0000FF"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</w:t>
      </w:r>
      <w:r w:rsidRPr="00156949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else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{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    layerId = lt.Add(ltr);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    trans.AddNewlyCreatedDBObject(ltr, </w:t>
      </w:r>
      <w:r w:rsidRPr="00156949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true</w:t>
      </w: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>);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}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    trans.Commit();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}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    </w:t>
      </w:r>
      <w:r w:rsidRPr="00156949">
        <w:rPr>
          <w:rFonts w:ascii="Consolas" w:hAnsi="Consolas" w:cs="Times New Roman"/>
          <w:noProof/>
          <w:color w:val="0000FF"/>
          <w:sz w:val="18"/>
          <w:szCs w:val="18"/>
          <w:lang w:bidi="ar-SA"/>
        </w:rPr>
        <w:t>return</w:t>
      </w: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layerId;</w:t>
      </w:r>
    </w:p>
    <w:p w:rsidR="00175D97" w:rsidRPr="00156949" w:rsidRDefault="00175D97" w:rsidP="00175D9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noProof/>
          <w:sz w:val="18"/>
          <w:szCs w:val="18"/>
          <w:lang w:bidi="ar-SA"/>
        </w:rPr>
      </w:pPr>
      <w:r w:rsidRPr="00156949">
        <w:rPr>
          <w:rFonts w:ascii="Consolas" w:hAnsi="Consolas" w:cs="Times New Roman"/>
          <w:noProof/>
          <w:sz w:val="18"/>
          <w:szCs w:val="18"/>
          <w:lang w:bidi="ar-SA"/>
        </w:rPr>
        <w:t xml:space="preserve">        }</w:t>
      </w:r>
    </w:p>
    <w:p w:rsidR="00156949" w:rsidRDefault="00156949" w:rsidP="00156949">
      <w:pPr>
        <w:pStyle w:val="a9"/>
        <w:ind w:left="420"/>
        <w:rPr>
          <w:lang w:eastAsia="zh-CN"/>
        </w:rPr>
      </w:pPr>
    </w:p>
    <w:sectPr w:rsidR="00156949" w:rsidSect="001840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7974" w:rsidRDefault="00727974" w:rsidP="00120AEC">
      <w:pPr>
        <w:spacing w:after="0" w:line="240" w:lineRule="auto"/>
      </w:pPr>
      <w:r>
        <w:separator/>
      </w:r>
    </w:p>
  </w:endnote>
  <w:endnote w:type="continuationSeparator" w:id="0">
    <w:p w:rsidR="00727974" w:rsidRDefault="00727974" w:rsidP="00120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7974" w:rsidRDefault="00727974" w:rsidP="00120AEC">
      <w:pPr>
        <w:spacing w:after="0" w:line="240" w:lineRule="auto"/>
      </w:pPr>
      <w:r>
        <w:separator/>
      </w:r>
    </w:p>
  </w:footnote>
  <w:footnote w:type="continuationSeparator" w:id="0">
    <w:p w:rsidR="00727974" w:rsidRDefault="00727974" w:rsidP="00120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A20E25"/>
    <w:multiLevelType w:val="hybridMultilevel"/>
    <w:tmpl w:val="363C14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37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C1D38"/>
    <w:rsid w:val="000237EF"/>
    <w:rsid w:val="00043B19"/>
    <w:rsid w:val="00056B93"/>
    <w:rsid w:val="00070097"/>
    <w:rsid w:val="0010064C"/>
    <w:rsid w:val="00120AEC"/>
    <w:rsid w:val="00156949"/>
    <w:rsid w:val="00175D97"/>
    <w:rsid w:val="00184026"/>
    <w:rsid w:val="00193066"/>
    <w:rsid w:val="0021070B"/>
    <w:rsid w:val="00240CB6"/>
    <w:rsid w:val="002448D2"/>
    <w:rsid w:val="002E3AE2"/>
    <w:rsid w:val="002F2AAC"/>
    <w:rsid w:val="002F4A1C"/>
    <w:rsid w:val="00310FE1"/>
    <w:rsid w:val="00314F67"/>
    <w:rsid w:val="003A150B"/>
    <w:rsid w:val="003F0A19"/>
    <w:rsid w:val="00402507"/>
    <w:rsid w:val="00465BCA"/>
    <w:rsid w:val="005653D4"/>
    <w:rsid w:val="005826B2"/>
    <w:rsid w:val="005B7C6D"/>
    <w:rsid w:val="005C1946"/>
    <w:rsid w:val="005D3B95"/>
    <w:rsid w:val="00600E73"/>
    <w:rsid w:val="00616831"/>
    <w:rsid w:val="00616F9E"/>
    <w:rsid w:val="006216EC"/>
    <w:rsid w:val="00635237"/>
    <w:rsid w:val="00695857"/>
    <w:rsid w:val="00707311"/>
    <w:rsid w:val="00714A22"/>
    <w:rsid w:val="00727974"/>
    <w:rsid w:val="00754A83"/>
    <w:rsid w:val="00794990"/>
    <w:rsid w:val="007C1D38"/>
    <w:rsid w:val="007D45FD"/>
    <w:rsid w:val="007E205C"/>
    <w:rsid w:val="007E6B00"/>
    <w:rsid w:val="00813056"/>
    <w:rsid w:val="0083249E"/>
    <w:rsid w:val="00865AB9"/>
    <w:rsid w:val="00885AC7"/>
    <w:rsid w:val="00904257"/>
    <w:rsid w:val="00967858"/>
    <w:rsid w:val="009D7B08"/>
    <w:rsid w:val="00A51482"/>
    <w:rsid w:val="00A83F60"/>
    <w:rsid w:val="00A91F1E"/>
    <w:rsid w:val="00A92393"/>
    <w:rsid w:val="00AF3234"/>
    <w:rsid w:val="00B02DDE"/>
    <w:rsid w:val="00B27944"/>
    <w:rsid w:val="00B61376"/>
    <w:rsid w:val="00B634B6"/>
    <w:rsid w:val="00B66158"/>
    <w:rsid w:val="00B94570"/>
    <w:rsid w:val="00BA5250"/>
    <w:rsid w:val="00BF1CF3"/>
    <w:rsid w:val="00C46B84"/>
    <w:rsid w:val="00CD18CE"/>
    <w:rsid w:val="00CE4E75"/>
    <w:rsid w:val="00DE678A"/>
    <w:rsid w:val="00DF67BE"/>
    <w:rsid w:val="00E47734"/>
    <w:rsid w:val="00E76041"/>
    <w:rsid w:val="00E86E44"/>
    <w:rsid w:val="00EA0B02"/>
    <w:rsid w:val="00EE5819"/>
    <w:rsid w:val="00F83300"/>
    <w:rsid w:val="00F87966"/>
    <w:rsid w:val="00FD5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1D38"/>
  </w:style>
  <w:style w:type="paragraph" w:styleId="1">
    <w:name w:val="heading 1"/>
    <w:aliases w:val="b1,章节标题,标题 1 1,章标题 1,-*+,h1,1st level,Section Head,l1"/>
    <w:basedOn w:val="a"/>
    <w:next w:val="a"/>
    <w:link w:val="1Char"/>
    <w:uiPriority w:val="9"/>
    <w:qFormat/>
    <w:rsid w:val="005C19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aliases w:val="节标题 1.1"/>
    <w:basedOn w:val="a"/>
    <w:next w:val="a"/>
    <w:link w:val="2Char"/>
    <w:uiPriority w:val="9"/>
    <w:unhideWhenUsed/>
    <w:qFormat/>
    <w:rsid w:val="005C19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5C194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5C19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5C194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unhideWhenUsed/>
    <w:qFormat/>
    <w:rsid w:val="005C194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194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194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194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b1 Char,章节标题 Char,标题 1 1 Char,章标题 1 Char,-*+ Char,h1 Char,1st level Char,Section Head Char,l1 Char"/>
    <w:basedOn w:val="a0"/>
    <w:link w:val="1"/>
    <w:uiPriority w:val="9"/>
    <w:rsid w:val="005C19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aliases w:val="节标题 1.1 Char"/>
    <w:basedOn w:val="a0"/>
    <w:link w:val="2"/>
    <w:uiPriority w:val="9"/>
    <w:rsid w:val="005C19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0"/>
    <w:link w:val="3"/>
    <w:uiPriority w:val="9"/>
    <w:rsid w:val="005C194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标题 4 Char"/>
    <w:basedOn w:val="a0"/>
    <w:link w:val="4"/>
    <w:uiPriority w:val="9"/>
    <w:rsid w:val="005C194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0"/>
    <w:link w:val="5"/>
    <w:uiPriority w:val="9"/>
    <w:rsid w:val="005C194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0"/>
    <w:link w:val="6"/>
    <w:uiPriority w:val="9"/>
    <w:rsid w:val="005C194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0"/>
    <w:link w:val="7"/>
    <w:uiPriority w:val="9"/>
    <w:rsid w:val="005C194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rsid w:val="005C194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rsid w:val="005C194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5C194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5C194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标题 Char"/>
    <w:basedOn w:val="a0"/>
    <w:link w:val="a4"/>
    <w:uiPriority w:val="10"/>
    <w:rsid w:val="005C194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5C194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副标题 Char"/>
    <w:basedOn w:val="a0"/>
    <w:link w:val="a5"/>
    <w:uiPriority w:val="11"/>
    <w:rsid w:val="005C194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5C1946"/>
    <w:rPr>
      <w:b/>
      <w:bCs/>
    </w:rPr>
  </w:style>
  <w:style w:type="character" w:styleId="a7">
    <w:name w:val="Emphasis"/>
    <w:basedOn w:val="a0"/>
    <w:uiPriority w:val="20"/>
    <w:qFormat/>
    <w:rsid w:val="005C1946"/>
    <w:rPr>
      <w:i/>
      <w:iCs/>
    </w:rPr>
  </w:style>
  <w:style w:type="paragraph" w:styleId="a8">
    <w:name w:val="No Spacing"/>
    <w:uiPriority w:val="1"/>
    <w:qFormat/>
    <w:rsid w:val="005C1946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5C1946"/>
    <w:pPr>
      <w:ind w:left="720"/>
      <w:contextualSpacing/>
    </w:pPr>
  </w:style>
  <w:style w:type="paragraph" w:styleId="aa">
    <w:name w:val="Quote"/>
    <w:basedOn w:val="a"/>
    <w:next w:val="a"/>
    <w:link w:val="Char1"/>
    <w:uiPriority w:val="29"/>
    <w:qFormat/>
    <w:rsid w:val="005C1946"/>
    <w:rPr>
      <w:i/>
      <w:iCs/>
      <w:color w:val="000000" w:themeColor="text1"/>
    </w:rPr>
  </w:style>
  <w:style w:type="character" w:customStyle="1" w:styleId="Char1">
    <w:name w:val="引用 Char"/>
    <w:basedOn w:val="a0"/>
    <w:link w:val="aa"/>
    <w:uiPriority w:val="29"/>
    <w:rsid w:val="005C1946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5C194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明显引用 Char"/>
    <w:basedOn w:val="a0"/>
    <w:link w:val="ab"/>
    <w:uiPriority w:val="30"/>
    <w:rsid w:val="005C1946"/>
    <w:rPr>
      <w:b/>
      <w:bCs/>
      <w:i/>
      <w:iCs/>
      <w:color w:val="4F81BD" w:themeColor="accent1"/>
    </w:rPr>
  </w:style>
  <w:style w:type="character" w:styleId="ac">
    <w:name w:val="Subtle Emphasis"/>
    <w:basedOn w:val="a0"/>
    <w:uiPriority w:val="19"/>
    <w:qFormat/>
    <w:rsid w:val="005C1946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C1946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sid w:val="005C1946"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sid w:val="005C1946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5C1946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5C1946"/>
    <w:pPr>
      <w:outlineLvl w:val="9"/>
    </w:pPr>
  </w:style>
  <w:style w:type="paragraph" w:styleId="af1">
    <w:name w:val="header"/>
    <w:basedOn w:val="a"/>
    <w:link w:val="Char3"/>
    <w:uiPriority w:val="99"/>
    <w:semiHidden/>
    <w:unhideWhenUsed/>
    <w:rsid w:val="00120A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f1"/>
    <w:uiPriority w:val="99"/>
    <w:semiHidden/>
    <w:rsid w:val="00120AEC"/>
    <w:rPr>
      <w:sz w:val="18"/>
      <w:szCs w:val="18"/>
    </w:rPr>
  </w:style>
  <w:style w:type="paragraph" w:styleId="af2">
    <w:name w:val="footer"/>
    <w:basedOn w:val="a"/>
    <w:link w:val="Char4"/>
    <w:uiPriority w:val="99"/>
    <w:semiHidden/>
    <w:unhideWhenUsed/>
    <w:rsid w:val="00120A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f2"/>
    <w:uiPriority w:val="99"/>
    <w:semiHidden/>
    <w:rsid w:val="00120AE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1C603E-D9F3-4928-B66C-4FA4274D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430</Words>
  <Characters>2453</Characters>
  <Application>Microsoft Office Word</Application>
  <DocSecurity>0</DocSecurity>
  <Lines>20</Lines>
  <Paragraphs>5</Paragraphs>
  <ScaleCrop>false</ScaleCrop>
  <Company>WwW.YlmF.CoM</Company>
  <LinksUpToDate>false</LinksUpToDate>
  <CharactersWithSpaces>2878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崔胜利</dc:creator>
  <cp:keywords/>
  <dc:description/>
  <cp:lastModifiedBy>csl</cp:lastModifiedBy>
  <cp:revision>22</cp:revision>
  <dcterms:created xsi:type="dcterms:W3CDTF">2009-06-21T01:48:00Z</dcterms:created>
  <dcterms:modified xsi:type="dcterms:W3CDTF">2010-10-08T01:25:00Z</dcterms:modified>
</cp:coreProperties>
</file>