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7C8D" w14:textId="0BC78F7E" w:rsidR="00186D23" w:rsidRPr="00D2194F" w:rsidRDefault="00186D23">
      <w:pPr>
        <w:rPr>
          <w:rFonts w:cstheme="minorHAnsi"/>
          <w:b/>
          <w:bCs/>
          <w:sz w:val="44"/>
          <w:szCs w:val="44"/>
        </w:rPr>
      </w:pPr>
      <w:r w:rsidRPr="00D2194F">
        <w:rPr>
          <w:rFonts w:cstheme="minorHAnsi"/>
          <w:noProof/>
          <w:sz w:val="44"/>
          <w:szCs w:val="44"/>
        </w:rPr>
        <w:drawing>
          <wp:anchor distT="0" distB="0" distL="114300" distR="114300" simplePos="0" relativeHeight="251658240" behindDoc="0" locked="0" layoutInCell="1" allowOverlap="1" wp14:anchorId="1AEB9CE5" wp14:editId="53D6E559">
            <wp:simplePos x="0" y="0"/>
            <wp:positionH relativeFrom="column">
              <wp:posOffset>48260</wp:posOffset>
            </wp:positionH>
            <wp:positionV relativeFrom="paragraph">
              <wp:posOffset>0</wp:posOffset>
            </wp:positionV>
            <wp:extent cx="1807200" cy="1656000"/>
            <wp:effectExtent l="0" t="0" r="0" b="0"/>
            <wp:wrapSquare wrapText="bothSides"/>
            <wp:docPr id="1510852575" name="Image 1" descr="Une image contenant cercle, blanc, ova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52575" name="Image 1" descr="Une image contenant cercle, blanc, ovale, conception&#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07200" cy="1656000"/>
                    </a:xfrm>
                    <a:prstGeom prst="rect">
                      <a:avLst/>
                    </a:prstGeom>
                  </pic:spPr>
                </pic:pic>
              </a:graphicData>
            </a:graphic>
            <wp14:sizeRelH relativeFrom="margin">
              <wp14:pctWidth>0</wp14:pctWidth>
            </wp14:sizeRelH>
            <wp14:sizeRelV relativeFrom="margin">
              <wp14:pctHeight>0</wp14:pctHeight>
            </wp14:sizeRelV>
          </wp:anchor>
        </w:drawing>
      </w:r>
    </w:p>
    <w:p w14:paraId="6C5A00A0" w14:textId="77777777" w:rsidR="00186D23" w:rsidRPr="00D2194F" w:rsidRDefault="00186D23">
      <w:pPr>
        <w:rPr>
          <w:rFonts w:cstheme="minorHAnsi"/>
          <w:b/>
          <w:bCs/>
          <w:sz w:val="44"/>
          <w:szCs w:val="44"/>
        </w:rPr>
      </w:pPr>
    </w:p>
    <w:p w14:paraId="7F7DEAEE" w14:textId="01D891B2" w:rsidR="005D7267" w:rsidRPr="00D2194F" w:rsidRDefault="00186D23">
      <w:pPr>
        <w:rPr>
          <w:rFonts w:cstheme="minorHAnsi"/>
          <w:sz w:val="44"/>
          <w:szCs w:val="44"/>
        </w:rPr>
      </w:pPr>
      <w:r w:rsidRPr="00D2194F">
        <w:rPr>
          <w:rFonts w:cstheme="minorHAnsi"/>
          <w:b/>
          <w:bCs/>
          <w:sz w:val="44"/>
          <w:szCs w:val="44"/>
        </w:rPr>
        <w:t>Introduction</w:t>
      </w:r>
    </w:p>
    <w:p w14:paraId="36FD247E" w14:textId="77777777" w:rsidR="00186D23" w:rsidRPr="00D2194F" w:rsidRDefault="00186D23">
      <w:pPr>
        <w:rPr>
          <w:rFonts w:cstheme="minorHAnsi"/>
        </w:rPr>
      </w:pPr>
    </w:p>
    <w:p w14:paraId="42FC820C" w14:textId="77777777" w:rsidR="00186D23" w:rsidRPr="00D2194F" w:rsidRDefault="00186D23">
      <w:pPr>
        <w:rPr>
          <w:rFonts w:cstheme="minorHAnsi"/>
        </w:rPr>
      </w:pPr>
    </w:p>
    <w:p w14:paraId="1EDF2F59" w14:textId="77777777" w:rsidR="00186D23" w:rsidRPr="00D2194F" w:rsidRDefault="00186D23">
      <w:pPr>
        <w:rPr>
          <w:rFonts w:cstheme="minorHAnsi"/>
        </w:rPr>
      </w:pPr>
    </w:p>
    <w:p w14:paraId="669AEF36" w14:textId="77777777" w:rsidR="00186D23" w:rsidRPr="00D2194F" w:rsidRDefault="00186D23">
      <w:pPr>
        <w:rPr>
          <w:rFonts w:cstheme="minorHAnsi"/>
        </w:rPr>
      </w:pPr>
    </w:p>
    <w:p w14:paraId="4CED17B3" w14:textId="77777777" w:rsidR="00186D23" w:rsidRPr="00D2194F" w:rsidRDefault="00186D23">
      <w:pPr>
        <w:rPr>
          <w:rFonts w:cstheme="minorHAnsi"/>
        </w:rPr>
      </w:pPr>
    </w:p>
    <w:p w14:paraId="7375CD03" w14:textId="77777777" w:rsidR="00186D23" w:rsidRPr="00D2194F" w:rsidRDefault="00186D23">
      <w:pPr>
        <w:rPr>
          <w:rFonts w:cstheme="minorHAnsi"/>
        </w:rPr>
      </w:pPr>
    </w:p>
    <w:p w14:paraId="147571BB" w14:textId="7D5E58B9" w:rsidR="00186D23" w:rsidRPr="00D2194F" w:rsidRDefault="00186D23">
      <w:pPr>
        <w:rPr>
          <w:rFonts w:cstheme="minorHAnsi"/>
          <w:b/>
          <w:bCs/>
        </w:rPr>
      </w:pPr>
      <w:r w:rsidRPr="00D2194F">
        <w:rPr>
          <w:rFonts w:cstheme="minorHAnsi"/>
          <w:b/>
          <w:bCs/>
        </w:rPr>
        <w:t xml:space="preserve">Objectif du projet : </w:t>
      </w:r>
    </w:p>
    <w:p w14:paraId="3FD3B8A3" w14:textId="77777777" w:rsidR="00186D23" w:rsidRPr="00D2194F" w:rsidRDefault="00186D23">
      <w:pPr>
        <w:rPr>
          <w:rFonts w:cstheme="minorHAnsi"/>
        </w:rPr>
      </w:pPr>
    </w:p>
    <w:p w14:paraId="500BAEF9" w14:textId="58C7DB36" w:rsidR="00186D23" w:rsidRPr="00D2194F" w:rsidRDefault="00186D23" w:rsidP="00186D23">
      <w:pPr>
        <w:spacing w:before="100" w:beforeAutospacing="1" w:after="100" w:afterAutospacing="1"/>
        <w:rPr>
          <w:rFonts w:eastAsia="Times New Roman" w:cstheme="minorHAnsi"/>
          <w:color w:val="271A38"/>
          <w:kern w:val="0"/>
          <w:lang w:eastAsia="fr-FR"/>
          <w14:ligatures w14:val="none"/>
        </w:rPr>
      </w:pPr>
      <w:r w:rsidRPr="00D2194F">
        <w:rPr>
          <w:rFonts w:eastAsia="Times New Roman" w:cstheme="minorHAnsi"/>
          <w:color w:val="271A38"/>
          <w:kern w:val="0"/>
          <w:lang w:eastAsia="fr-FR"/>
          <w14:ligatures w14:val="none"/>
        </w:rPr>
        <w:t xml:space="preserve">Je suis Data </w:t>
      </w:r>
      <w:proofErr w:type="spellStart"/>
      <w:r w:rsidRPr="00D2194F">
        <w:rPr>
          <w:rFonts w:eastAsia="Times New Roman" w:cstheme="minorHAnsi"/>
          <w:color w:val="271A38"/>
          <w:kern w:val="0"/>
          <w:lang w:eastAsia="fr-FR"/>
          <w14:ligatures w14:val="none"/>
        </w:rPr>
        <w:t>Scientist</w:t>
      </w:r>
      <w:proofErr w:type="spellEnd"/>
      <w:r w:rsidRPr="00D2194F">
        <w:rPr>
          <w:rFonts w:eastAsia="Times New Roman" w:cstheme="minorHAnsi"/>
          <w:color w:val="271A38"/>
          <w:kern w:val="0"/>
          <w:lang w:eastAsia="fr-FR"/>
          <w14:ligatures w14:val="none"/>
        </w:rPr>
        <w:t xml:space="preserve"> au sein d'une société financière, nommée </w:t>
      </w:r>
      <w:r w:rsidRPr="00D2194F">
        <w:rPr>
          <w:rFonts w:eastAsia="Times New Roman" w:cstheme="minorHAnsi"/>
          <w:b/>
          <w:bCs/>
          <w:color w:val="271A38"/>
          <w:kern w:val="0"/>
          <w:lang w:eastAsia="fr-FR"/>
          <w14:ligatures w14:val="none"/>
        </w:rPr>
        <w:t>"Prêt à dépenser"</w:t>
      </w:r>
      <w:r w:rsidRPr="00D2194F">
        <w:rPr>
          <w:rFonts w:eastAsia="Times New Roman" w:cstheme="minorHAnsi"/>
          <w:color w:val="271A38"/>
          <w:kern w:val="0"/>
          <w:lang w:eastAsia="fr-FR"/>
          <w14:ligatures w14:val="none"/>
        </w:rPr>
        <w:t>, qui propose des crédits à la consommation pour des personnes ayant peu ou pas du tout d'historique de prêt.</w:t>
      </w:r>
    </w:p>
    <w:p w14:paraId="3673BEBE" w14:textId="643C987E" w:rsidR="00186D23" w:rsidRPr="00D2194F" w:rsidRDefault="00186D23" w:rsidP="00186D23">
      <w:pPr>
        <w:spacing w:before="100" w:beforeAutospacing="1" w:after="100" w:afterAutospacing="1"/>
        <w:rPr>
          <w:rFonts w:eastAsia="Times New Roman" w:cstheme="minorHAnsi"/>
          <w:color w:val="271A38"/>
          <w:kern w:val="0"/>
          <w:lang w:eastAsia="fr-FR"/>
          <w14:ligatures w14:val="none"/>
        </w:rPr>
      </w:pPr>
      <w:r w:rsidRPr="00D2194F">
        <w:rPr>
          <w:rFonts w:eastAsia="Times New Roman" w:cstheme="minorHAnsi"/>
          <w:color w:val="271A38"/>
          <w:kern w:val="0"/>
          <w:lang w:eastAsia="fr-FR"/>
          <w14:ligatures w14:val="none"/>
        </w:rPr>
        <w:t>L’entreprise souhaite </w:t>
      </w:r>
      <w:r w:rsidRPr="00D2194F">
        <w:rPr>
          <w:rFonts w:eastAsia="Times New Roman" w:cstheme="minorHAnsi"/>
          <w:b/>
          <w:bCs/>
          <w:color w:val="271A38"/>
          <w:kern w:val="0"/>
          <w:lang w:eastAsia="fr-FR"/>
          <w14:ligatures w14:val="none"/>
        </w:rPr>
        <w:t>mettre en œuvre un outil de “</w:t>
      </w:r>
      <w:proofErr w:type="spellStart"/>
      <w:r w:rsidRPr="00D2194F">
        <w:rPr>
          <w:rFonts w:eastAsia="Times New Roman" w:cstheme="minorHAnsi"/>
          <w:b/>
          <w:bCs/>
          <w:color w:val="271A38"/>
          <w:kern w:val="0"/>
          <w:lang w:eastAsia="fr-FR"/>
          <w14:ligatures w14:val="none"/>
        </w:rPr>
        <w:t>scoring</w:t>
      </w:r>
      <w:proofErr w:type="spellEnd"/>
      <w:r w:rsidRPr="00D2194F">
        <w:rPr>
          <w:rFonts w:eastAsia="Times New Roman" w:cstheme="minorHAnsi"/>
          <w:b/>
          <w:bCs/>
          <w:color w:val="271A38"/>
          <w:kern w:val="0"/>
          <w:lang w:eastAsia="fr-FR"/>
          <w14:ligatures w14:val="none"/>
        </w:rPr>
        <w:t xml:space="preserve"> crédit” pour calculer la probabilité </w:t>
      </w:r>
      <w:r w:rsidRPr="00D2194F">
        <w:rPr>
          <w:rFonts w:eastAsia="Times New Roman" w:cstheme="minorHAnsi"/>
          <w:color w:val="271A38"/>
          <w:kern w:val="0"/>
          <w:lang w:eastAsia="fr-FR"/>
          <w14:ligatures w14:val="none"/>
        </w:rPr>
        <w:t>qu’un client rembourse son crédit, puis classifie la demande en crédit accordé ou refusé. Elle souhaite donc développer un </w:t>
      </w:r>
      <w:r w:rsidRPr="00D2194F">
        <w:rPr>
          <w:rFonts w:eastAsia="Times New Roman" w:cstheme="minorHAnsi"/>
          <w:b/>
          <w:bCs/>
          <w:color w:val="271A38"/>
          <w:kern w:val="0"/>
          <w:lang w:eastAsia="fr-FR"/>
          <w14:ligatures w14:val="none"/>
        </w:rPr>
        <w:t>algorithme de classification</w:t>
      </w:r>
      <w:r w:rsidRPr="00D2194F">
        <w:rPr>
          <w:rFonts w:eastAsia="Times New Roman" w:cstheme="minorHAnsi"/>
          <w:color w:val="271A38"/>
          <w:kern w:val="0"/>
          <w:lang w:eastAsia="fr-FR"/>
          <w14:ligatures w14:val="none"/>
        </w:rPr>
        <w:t> en s’appuyant sur des sources de données variées (données comportementales, données provenant d'autres institutions financières, etc.).</w:t>
      </w:r>
    </w:p>
    <w:p w14:paraId="116940AA" w14:textId="77777777" w:rsidR="00186D23" w:rsidRPr="00D2194F" w:rsidRDefault="00186D23" w:rsidP="00186D23">
      <w:pPr>
        <w:spacing w:before="100" w:beforeAutospacing="1" w:after="100" w:afterAutospacing="1"/>
        <w:rPr>
          <w:rFonts w:eastAsia="Times New Roman" w:cstheme="minorHAnsi"/>
          <w:color w:val="271A38"/>
          <w:kern w:val="0"/>
          <w:lang w:eastAsia="fr-FR"/>
          <w14:ligatures w14:val="none"/>
        </w:rPr>
      </w:pPr>
      <w:r w:rsidRPr="00D2194F">
        <w:rPr>
          <w:rFonts w:eastAsia="Times New Roman" w:cstheme="minorHAnsi"/>
          <w:color w:val="271A38"/>
          <w:kern w:val="0"/>
          <w:lang w:eastAsia="fr-FR"/>
          <w14:ligatures w14:val="none"/>
        </w:rPr>
        <w:t>De plus, les chargés de relation client ont fait remonter le fait que les clients sont de plus en plus demandeurs de </w:t>
      </w:r>
      <w:r w:rsidRPr="00D2194F">
        <w:rPr>
          <w:rFonts w:eastAsia="Times New Roman" w:cstheme="minorHAnsi"/>
          <w:b/>
          <w:bCs/>
          <w:color w:val="271A38"/>
          <w:kern w:val="0"/>
          <w:lang w:eastAsia="fr-FR"/>
          <w14:ligatures w14:val="none"/>
        </w:rPr>
        <w:t>transparence</w:t>
      </w:r>
      <w:r w:rsidRPr="00D2194F">
        <w:rPr>
          <w:rFonts w:eastAsia="Times New Roman" w:cstheme="minorHAnsi"/>
          <w:color w:val="271A38"/>
          <w:kern w:val="0"/>
          <w:lang w:eastAsia="fr-FR"/>
          <w14:ligatures w14:val="none"/>
        </w:rPr>
        <w:t> vis-à-vis des décisions d’octroi de crédit. Cette demande de transparence des clients va tout à fait dans le sens des valeurs que l’entreprise veut incarner.</w:t>
      </w:r>
    </w:p>
    <w:p w14:paraId="593C1124" w14:textId="72C19B23" w:rsidR="00186D23" w:rsidRPr="00D2194F" w:rsidRDefault="00186D23" w:rsidP="00186D23">
      <w:pPr>
        <w:spacing w:before="100" w:beforeAutospacing="1" w:after="100" w:afterAutospacing="1"/>
        <w:rPr>
          <w:rFonts w:eastAsia="Times New Roman" w:cstheme="minorHAnsi"/>
          <w:color w:val="271A38"/>
          <w:kern w:val="0"/>
          <w:lang w:eastAsia="fr-FR"/>
          <w14:ligatures w14:val="none"/>
        </w:rPr>
      </w:pPr>
      <w:r w:rsidRPr="00D2194F">
        <w:rPr>
          <w:rFonts w:eastAsia="Times New Roman" w:cstheme="minorHAnsi"/>
          <w:b/>
          <w:bCs/>
          <w:color w:val="271A38"/>
          <w:kern w:val="0"/>
          <w:lang w:eastAsia="fr-FR"/>
          <w14:ligatures w14:val="none"/>
        </w:rPr>
        <w:t>Prêt à dépenser </w:t>
      </w:r>
      <w:r w:rsidRPr="00D2194F">
        <w:rPr>
          <w:rFonts w:eastAsia="Times New Roman" w:cstheme="minorHAnsi"/>
          <w:color w:val="271A38"/>
          <w:kern w:val="0"/>
          <w:lang w:eastAsia="fr-FR"/>
          <w14:ligatures w14:val="none"/>
        </w:rPr>
        <w:t>décide donc de </w:t>
      </w:r>
      <w:r w:rsidRPr="00D2194F">
        <w:rPr>
          <w:rFonts w:eastAsia="Times New Roman" w:cstheme="minorHAnsi"/>
          <w:b/>
          <w:bCs/>
          <w:color w:val="271A38"/>
          <w:kern w:val="0"/>
          <w:lang w:eastAsia="fr-FR"/>
          <w14:ligatures w14:val="none"/>
        </w:rPr>
        <w:t xml:space="preserve">développer un </w:t>
      </w:r>
      <w:proofErr w:type="spellStart"/>
      <w:r w:rsidRPr="00D2194F">
        <w:rPr>
          <w:rFonts w:eastAsia="Times New Roman" w:cstheme="minorHAnsi"/>
          <w:b/>
          <w:bCs/>
          <w:color w:val="271A38"/>
          <w:kern w:val="0"/>
          <w:lang w:eastAsia="fr-FR"/>
          <w14:ligatures w14:val="none"/>
        </w:rPr>
        <w:t>dashboard</w:t>
      </w:r>
      <w:proofErr w:type="spellEnd"/>
      <w:r w:rsidRPr="00D2194F">
        <w:rPr>
          <w:rFonts w:eastAsia="Times New Roman" w:cstheme="minorHAnsi"/>
          <w:b/>
          <w:bCs/>
          <w:color w:val="271A38"/>
          <w:kern w:val="0"/>
          <w:lang w:eastAsia="fr-FR"/>
          <w14:ligatures w14:val="none"/>
        </w:rPr>
        <w:t xml:space="preserve"> interactif</w:t>
      </w:r>
      <w:r w:rsidRPr="00D2194F">
        <w:rPr>
          <w:rFonts w:eastAsia="Times New Roman" w:cstheme="minorHAnsi"/>
          <w:color w:val="271A38"/>
          <w:kern w:val="0"/>
          <w:lang w:eastAsia="fr-FR"/>
          <w14:ligatures w14:val="none"/>
        </w:rPr>
        <w:t> pour que les chargés de relation client puissent à la fois expliquer de façon la plus transparente possible les décisions d’octroi de crédit, mais également permettre à leurs clients de disposer de leurs informations personnelles et de les explorer facilement. </w:t>
      </w:r>
      <w:r w:rsidRPr="00D2194F">
        <w:rPr>
          <w:rFonts w:eastAsia="Times New Roman" w:cstheme="minorHAnsi"/>
          <w:color w:val="271A38"/>
          <w:kern w:val="0"/>
          <w:lang w:eastAsia="fr-FR"/>
          <w14:ligatures w14:val="none"/>
        </w:rPr>
        <w:br/>
      </w:r>
      <w:r w:rsidRPr="00D2194F">
        <w:rPr>
          <w:rFonts w:eastAsia="Times New Roman" w:cstheme="minorHAnsi"/>
          <w:color w:val="271A38"/>
          <w:kern w:val="0"/>
          <w:lang w:eastAsia="fr-FR"/>
          <w14:ligatures w14:val="none"/>
        </w:rPr>
        <w:br/>
        <w:t xml:space="preserve">Ce </w:t>
      </w:r>
      <w:proofErr w:type="spellStart"/>
      <w:r w:rsidRPr="00D2194F">
        <w:rPr>
          <w:rFonts w:eastAsia="Times New Roman" w:cstheme="minorHAnsi"/>
          <w:color w:val="271A38"/>
          <w:kern w:val="0"/>
          <w:lang w:eastAsia="fr-FR"/>
          <w14:ligatures w14:val="none"/>
        </w:rPr>
        <w:t>dashboard</w:t>
      </w:r>
      <w:proofErr w:type="spellEnd"/>
      <w:r w:rsidRPr="00D2194F">
        <w:rPr>
          <w:rFonts w:eastAsia="Times New Roman" w:cstheme="minorHAnsi"/>
          <w:color w:val="271A38"/>
          <w:kern w:val="0"/>
          <w:lang w:eastAsia="fr-FR"/>
          <w14:ligatures w14:val="none"/>
        </w:rPr>
        <w:t xml:space="preserve"> répond à des impératifs métiers, il doit être lisible, rapidement interprétable et doit pouvoir être montré au client. Les informations doivent donc être conformes à la RGPD et compréhensible aussi bien par un conseill</w:t>
      </w:r>
      <w:r w:rsidR="00D2194F" w:rsidRPr="00D2194F">
        <w:rPr>
          <w:rFonts w:eastAsia="Times New Roman" w:cstheme="minorHAnsi"/>
          <w:color w:val="271A38"/>
          <w:kern w:val="0"/>
          <w:lang w:eastAsia="fr-FR"/>
          <w14:ligatures w14:val="none"/>
        </w:rPr>
        <w:t>er</w:t>
      </w:r>
      <w:r w:rsidRPr="00D2194F">
        <w:rPr>
          <w:rFonts w:eastAsia="Times New Roman" w:cstheme="minorHAnsi"/>
          <w:color w:val="271A38"/>
          <w:kern w:val="0"/>
          <w:lang w:eastAsia="fr-FR"/>
          <w14:ligatures w14:val="none"/>
        </w:rPr>
        <w:t xml:space="preserve"> non informaticien et non data scientiste. La grande partie du travail sera simplifiée par la mise en place du modèle de machine Learning, mais le conseiller doit toujours être capable d’octroyer un crédit de son propre gré. </w:t>
      </w:r>
    </w:p>
    <w:p w14:paraId="3A6CB7AF" w14:textId="4B7DED7C" w:rsidR="00186D23" w:rsidRPr="00D2194F" w:rsidRDefault="00186D23" w:rsidP="00186D23">
      <w:pPr>
        <w:spacing w:before="100" w:beforeAutospacing="1" w:after="100" w:afterAutospacing="1"/>
        <w:rPr>
          <w:rFonts w:eastAsia="Times New Roman" w:cstheme="minorHAnsi"/>
          <w:color w:val="271A38"/>
          <w:kern w:val="0"/>
          <w:lang w:eastAsia="fr-FR"/>
          <w14:ligatures w14:val="none"/>
        </w:rPr>
      </w:pPr>
      <w:r w:rsidRPr="00D2194F">
        <w:rPr>
          <w:rFonts w:eastAsia="Times New Roman" w:cstheme="minorHAnsi"/>
          <w:color w:val="271A38"/>
          <w:kern w:val="0"/>
          <w:lang w:eastAsia="fr-FR"/>
          <w14:ligatures w14:val="none"/>
        </w:rPr>
        <w:t xml:space="preserve">Afin de tenir compte de cette contrainte, les scores compris entre 45 % et 55 % seront affichés en orange, et à la main du conseiller. </w:t>
      </w:r>
    </w:p>
    <w:p w14:paraId="327ACD7B" w14:textId="5A5B7249" w:rsidR="00186D23" w:rsidRPr="00D2194F" w:rsidRDefault="00186D23" w:rsidP="00186D23">
      <w:pPr>
        <w:spacing w:before="100" w:beforeAutospacing="1" w:after="100" w:afterAutospacing="1"/>
        <w:rPr>
          <w:rFonts w:eastAsia="Times New Roman" w:cstheme="minorHAnsi"/>
          <w:color w:val="271A38"/>
          <w:kern w:val="0"/>
          <w:lang w:eastAsia="fr-FR"/>
          <w14:ligatures w14:val="none"/>
        </w:rPr>
      </w:pPr>
      <w:r w:rsidRPr="00D2194F">
        <w:rPr>
          <w:rFonts w:eastAsia="Times New Roman" w:cstheme="minorHAnsi"/>
          <w:color w:val="271A38"/>
          <w:kern w:val="0"/>
          <w:lang w:eastAsia="fr-FR"/>
          <w14:ligatures w14:val="none"/>
        </w:rPr>
        <w:t xml:space="preserve">Les dossiers créés et leur fonction sont les suivants : </w:t>
      </w:r>
      <w:r w:rsidR="00A61758" w:rsidRPr="00D2194F">
        <w:rPr>
          <w:rFonts w:eastAsia="Times New Roman" w:cstheme="minorHAnsi"/>
          <w:color w:val="271A38"/>
          <w:kern w:val="0"/>
          <w:lang w:eastAsia="fr-FR"/>
          <w14:ligatures w14:val="none"/>
        </w:rPr>
        <w:br/>
      </w:r>
      <w:r w:rsidR="00A61758" w:rsidRPr="00D2194F">
        <w:rPr>
          <w:rFonts w:eastAsia="Times New Roman" w:cstheme="minorHAnsi"/>
          <w:color w:val="271A38"/>
          <w:kern w:val="0"/>
          <w:lang w:eastAsia="fr-FR"/>
          <w14:ligatures w14:val="none"/>
        </w:rPr>
        <w:br/>
      </w:r>
    </w:p>
    <w:p w14:paraId="1AD54C70" w14:textId="77777777" w:rsidR="001A6E69" w:rsidRDefault="00D2194F" w:rsidP="00186D23">
      <w:pPr>
        <w:spacing w:before="100" w:beforeAutospacing="1" w:after="100" w:afterAutospacing="1"/>
        <w:rPr>
          <w:rFonts w:cstheme="minorHAnsi"/>
          <w:b/>
          <w:bCs/>
          <w:color w:val="000000" w:themeColor="text1"/>
          <w:sz w:val="21"/>
          <w:szCs w:val="21"/>
        </w:rPr>
      </w:pPr>
      <w:r w:rsidRPr="001A6E69">
        <w:rPr>
          <w:rFonts w:cstheme="minorHAnsi"/>
          <w:b/>
          <w:bCs/>
          <w:color w:val="000000" w:themeColor="text1"/>
          <w:sz w:val="21"/>
          <w:szCs w:val="21"/>
        </w:rPr>
        <w:lastRenderedPageBreak/>
        <w:t>Architecture du repository et contenu des dossiers</w:t>
      </w:r>
    </w:p>
    <w:p w14:paraId="00FBB935" w14:textId="0D7D4BE5" w:rsidR="00A61758" w:rsidRPr="00D2194F" w:rsidRDefault="00A61758" w:rsidP="00186D23">
      <w:pPr>
        <w:spacing w:before="100" w:beforeAutospacing="1" w:after="100" w:afterAutospacing="1"/>
        <w:rPr>
          <w:rFonts w:cstheme="minorHAnsi"/>
          <w:color w:val="000000" w:themeColor="text1"/>
          <w:sz w:val="21"/>
          <w:szCs w:val="21"/>
        </w:rPr>
      </w:pPr>
      <w:r w:rsidRPr="00D2194F">
        <w:rPr>
          <w:rFonts w:cstheme="minorHAnsi"/>
          <w:color w:val="C9D1D9"/>
          <w:sz w:val="21"/>
          <w:szCs w:val="21"/>
        </w:rPr>
        <w:br/>
      </w:r>
      <w:proofErr w:type="gramStart"/>
      <w:r w:rsidRPr="00D2194F">
        <w:rPr>
          <w:rStyle w:val="react-directory-default-color"/>
          <w:rFonts w:cstheme="minorHAnsi"/>
          <w:b/>
          <w:bCs/>
          <w:color w:val="000000" w:themeColor="text1"/>
          <w:sz w:val="21"/>
          <w:szCs w:val="21"/>
        </w:rPr>
        <w:t>.</w:t>
      </w:r>
      <w:proofErr w:type="spellStart"/>
      <w:r w:rsidRPr="00D2194F">
        <w:rPr>
          <w:rStyle w:val="react-directory-default-color"/>
          <w:rFonts w:cstheme="minorHAnsi"/>
          <w:b/>
          <w:bCs/>
          <w:color w:val="000000" w:themeColor="text1"/>
          <w:sz w:val="21"/>
          <w:szCs w:val="21"/>
        </w:rPr>
        <w:t>github</w:t>
      </w:r>
      <w:proofErr w:type="spellEnd"/>
      <w:proofErr w:type="gramEnd"/>
      <w:r w:rsidRPr="00D2194F">
        <w:rPr>
          <w:rStyle w:val="react-directory-default-color"/>
          <w:rFonts w:cstheme="minorHAnsi"/>
          <w:b/>
          <w:bCs/>
          <w:color w:val="000000" w:themeColor="text1"/>
          <w:sz w:val="21"/>
          <w:szCs w:val="21"/>
        </w:rPr>
        <w:t>/</w:t>
      </w:r>
      <w:r w:rsidRPr="00D2194F">
        <w:rPr>
          <w:rFonts w:cstheme="minorHAnsi"/>
          <w:b/>
          <w:bCs/>
          <w:color w:val="000000" w:themeColor="text1"/>
          <w:sz w:val="21"/>
          <w:szCs w:val="21"/>
        </w:rPr>
        <w:t xml:space="preserve">workflows : </w:t>
      </w:r>
      <w:r w:rsidRPr="00D2194F">
        <w:rPr>
          <w:rFonts w:cstheme="minorHAnsi"/>
          <w:color w:val="000000" w:themeColor="text1"/>
          <w:sz w:val="21"/>
          <w:szCs w:val="21"/>
        </w:rPr>
        <w:t>ce dossier est composé du fichier .</w:t>
      </w:r>
      <w:proofErr w:type="spellStart"/>
      <w:r w:rsidRPr="00D2194F">
        <w:rPr>
          <w:rFonts w:cstheme="minorHAnsi"/>
          <w:color w:val="000000" w:themeColor="text1"/>
          <w:sz w:val="21"/>
          <w:szCs w:val="21"/>
        </w:rPr>
        <w:t>yml</w:t>
      </w:r>
      <w:proofErr w:type="spellEnd"/>
      <w:r w:rsidRPr="00D2194F">
        <w:rPr>
          <w:rFonts w:cstheme="minorHAnsi"/>
          <w:color w:val="000000" w:themeColor="text1"/>
          <w:sz w:val="21"/>
          <w:szCs w:val="21"/>
        </w:rPr>
        <w:t xml:space="preserve"> permettant le déploiement et le test en continu de l’api.</w:t>
      </w:r>
    </w:p>
    <w:p w14:paraId="5A1D733A" w14:textId="3CA1AC59" w:rsidR="00A61758" w:rsidRDefault="00A61758" w:rsidP="001A6E69">
      <w:pPr>
        <w:rPr>
          <w:rFonts w:cstheme="minorHAnsi"/>
          <w:color w:val="000000" w:themeColor="text1"/>
          <w:sz w:val="21"/>
          <w:szCs w:val="21"/>
        </w:rPr>
      </w:pPr>
      <w:proofErr w:type="gramStart"/>
      <w:r w:rsidRPr="00D2194F">
        <w:rPr>
          <w:rFonts w:cstheme="minorHAnsi"/>
          <w:b/>
          <w:bCs/>
          <w:color w:val="000000" w:themeColor="text1"/>
          <w:sz w:val="21"/>
          <w:szCs w:val="21"/>
        </w:rPr>
        <w:t>api</w:t>
      </w:r>
      <w:proofErr w:type="gramEnd"/>
      <w:r w:rsidRPr="00D2194F">
        <w:rPr>
          <w:rFonts w:cstheme="minorHAnsi"/>
          <w:b/>
          <w:bCs/>
          <w:color w:val="000000" w:themeColor="text1"/>
          <w:sz w:val="21"/>
          <w:szCs w:val="21"/>
        </w:rPr>
        <w:t xml:space="preserve"> : </w:t>
      </w:r>
      <w:r w:rsidRPr="00D2194F">
        <w:rPr>
          <w:rFonts w:cstheme="minorHAnsi"/>
          <w:color w:val="000000" w:themeColor="text1"/>
          <w:sz w:val="21"/>
          <w:szCs w:val="21"/>
        </w:rPr>
        <w:t xml:space="preserve">contient les dossiers </w:t>
      </w:r>
      <w:r w:rsidRPr="00D2194F">
        <w:rPr>
          <w:rFonts w:cstheme="minorHAnsi"/>
          <w:b/>
          <w:bCs/>
          <w:color w:val="000000" w:themeColor="text1"/>
          <w:sz w:val="21"/>
          <w:szCs w:val="21"/>
        </w:rPr>
        <w:t>__</w:t>
      </w:r>
      <w:proofErr w:type="spellStart"/>
      <w:r w:rsidRPr="00D2194F">
        <w:rPr>
          <w:rFonts w:cstheme="minorHAnsi"/>
          <w:b/>
          <w:bCs/>
          <w:color w:val="000000" w:themeColor="text1"/>
          <w:sz w:val="21"/>
          <w:szCs w:val="21"/>
        </w:rPr>
        <w:t>pycache</w:t>
      </w:r>
      <w:proofErr w:type="spellEnd"/>
      <w:r w:rsidRPr="00D2194F">
        <w:rPr>
          <w:rFonts w:cstheme="minorHAnsi"/>
          <w:b/>
          <w:bCs/>
          <w:color w:val="000000" w:themeColor="text1"/>
          <w:sz w:val="21"/>
          <w:szCs w:val="21"/>
        </w:rPr>
        <w:t xml:space="preserve">__ </w:t>
      </w:r>
      <w:r w:rsidRPr="00D2194F">
        <w:rPr>
          <w:rFonts w:cstheme="minorHAnsi"/>
          <w:color w:val="000000" w:themeColor="text1"/>
          <w:sz w:val="21"/>
          <w:szCs w:val="21"/>
        </w:rPr>
        <w:t xml:space="preserve">qui contient les fichiers …., </w:t>
      </w:r>
      <w:proofErr w:type="spellStart"/>
      <w:r w:rsidRPr="00D2194F">
        <w:rPr>
          <w:rFonts w:cstheme="minorHAnsi"/>
          <w:b/>
          <w:bCs/>
          <w:color w:val="000000" w:themeColor="text1"/>
          <w:sz w:val="21"/>
          <w:szCs w:val="21"/>
        </w:rPr>
        <w:t>static</w:t>
      </w:r>
      <w:proofErr w:type="spellEnd"/>
      <w:r w:rsidRPr="00D2194F">
        <w:rPr>
          <w:rFonts w:cstheme="minorHAnsi"/>
          <w:b/>
          <w:bCs/>
          <w:color w:val="000000" w:themeColor="text1"/>
          <w:sz w:val="21"/>
          <w:szCs w:val="21"/>
        </w:rPr>
        <w:t xml:space="preserve"> </w:t>
      </w:r>
      <w:r w:rsidRPr="00D2194F">
        <w:rPr>
          <w:rFonts w:cstheme="minorHAnsi"/>
          <w:color w:val="000000" w:themeColor="text1"/>
          <w:sz w:val="21"/>
          <w:szCs w:val="21"/>
        </w:rPr>
        <w:t xml:space="preserve">qui contient les fichiers images du </w:t>
      </w:r>
      <w:proofErr w:type="spellStart"/>
      <w:r w:rsidRPr="00D2194F">
        <w:rPr>
          <w:rFonts w:cstheme="minorHAnsi"/>
          <w:color w:val="000000" w:themeColor="text1"/>
          <w:sz w:val="21"/>
          <w:szCs w:val="21"/>
        </w:rPr>
        <w:t>dashboard</w:t>
      </w:r>
      <w:proofErr w:type="spellEnd"/>
      <w:r w:rsidRPr="00D2194F">
        <w:rPr>
          <w:rFonts w:cstheme="minorHAnsi"/>
          <w:color w:val="000000" w:themeColor="text1"/>
          <w:sz w:val="21"/>
          <w:szCs w:val="21"/>
        </w:rPr>
        <w:t xml:space="preserve">, </w:t>
      </w:r>
      <w:proofErr w:type="spellStart"/>
      <w:r w:rsidRPr="00D2194F">
        <w:rPr>
          <w:rFonts w:cstheme="minorHAnsi"/>
          <w:b/>
          <w:bCs/>
          <w:color w:val="000000" w:themeColor="text1"/>
          <w:sz w:val="21"/>
          <w:szCs w:val="21"/>
        </w:rPr>
        <w:t>templates</w:t>
      </w:r>
      <w:proofErr w:type="spellEnd"/>
      <w:r w:rsidRPr="00D2194F">
        <w:rPr>
          <w:rFonts w:cstheme="minorHAnsi"/>
          <w:color w:val="000000" w:themeColor="text1"/>
          <w:sz w:val="21"/>
          <w:szCs w:val="21"/>
        </w:rPr>
        <w:t xml:space="preserve"> avec le fichier index.html, structure html de l’api et enfin le dossier </w:t>
      </w:r>
      <w:r w:rsidRPr="00D2194F">
        <w:rPr>
          <w:rFonts w:cstheme="minorHAnsi"/>
          <w:b/>
          <w:bCs/>
          <w:color w:val="000000" w:themeColor="text1"/>
          <w:sz w:val="21"/>
          <w:szCs w:val="21"/>
        </w:rPr>
        <w:t>test</w:t>
      </w:r>
      <w:r w:rsidRPr="00D2194F">
        <w:rPr>
          <w:rFonts w:cstheme="minorHAnsi"/>
          <w:color w:val="000000" w:themeColor="text1"/>
          <w:sz w:val="21"/>
          <w:szCs w:val="21"/>
        </w:rPr>
        <w:t> : fichiers de test du projet</w:t>
      </w:r>
    </w:p>
    <w:p w14:paraId="171AB653" w14:textId="502F83B5" w:rsidR="001A6E69" w:rsidRDefault="001A6E69" w:rsidP="001A6E69">
      <w:pPr>
        <w:rPr>
          <w:rFonts w:cstheme="minorHAnsi"/>
          <w:color w:val="000000" w:themeColor="text1"/>
          <w:sz w:val="21"/>
          <w:szCs w:val="21"/>
        </w:rPr>
      </w:pPr>
      <w:r w:rsidRPr="001A6E69">
        <w:rPr>
          <w:rFonts w:cstheme="minorHAnsi"/>
          <w:b/>
          <w:bCs/>
          <w:color w:val="000000" w:themeColor="text1"/>
          <w:sz w:val="21"/>
          <w:szCs w:val="21"/>
        </w:rPr>
        <w:t xml:space="preserve">Les fichiers de codes pour l’api sont : </w:t>
      </w:r>
      <w:r w:rsidRPr="001A6E69">
        <w:rPr>
          <w:rFonts w:cstheme="minorHAnsi"/>
          <w:b/>
          <w:bCs/>
          <w:color w:val="000000" w:themeColor="text1"/>
          <w:sz w:val="21"/>
          <w:szCs w:val="21"/>
        </w:rPr>
        <w:br/>
      </w:r>
      <w:r>
        <w:rPr>
          <w:rFonts w:cstheme="minorHAnsi"/>
          <w:color w:val="000000" w:themeColor="text1"/>
          <w:sz w:val="21"/>
          <w:szCs w:val="21"/>
        </w:rPr>
        <w:t xml:space="preserve">api2.py : code de l’api </w:t>
      </w:r>
    </w:p>
    <w:p w14:paraId="2CA41467" w14:textId="0C11983A" w:rsidR="001A6E69" w:rsidRDefault="001A6E69" w:rsidP="001A6E69">
      <w:pPr>
        <w:rPr>
          <w:rFonts w:cstheme="minorHAnsi"/>
          <w:color w:val="000000" w:themeColor="text1"/>
          <w:sz w:val="21"/>
          <w:szCs w:val="21"/>
          <w:lang w:val="en-US"/>
        </w:rPr>
      </w:pPr>
      <w:r w:rsidRPr="009C5434">
        <w:rPr>
          <w:rFonts w:cstheme="minorHAnsi"/>
          <w:color w:val="000000" w:themeColor="text1"/>
          <w:sz w:val="21"/>
          <w:szCs w:val="21"/>
          <w:lang w:val="en-US"/>
        </w:rPr>
        <w:t>/</w:t>
      </w:r>
      <w:proofErr w:type="gramStart"/>
      <w:r w:rsidRPr="009C5434">
        <w:rPr>
          <w:rFonts w:cstheme="minorHAnsi"/>
          <w:color w:val="000000" w:themeColor="text1"/>
          <w:sz w:val="21"/>
          <w:szCs w:val="21"/>
          <w:lang w:val="en-US"/>
        </w:rPr>
        <w:t>test/test_api.py</w:t>
      </w:r>
      <w:r w:rsidR="009C5434" w:rsidRPr="009C5434">
        <w:rPr>
          <w:rFonts w:cstheme="minorHAnsi"/>
          <w:color w:val="000000" w:themeColor="text1"/>
          <w:sz w:val="21"/>
          <w:szCs w:val="21"/>
          <w:lang w:val="en-US"/>
        </w:rPr>
        <w:t> :</w:t>
      </w:r>
      <w:proofErr w:type="gramEnd"/>
      <w:r w:rsidR="009C5434" w:rsidRPr="009C5434">
        <w:rPr>
          <w:rFonts w:cstheme="minorHAnsi"/>
          <w:color w:val="000000" w:themeColor="text1"/>
          <w:sz w:val="21"/>
          <w:szCs w:val="21"/>
          <w:lang w:val="en-US"/>
        </w:rPr>
        <w:t xml:space="preserve"> </w:t>
      </w:r>
      <w:proofErr w:type="spellStart"/>
      <w:r w:rsidR="009C5434" w:rsidRPr="009C5434">
        <w:rPr>
          <w:rFonts w:cstheme="minorHAnsi"/>
          <w:color w:val="000000" w:themeColor="text1"/>
          <w:sz w:val="21"/>
          <w:szCs w:val="21"/>
          <w:lang w:val="en-US"/>
        </w:rPr>
        <w:t>fichier</w:t>
      </w:r>
      <w:proofErr w:type="spellEnd"/>
      <w:r w:rsidR="009C5434" w:rsidRPr="009C5434">
        <w:rPr>
          <w:rFonts w:cstheme="minorHAnsi"/>
          <w:color w:val="000000" w:themeColor="text1"/>
          <w:sz w:val="21"/>
          <w:szCs w:val="21"/>
          <w:lang w:val="en-US"/>
        </w:rPr>
        <w:t xml:space="preserve"> de test </w:t>
      </w:r>
      <w:proofErr w:type="spellStart"/>
      <w:r w:rsidR="009C5434">
        <w:rPr>
          <w:rFonts w:cstheme="minorHAnsi"/>
          <w:color w:val="000000" w:themeColor="text1"/>
          <w:sz w:val="21"/>
          <w:szCs w:val="21"/>
          <w:lang w:val="en-US"/>
        </w:rPr>
        <w:t>pytest</w:t>
      </w:r>
      <w:proofErr w:type="spellEnd"/>
    </w:p>
    <w:p w14:paraId="1DB56C3B" w14:textId="77777777" w:rsidR="009C5434" w:rsidRPr="009C5434" w:rsidRDefault="009C5434" w:rsidP="001A6E69">
      <w:pPr>
        <w:rPr>
          <w:rFonts w:cstheme="minorHAnsi"/>
          <w:color w:val="000000" w:themeColor="text1"/>
          <w:sz w:val="21"/>
          <w:szCs w:val="21"/>
          <w:lang w:val="en-US"/>
        </w:rPr>
      </w:pPr>
    </w:p>
    <w:p w14:paraId="368A0040" w14:textId="1199F32E" w:rsidR="00A61758" w:rsidRDefault="00A61758" w:rsidP="009C5434">
      <w:pPr>
        <w:rPr>
          <w:rFonts w:cstheme="minorHAnsi"/>
          <w:color w:val="000000" w:themeColor="text1"/>
          <w:sz w:val="21"/>
          <w:szCs w:val="21"/>
        </w:rPr>
      </w:pPr>
      <w:proofErr w:type="gramStart"/>
      <w:r w:rsidRPr="00D2194F">
        <w:rPr>
          <w:rFonts w:cstheme="minorHAnsi"/>
          <w:b/>
          <w:bCs/>
          <w:color w:val="000000" w:themeColor="text1"/>
          <w:sz w:val="21"/>
          <w:szCs w:val="21"/>
        </w:rPr>
        <w:t>appli</w:t>
      </w:r>
      <w:proofErr w:type="gramEnd"/>
      <w:r w:rsidR="009C5434">
        <w:rPr>
          <w:rFonts w:cstheme="minorHAnsi"/>
          <w:b/>
          <w:bCs/>
          <w:color w:val="000000" w:themeColor="text1"/>
          <w:sz w:val="21"/>
          <w:szCs w:val="21"/>
        </w:rPr>
        <w:t> </w:t>
      </w:r>
      <w:r w:rsidR="00D2194F" w:rsidRPr="00D2194F">
        <w:rPr>
          <w:rFonts w:cstheme="minorHAnsi"/>
          <w:b/>
          <w:bCs/>
          <w:color w:val="000000" w:themeColor="text1"/>
          <w:sz w:val="21"/>
          <w:szCs w:val="21"/>
        </w:rPr>
        <w:t xml:space="preserve">: </w:t>
      </w:r>
      <w:r w:rsidR="00D2194F" w:rsidRPr="00D2194F">
        <w:rPr>
          <w:rFonts w:cstheme="minorHAnsi"/>
          <w:color w:val="000000" w:themeColor="text1"/>
          <w:sz w:val="21"/>
          <w:szCs w:val="21"/>
        </w:rPr>
        <w:t xml:space="preserve">contient les dossiers </w:t>
      </w:r>
      <w:proofErr w:type="spellStart"/>
      <w:r w:rsidR="00D2194F" w:rsidRPr="00D2194F">
        <w:rPr>
          <w:rFonts w:cstheme="minorHAnsi"/>
          <w:b/>
          <w:bCs/>
          <w:color w:val="000000" w:themeColor="text1"/>
          <w:sz w:val="21"/>
          <w:szCs w:val="21"/>
        </w:rPr>
        <w:t>static</w:t>
      </w:r>
      <w:proofErr w:type="spellEnd"/>
      <w:r w:rsidR="00D2194F" w:rsidRPr="00D2194F">
        <w:rPr>
          <w:rFonts w:cstheme="minorHAnsi"/>
          <w:b/>
          <w:bCs/>
          <w:color w:val="000000" w:themeColor="text1"/>
          <w:sz w:val="21"/>
          <w:szCs w:val="21"/>
        </w:rPr>
        <w:t xml:space="preserve"> </w:t>
      </w:r>
      <w:r w:rsidR="00D2194F" w:rsidRPr="00D2194F">
        <w:rPr>
          <w:rFonts w:cstheme="minorHAnsi"/>
          <w:color w:val="000000" w:themeColor="text1"/>
          <w:sz w:val="21"/>
          <w:szCs w:val="21"/>
        </w:rPr>
        <w:t xml:space="preserve">qui contient les fichiers images du </w:t>
      </w:r>
      <w:proofErr w:type="spellStart"/>
      <w:r w:rsidR="00D2194F" w:rsidRPr="00D2194F">
        <w:rPr>
          <w:rFonts w:cstheme="minorHAnsi"/>
          <w:color w:val="000000" w:themeColor="text1"/>
          <w:sz w:val="21"/>
          <w:szCs w:val="21"/>
        </w:rPr>
        <w:t>dashboard</w:t>
      </w:r>
      <w:proofErr w:type="spellEnd"/>
      <w:r w:rsidR="00D2194F" w:rsidRPr="00D2194F">
        <w:rPr>
          <w:rFonts w:cstheme="minorHAnsi"/>
          <w:color w:val="000000" w:themeColor="text1"/>
          <w:sz w:val="21"/>
          <w:szCs w:val="21"/>
        </w:rPr>
        <w:t xml:space="preserve">, </w:t>
      </w:r>
      <w:proofErr w:type="spellStart"/>
      <w:r w:rsidR="00D2194F" w:rsidRPr="00D2194F">
        <w:rPr>
          <w:rFonts w:cstheme="minorHAnsi"/>
          <w:b/>
          <w:bCs/>
          <w:color w:val="000000" w:themeColor="text1"/>
          <w:sz w:val="21"/>
          <w:szCs w:val="21"/>
        </w:rPr>
        <w:t>templates</w:t>
      </w:r>
      <w:proofErr w:type="spellEnd"/>
      <w:r w:rsidR="00D2194F" w:rsidRPr="00D2194F">
        <w:rPr>
          <w:rFonts w:cstheme="minorHAnsi"/>
          <w:color w:val="000000" w:themeColor="text1"/>
          <w:sz w:val="21"/>
          <w:szCs w:val="21"/>
        </w:rPr>
        <w:t xml:space="preserve"> avec le fichier index.html, structure html de l’api</w:t>
      </w:r>
    </w:p>
    <w:p w14:paraId="0C948447" w14:textId="38A3438D" w:rsidR="009C5434" w:rsidRDefault="009C5434" w:rsidP="009C5434">
      <w:pPr>
        <w:rPr>
          <w:rFonts w:cstheme="minorHAnsi"/>
          <w:color w:val="000000" w:themeColor="text1"/>
          <w:sz w:val="21"/>
          <w:szCs w:val="21"/>
        </w:rPr>
      </w:pPr>
      <w:r w:rsidRPr="001A6E69">
        <w:rPr>
          <w:rFonts w:cstheme="minorHAnsi"/>
          <w:b/>
          <w:bCs/>
          <w:color w:val="000000" w:themeColor="text1"/>
          <w:sz w:val="21"/>
          <w:szCs w:val="21"/>
        </w:rPr>
        <w:t>Les fichiers de codes pour l’api sont :</w:t>
      </w:r>
    </w:p>
    <w:p w14:paraId="01177262" w14:textId="646BD01F" w:rsidR="009C5434" w:rsidRPr="009C5434" w:rsidRDefault="009C5434" w:rsidP="009C5434">
      <w:pPr>
        <w:rPr>
          <w:rFonts w:cstheme="minorHAnsi"/>
          <w:color w:val="000000" w:themeColor="text1"/>
          <w:sz w:val="21"/>
          <w:szCs w:val="21"/>
        </w:rPr>
      </w:pPr>
      <w:r w:rsidRPr="009C5434">
        <w:rPr>
          <w:rFonts w:cstheme="minorHAnsi"/>
          <w:color w:val="000000" w:themeColor="text1"/>
          <w:sz w:val="21"/>
          <w:szCs w:val="21"/>
        </w:rPr>
        <w:t xml:space="preserve">dash_api.py : code du </w:t>
      </w:r>
      <w:proofErr w:type="spellStart"/>
      <w:r w:rsidRPr="009C5434">
        <w:rPr>
          <w:rFonts w:cstheme="minorHAnsi"/>
          <w:color w:val="000000" w:themeColor="text1"/>
          <w:sz w:val="21"/>
          <w:szCs w:val="21"/>
        </w:rPr>
        <w:t>dashboard</w:t>
      </w:r>
      <w:proofErr w:type="spellEnd"/>
    </w:p>
    <w:p w14:paraId="1561D1E4" w14:textId="2131693B" w:rsidR="009C5434" w:rsidRPr="009C5434" w:rsidRDefault="009C5434" w:rsidP="009C5434">
      <w:pPr>
        <w:rPr>
          <w:rFonts w:cstheme="minorHAnsi"/>
          <w:color w:val="000000" w:themeColor="text1"/>
          <w:sz w:val="21"/>
          <w:szCs w:val="21"/>
          <w:lang w:val="en-US"/>
        </w:rPr>
      </w:pPr>
      <w:r w:rsidRPr="009C5434">
        <w:rPr>
          <w:rFonts w:cstheme="minorHAnsi"/>
          <w:color w:val="000000" w:themeColor="text1"/>
          <w:sz w:val="21"/>
          <w:szCs w:val="21"/>
          <w:lang w:val="en-US"/>
        </w:rPr>
        <w:t>/test/test_a</w:t>
      </w:r>
      <w:r>
        <w:rPr>
          <w:rFonts w:cstheme="minorHAnsi"/>
          <w:color w:val="000000" w:themeColor="text1"/>
          <w:sz w:val="21"/>
          <w:szCs w:val="21"/>
          <w:lang w:val="en-US"/>
        </w:rPr>
        <w:t>pp.py</w:t>
      </w:r>
    </w:p>
    <w:p w14:paraId="7EE63955" w14:textId="0DD587C8" w:rsidR="00A61758" w:rsidRPr="009C5434" w:rsidRDefault="00A61758" w:rsidP="00186D23">
      <w:pPr>
        <w:spacing w:before="100" w:beforeAutospacing="1" w:after="100" w:afterAutospacing="1"/>
        <w:rPr>
          <w:rFonts w:cstheme="minorHAnsi"/>
          <w:color w:val="000000" w:themeColor="text1"/>
          <w:sz w:val="21"/>
          <w:szCs w:val="21"/>
        </w:rPr>
      </w:pPr>
      <w:proofErr w:type="spellStart"/>
      <w:proofErr w:type="gramStart"/>
      <w:r w:rsidRPr="009C5434">
        <w:rPr>
          <w:rFonts w:cstheme="minorHAnsi"/>
          <w:b/>
          <w:bCs/>
          <w:color w:val="000000" w:themeColor="text1"/>
          <w:sz w:val="21"/>
          <w:szCs w:val="21"/>
        </w:rPr>
        <w:t>data</w:t>
      </w:r>
      <w:proofErr w:type="gramEnd"/>
      <w:r w:rsidRPr="009C5434">
        <w:rPr>
          <w:rFonts w:cstheme="minorHAnsi"/>
          <w:b/>
          <w:bCs/>
          <w:color w:val="000000" w:themeColor="text1"/>
          <w:sz w:val="21"/>
          <w:szCs w:val="21"/>
        </w:rPr>
        <w:t>_drift</w:t>
      </w:r>
      <w:proofErr w:type="spellEnd"/>
      <w:r w:rsidR="00D2194F" w:rsidRPr="009C5434">
        <w:rPr>
          <w:rFonts w:cstheme="minorHAnsi"/>
          <w:b/>
          <w:bCs/>
          <w:color w:val="000000" w:themeColor="text1"/>
          <w:sz w:val="21"/>
          <w:szCs w:val="21"/>
        </w:rPr>
        <w:t xml:space="preserve"> : </w:t>
      </w:r>
      <w:r w:rsidR="009C5434" w:rsidRPr="009C5434">
        <w:rPr>
          <w:rFonts w:cstheme="minorHAnsi"/>
          <w:color w:val="000000" w:themeColor="text1"/>
          <w:sz w:val="21"/>
          <w:szCs w:val="21"/>
        </w:rPr>
        <w:t>contien</w:t>
      </w:r>
      <w:r w:rsidR="009C5434">
        <w:rPr>
          <w:rFonts w:cstheme="minorHAnsi"/>
          <w:color w:val="000000" w:themeColor="text1"/>
          <w:sz w:val="21"/>
          <w:szCs w:val="21"/>
        </w:rPr>
        <w:t xml:space="preserve">t les fichier code et html pour le </w:t>
      </w:r>
      <w:proofErr w:type="spellStart"/>
      <w:r w:rsidR="009C5434">
        <w:rPr>
          <w:rFonts w:cstheme="minorHAnsi"/>
          <w:color w:val="000000" w:themeColor="text1"/>
          <w:sz w:val="21"/>
          <w:szCs w:val="21"/>
        </w:rPr>
        <w:t>datadrift</w:t>
      </w:r>
      <w:proofErr w:type="spellEnd"/>
    </w:p>
    <w:p w14:paraId="66E935B7" w14:textId="55A6CB5A" w:rsidR="00A61758" w:rsidRPr="00D2194F" w:rsidRDefault="00A61758" w:rsidP="00186D23">
      <w:pPr>
        <w:spacing w:before="100" w:beforeAutospacing="1" w:after="100" w:afterAutospacing="1"/>
        <w:rPr>
          <w:rFonts w:cstheme="minorHAnsi"/>
          <w:color w:val="000000" w:themeColor="text1"/>
          <w:sz w:val="21"/>
          <w:szCs w:val="21"/>
        </w:rPr>
      </w:pPr>
      <w:proofErr w:type="spellStart"/>
      <w:proofErr w:type="gramStart"/>
      <w:r w:rsidRPr="00D2194F">
        <w:rPr>
          <w:rFonts w:cstheme="minorHAnsi"/>
          <w:b/>
          <w:bCs/>
          <w:color w:val="000000" w:themeColor="text1"/>
          <w:sz w:val="21"/>
          <w:szCs w:val="21"/>
        </w:rPr>
        <w:t>mlartifact</w:t>
      </w:r>
      <w:proofErr w:type="spellEnd"/>
      <w:proofErr w:type="gramEnd"/>
      <w:r w:rsidRPr="00D2194F">
        <w:rPr>
          <w:rFonts w:cstheme="minorHAnsi"/>
          <w:b/>
          <w:bCs/>
          <w:color w:val="000000" w:themeColor="text1"/>
          <w:sz w:val="21"/>
          <w:szCs w:val="21"/>
        </w:rPr>
        <w:t xml:space="preserve"> : </w:t>
      </w:r>
      <w:r w:rsidRPr="00D2194F">
        <w:rPr>
          <w:rFonts w:cstheme="minorHAnsi"/>
          <w:color w:val="000000" w:themeColor="text1"/>
          <w:sz w:val="21"/>
          <w:szCs w:val="21"/>
        </w:rPr>
        <w:t>ce dossier contient les artefacts des modèles enregistrés sur MLFLOW</w:t>
      </w:r>
    </w:p>
    <w:p w14:paraId="32E6668C" w14:textId="48AC757D" w:rsidR="00A61758" w:rsidRPr="00D2194F" w:rsidRDefault="00A61758" w:rsidP="00186D23">
      <w:pPr>
        <w:spacing w:before="100" w:beforeAutospacing="1" w:after="100" w:afterAutospacing="1"/>
        <w:rPr>
          <w:rFonts w:cstheme="minorHAnsi"/>
          <w:color w:val="000000" w:themeColor="text1"/>
          <w:sz w:val="21"/>
          <w:szCs w:val="21"/>
        </w:rPr>
      </w:pPr>
      <w:proofErr w:type="spellStart"/>
      <w:proofErr w:type="gramStart"/>
      <w:r w:rsidRPr="00D2194F">
        <w:rPr>
          <w:rFonts w:cstheme="minorHAnsi"/>
          <w:b/>
          <w:bCs/>
          <w:color w:val="000000" w:themeColor="text1"/>
          <w:sz w:val="21"/>
          <w:szCs w:val="21"/>
        </w:rPr>
        <w:t>mlruns</w:t>
      </w:r>
      <w:proofErr w:type="spellEnd"/>
      <w:proofErr w:type="gramEnd"/>
      <w:r w:rsidRPr="00D2194F">
        <w:rPr>
          <w:rFonts w:cstheme="minorHAnsi"/>
          <w:b/>
          <w:bCs/>
          <w:color w:val="000000" w:themeColor="text1"/>
          <w:sz w:val="21"/>
          <w:szCs w:val="21"/>
        </w:rPr>
        <w:t xml:space="preserve"> : </w:t>
      </w:r>
      <w:r w:rsidRPr="00D2194F">
        <w:rPr>
          <w:rFonts w:cstheme="minorHAnsi"/>
          <w:color w:val="000000" w:themeColor="text1"/>
          <w:sz w:val="21"/>
          <w:szCs w:val="21"/>
        </w:rPr>
        <w:t>ce dossier est contient les runs MLFLOW</w:t>
      </w:r>
    </w:p>
    <w:p w14:paraId="3D330F78" w14:textId="20E4DA27" w:rsidR="00A61758" w:rsidRPr="00D2194F" w:rsidRDefault="00A61758" w:rsidP="00186D23">
      <w:pPr>
        <w:spacing w:before="100" w:beforeAutospacing="1" w:after="100" w:afterAutospacing="1"/>
        <w:rPr>
          <w:rFonts w:cstheme="minorHAnsi"/>
          <w:color w:val="000000" w:themeColor="text1"/>
          <w:sz w:val="21"/>
          <w:szCs w:val="21"/>
        </w:rPr>
      </w:pPr>
      <w:proofErr w:type="spellStart"/>
      <w:proofErr w:type="gramStart"/>
      <w:r w:rsidRPr="00D2194F">
        <w:rPr>
          <w:rFonts w:cstheme="minorHAnsi"/>
          <w:b/>
          <w:bCs/>
          <w:color w:val="000000" w:themeColor="text1"/>
          <w:sz w:val="21"/>
          <w:szCs w:val="21"/>
        </w:rPr>
        <w:t>models</w:t>
      </w:r>
      <w:proofErr w:type="spellEnd"/>
      <w:proofErr w:type="gramEnd"/>
      <w:r w:rsidRPr="00D2194F">
        <w:rPr>
          <w:rFonts w:cstheme="minorHAnsi"/>
          <w:b/>
          <w:bCs/>
          <w:color w:val="000000" w:themeColor="text1"/>
          <w:sz w:val="21"/>
          <w:szCs w:val="21"/>
        </w:rPr>
        <w:t xml:space="preserve"> : </w:t>
      </w:r>
      <w:r w:rsidRPr="00D2194F">
        <w:rPr>
          <w:rFonts w:cstheme="minorHAnsi"/>
          <w:color w:val="000000" w:themeColor="text1"/>
          <w:sz w:val="21"/>
          <w:szCs w:val="21"/>
        </w:rPr>
        <w:t xml:space="preserve">Les modèles sont dans ce dossier. Ils sont enregistrés en version « normale », sans hyperparamètres, et en version pré entrainée, avec les hyperparamètres accessibles. Il y a la version finale du modèle </w:t>
      </w:r>
      <w:proofErr w:type="spellStart"/>
      <w:r w:rsidRPr="00D2194F">
        <w:rPr>
          <w:rFonts w:cstheme="minorHAnsi"/>
          <w:color w:val="000000" w:themeColor="text1"/>
          <w:sz w:val="21"/>
          <w:szCs w:val="21"/>
        </w:rPr>
        <w:t>LightGbm</w:t>
      </w:r>
      <w:proofErr w:type="spellEnd"/>
    </w:p>
    <w:p w14:paraId="0D8BA0E0" w14:textId="174222BD" w:rsidR="009C5434" w:rsidRDefault="00A61758" w:rsidP="009C5434">
      <w:pPr>
        <w:rPr>
          <w:rFonts w:cstheme="minorHAnsi"/>
          <w:color w:val="000000" w:themeColor="text1"/>
          <w:sz w:val="21"/>
          <w:szCs w:val="21"/>
        </w:rPr>
      </w:pPr>
      <w:proofErr w:type="gramStart"/>
      <w:r w:rsidRPr="00D2194F">
        <w:rPr>
          <w:rFonts w:cstheme="minorHAnsi"/>
          <w:b/>
          <w:bCs/>
          <w:color w:val="000000" w:themeColor="text1"/>
          <w:sz w:val="21"/>
          <w:szCs w:val="21"/>
        </w:rPr>
        <w:t>notebooks</w:t>
      </w:r>
      <w:proofErr w:type="gramEnd"/>
      <w:r w:rsidRPr="00D2194F">
        <w:rPr>
          <w:rFonts w:cstheme="minorHAnsi"/>
          <w:b/>
          <w:bCs/>
          <w:color w:val="000000" w:themeColor="text1"/>
          <w:sz w:val="21"/>
          <w:szCs w:val="21"/>
        </w:rPr>
        <w:t xml:space="preserve"> : </w:t>
      </w:r>
      <w:r w:rsidR="009C5434">
        <w:rPr>
          <w:rFonts w:cstheme="minorHAnsi"/>
          <w:color w:val="000000" w:themeColor="text1"/>
          <w:sz w:val="21"/>
          <w:szCs w:val="21"/>
        </w:rPr>
        <w:t>les notebooks sont les suivants :</w:t>
      </w:r>
    </w:p>
    <w:p w14:paraId="07704786" w14:textId="67E6DF8D" w:rsidR="009C5434" w:rsidRDefault="009C5434" w:rsidP="009C5434">
      <w:pPr>
        <w:rPr>
          <w:rFonts w:cstheme="minorHAnsi"/>
          <w:color w:val="000000" w:themeColor="text1"/>
          <w:sz w:val="21"/>
          <w:szCs w:val="21"/>
        </w:rPr>
      </w:pPr>
      <w:proofErr w:type="spellStart"/>
      <w:r>
        <w:rPr>
          <w:rFonts w:cstheme="minorHAnsi"/>
          <w:color w:val="000000" w:themeColor="text1"/>
          <w:sz w:val="21"/>
          <w:szCs w:val="21"/>
        </w:rPr>
        <w:t>EDA.ipynb</w:t>
      </w:r>
      <w:proofErr w:type="spellEnd"/>
      <w:r>
        <w:rPr>
          <w:rFonts w:cstheme="minorHAnsi"/>
          <w:color w:val="000000" w:themeColor="text1"/>
          <w:sz w:val="21"/>
          <w:szCs w:val="21"/>
        </w:rPr>
        <w:t> : fichier de l’analyse de donnée</w:t>
      </w:r>
    </w:p>
    <w:p w14:paraId="34445062" w14:textId="1D3CB586" w:rsidR="009C5434" w:rsidRDefault="009C5434" w:rsidP="009C5434">
      <w:pPr>
        <w:rPr>
          <w:rFonts w:cstheme="minorHAnsi"/>
          <w:color w:val="000000" w:themeColor="text1"/>
          <w:sz w:val="21"/>
          <w:szCs w:val="21"/>
          <w:lang w:val="en-US"/>
        </w:rPr>
      </w:pPr>
      <w:proofErr w:type="spellStart"/>
      <w:r w:rsidRPr="009C5434">
        <w:rPr>
          <w:rFonts w:cstheme="minorHAnsi"/>
          <w:color w:val="000000" w:themeColor="text1"/>
          <w:sz w:val="21"/>
          <w:szCs w:val="21"/>
          <w:lang w:val="en-US"/>
        </w:rPr>
        <w:t>feature_</w:t>
      </w:r>
      <w:proofErr w:type="gramStart"/>
      <w:r w:rsidRPr="009C5434">
        <w:rPr>
          <w:rFonts w:cstheme="minorHAnsi"/>
          <w:color w:val="000000" w:themeColor="text1"/>
          <w:sz w:val="21"/>
          <w:szCs w:val="21"/>
          <w:lang w:val="en-US"/>
        </w:rPr>
        <w:t>engineering</w:t>
      </w:r>
      <w:proofErr w:type="spellEnd"/>
      <w:r w:rsidRPr="009C5434">
        <w:rPr>
          <w:rFonts w:cstheme="minorHAnsi"/>
          <w:color w:val="000000" w:themeColor="text1"/>
          <w:sz w:val="21"/>
          <w:szCs w:val="21"/>
          <w:lang w:val="en-US"/>
        </w:rPr>
        <w:t> :</w:t>
      </w:r>
      <w:proofErr w:type="gramEnd"/>
      <w:r w:rsidRPr="009C5434">
        <w:rPr>
          <w:rFonts w:cstheme="minorHAnsi"/>
          <w:color w:val="000000" w:themeColor="text1"/>
          <w:sz w:val="21"/>
          <w:szCs w:val="21"/>
          <w:lang w:val="en-US"/>
        </w:rPr>
        <w:t xml:space="preserve"> creation du </w:t>
      </w:r>
      <w:proofErr w:type="spellStart"/>
      <w:r w:rsidRPr="009C5434">
        <w:rPr>
          <w:rFonts w:cstheme="minorHAnsi"/>
          <w:color w:val="000000" w:themeColor="text1"/>
          <w:sz w:val="21"/>
          <w:szCs w:val="21"/>
          <w:lang w:val="en-US"/>
        </w:rPr>
        <w:t>dataframe</w:t>
      </w:r>
      <w:proofErr w:type="spellEnd"/>
      <w:r w:rsidRPr="009C5434">
        <w:rPr>
          <w:rFonts w:cstheme="minorHAnsi"/>
          <w:color w:val="000000" w:themeColor="text1"/>
          <w:sz w:val="21"/>
          <w:szCs w:val="21"/>
          <w:lang w:val="en-US"/>
        </w:rPr>
        <w:t xml:space="preserve"> et feature engineering</w:t>
      </w:r>
    </w:p>
    <w:p w14:paraId="6FFF889D" w14:textId="03B299EF" w:rsidR="009C5434" w:rsidRDefault="009C5434" w:rsidP="009C5434">
      <w:pPr>
        <w:rPr>
          <w:rFonts w:cstheme="minorHAnsi"/>
          <w:color w:val="000000" w:themeColor="text1"/>
          <w:sz w:val="21"/>
          <w:szCs w:val="21"/>
        </w:rPr>
      </w:pPr>
      <w:proofErr w:type="spellStart"/>
      <w:r w:rsidRPr="009C5434">
        <w:rPr>
          <w:rFonts w:cstheme="minorHAnsi"/>
          <w:color w:val="000000" w:themeColor="text1"/>
          <w:sz w:val="21"/>
          <w:szCs w:val="21"/>
        </w:rPr>
        <w:t>Modelisation</w:t>
      </w:r>
      <w:r>
        <w:rPr>
          <w:rFonts w:cstheme="minorHAnsi"/>
          <w:color w:val="000000" w:themeColor="text1"/>
          <w:sz w:val="21"/>
          <w:szCs w:val="21"/>
        </w:rPr>
        <w:t>_</w:t>
      </w:r>
      <w:r w:rsidRPr="009C5434">
        <w:rPr>
          <w:rFonts w:cstheme="minorHAnsi"/>
          <w:color w:val="000000" w:themeColor="text1"/>
          <w:sz w:val="21"/>
          <w:szCs w:val="21"/>
        </w:rPr>
        <w:t>MLFLOW</w:t>
      </w:r>
      <w:proofErr w:type="spellEnd"/>
      <w:r w:rsidRPr="009C5434">
        <w:rPr>
          <w:rFonts w:cstheme="minorHAnsi"/>
          <w:color w:val="000000" w:themeColor="text1"/>
          <w:sz w:val="21"/>
          <w:szCs w:val="21"/>
        </w:rPr>
        <w:t xml:space="preserve"> : Fichier de mo</w:t>
      </w:r>
      <w:r>
        <w:rPr>
          <w:rFonts w:cstheme="minorHAnsi"/>
          <w:color w:val="000000" w:themeColor="text1"/>
          <w:sz w:val="21"/>
          <w:szCs w:val="21"/>
        </w:rPr>
        <w:t>délisation et de création du modèle</w:t>
      </w:r>
    </w:p>
    <w:p w14:paraId="3C114742" w14:textId="769FBB77" w:rsidR="009C5434" w:rsidRDefault="009C5434" w:rsidP="009C5434">
      <w:pPr>
        <w:rPr>
          <w:rFonts w:cstheme="minorHAnsi"/>
          <w:color w:val="000000" w:themeColor="text1"/>
          <w:sz w:val="21"/>
          <w:szCs w:val="21"/>
        </w:rPr>
      </w:pPr>
      <w:r>
        <w:rPr>
          <w:rFonts w:cstheme="minorHAnsi"/>
          <w:color w:val="000000" w:themeColor="text1"/>
          <w:sz w:val="21"/>
          <w:szCs w:val="21"/>
        </w:rPr>
        <w:t>Pipeline : fichier de test du pipeline</w:t>
      </w:r>
    </w:p>
    <w:p w14:paraId="1674482F" w14:textId="1E1E84E9" w:rsidR="009C5434" w:rsidRPr="009C5434" w:rsidRDefault="009C5434" w:rsidP="009C5434">
      <w:pPr>
        <w:rPr>
          <w:rFonts w:cstheme="minorHAnsi"/>
          <w:color w:val="000000" w:themeColor="text1"/>
          <w:sz w:val="21"/>
          <w:szCs w:val="21"/>
        </w:rPr>
      </w:pPr>
      <w:proofErr w:type="gramStart"/>
      <w:r>
        <w:rPr>
          <w:rFonts w:cstheme="minorHAnsi"/>
          <w:color w:val="000000" w:themeColor="text1"/>
          <w:sz w:val="21"/>
          <w:szCs w:val="21"/>
        </w:rPr>
        <w:t>Les fichier</w:t>
      </w:r>
      <w:proofErr w:type="gramEnd"/>
      <w:r>
        <w:rPr>
          <w:rFonts w:cstheme="minorHAnsi"/>
          <w:color w:val="000000" w:themeColor="text1"/>
          <w:sz w:val="21"/>
          <w:szCs w:val="21"/>
        </w:rPr>
        <w:t xml:space="preserve"> .</w:t>
      </w:r>
      <w:proofErr w:type="spellStart"/>
      <w:r>
        <w:rPr>
          <w:rFonts w:cstheme="minorHAnsi"/>
          <w:color w:val="000000" w:themeColor="text1"/>
          <w:sz w:val="21"/>
          <w:szCs w:val="21"/>
        </w:rPr>
        <w:t>py</w:t>
      </w:r>
      <w:proofErr w:type="spellEnd"/>
      <w:r>
        <w:rPr>
          <w:rFonts w:cstheme="minorHAnsi"/>
          <w:color w:val="000000" w:themeColor="text1"/>
          <w:sz w:val="21"/>
          <w:szCs w:val="21"/>
        </w:rPr>
        <w:t xml:space="preserve"> sont les fichiers de fonctions personnalisées</w:t>
      </w:r>
    </w:p>
    <w:p w14:paraId="5AC8EB3C" w14:textId="77777777" w:rsidR="00A61758" w:rsidRPr="009C5434" w:rsidRDefault="00A61758" w:rsidP="00186D23">
      <w:pPr>
        <w:spacing w:before="100" w:beforeAutospacing="1" w:after="100" w:afterAutospacing="1"/>
        <w:rPr>
          <w:rFonts w:eastAsia="Times New Roman" w:cstheme="minorHAnsi"/>
          <w:b/>
          <w:bCs/>
          <w:color w:val="271A38"/>
          <w:kern w:val="0"/>
          <w:lang w:eastAsia="fr-FR"/>
          <w14:ligatures w14:val="none"/>
        </w:rPr>
      </w:pPr>
    </w:p>
    <w:p w14:paraId="338215E8" w14:textId="77777777" w:rsidR="00186D23" w:rsidRPr="009C5434" w:rsidRDefault="00186D23">
      <w:pPr>
        <w:rPr>
          <w:rFonts w:cstheme="minorHAnsi"/>
        </w:rPr>
      </w:pPr>
    </w:p>
    <w:sectPr w:rsidR="00186D23" w:rsidRPr="009C54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23"/>
    <w:rsid w:val="00013F7F"/>
    <w:rsid w:val="00186D23"/>
    <w:rsid w:val="001A6E69"/>
    <w:rsid w:val="005D7267"/>
    <w:rsid w:val="00862B1B"/>
    <w:rsid w:val="009C5434"/>
    <w:rsid w:val="00A61758"/>
    <w:rsid w:val="00C078B0"/>
    <w:rsid w:val="00D21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7AD4"/>
  <w15:chartTrackingRefBased/>
  <w15:docId w15:val="{046605D8-BD6D-DB42-BCCB-F7F6B1BF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86D23"/>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pple-converted-space">
    <w:name w:val="apple-converted-space"/>
    <w:basedOn w:val="Policepardfaut"/>
    <w:rsid w:val="00186D23"/>
  </w:style>
  <w:style w:type="character" w:styleId="lev">
    <w:name w:val="Strong"/>
    <w:basedOn w:val="Policepardfaut"/>
    <w:uiPriority w:val="22"/>
    <w:qFormat/>
    <w:rsid w:val="00186D23"/>
    <w:rPr>
      <w:b/>
      <w:bCs/>
    </w:rPr>
  </w:style>
  <w:style w:type="character" w:customStyle="1" w:styleId="react-directory-default-color">
    <w:name w:val="react-directory-default-color"/>
    <w:basedOn w:val="Policepardfaut"/>
    <w:rsid w:val="00A6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522</Words>
  <Characters>2871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Parisot</dc:creator>
  <cp:keywords/>
  <dc:description/>
  <cp:lastModifiedBy>Xavier Parisot</cp:lastModifiedBy>
  <cp:revision>3</cp:revision>
  <dcterms:created xsi:type="dcterms:W3CDTF">2023-09-11T14:19:00Z</dcterms:created>
  <dcterms:modified xsi:type="dcterms:W3CDTF">2023-09-13T15:23:00Z</dcterms:modified>
</cp:coreProperties>
</file>