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Fiitcloud server je setupnutý, na backende môžeme začať robiť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heygen template je nastavený a vytvorený, cez API sa dá pristupovať ku všetkým elementom a meniť ich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návrh editora sa dokončil, je robený cez PyAV a HTML/CSS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 ostatných taskoch sa pomaly začína pracovať.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bolo by dobré, keby na konci šprintu budú fungovať endpointy.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Frontend stačí aspoň niečo, aby nejaká page žila a aby sa to dalo skúšať.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