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4FA42AB4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12CF6">
        <w:rPr>
          <w:rFonts w:ascii="Times New Roman" w:hAnsi="Times New Roman" w:cs="Times New Roman"/>
          <w:sz w:val="28"/>
          <w:szCs w:val="28"/>
        </w:rPr>
        <w:t>3</w:t>
      </w:r>
    </w:p>
    <w:p w14:paraId="391B73BF" w14:textId="77777777" w:rsidR="0007312D" w:rsidRDefault="0007312D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12D">
        <w:rPr>
          <w:rFonts w:ascii="Times New Roman" w:hAnsi="Times New Roman" w:cs="Times New Roman"/>
          <w:b/>
          <w:bCs/>
          <w:sz w:val="28"/>
          <w:szCs w:val="28"/>
        </w:rPr>
        <w:t>Алгоритмы, применяемые в современных шифр-системах.</w:t>
      </w:r>
    </w:p>
    <w:p w14:paraId="127A8CC5" w14:textId="13F85682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1AA21B79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</w:t>
      </w:r>
      <w:r w:rsidR="002F589D">
        <w:rPr>
          <w:rFonts w:ascii="Times New Roman" w:hAnsi="Times New Roman" w:cs="Times New Roman"/>
          <w:sz w:val="28"/>
          <w:szCs w:val="28"/>
        </w:rPr>
        <w:t xml:space="preserve"> алгоритмов</w:t>
      </w:r>
      <w:r w:rsidR="001E4733">
        <w:rPr>
          <w:rFonts w:ascii="Times New Roman" w:hAnsi="Times New Roman" w:cs="Times New Roman"/>
          <w:sz w:val="28"/>
          <w:szCs w:val="28"/>
        </w:rPr>
        <w:t>, которые используются в современных шифр системах,</w:t>
      </w:r>
      <w:r w:rsidR="002F589D">
        <w:rPr>
          <w:rFonts w:ascii="Times New Roman" w:hAnsi="Times New Roman" w:cs="Times New Roman"/>
          <w:sz w:val="28"/>
          <w:szCs w:val="28"/>
        </w:rPr>
        <w:t xml:space="preserve"> и их реализация на языке программирования С++.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5BAB6BAC" w14:textId="77777777" w:rsidR="0007312D" w:rsidRPr="0007312D" w:rsidRDefault="0007312D" w:rsidP="000731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312D">
        <w:rPr>
          <w:rFonts w:ascii="Times New Roman" w:hAnsi="Times New Roman" w:cs="Times New Roman"/>
          <w:sz w:val="28"/>
          <w:szCs w:val="28"/>
        </w:rPr>
        <w:t>Реализовать Функцию Эйлера</w:t>
      </w:r>
    </w:p>
    <w:p w14:paraId="5A4E7BF3" w14:textId="77777777" w:rsidR="0007312D" w:rsidRPr="0007312D" w:rsidRDefault="0007312D" w:rsidP="000731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312D">
        <w:rPr>
          <w:rFonts w:ascii="Times New Roman" w:hAnsi="Times New Roman" w:cs="Times New Roman"/>
          <w:sz w:val="28"/>
          <w:szCs w:val="28"/>
        </w:rPr>
        <w:t>Реализовать расширенный алгоритм Евклида</w:t>
      </w:r>
    </w:p>
    <w:p w14:paraId="504EF565" w14:textId="631913F4" w:rsidR="009D28F8" w:rsidRPr="0007312D" w:rsidRDefault="0007312D" w:rsidP="0007312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312D">
        <w:rPr>
          <w:rFonts w:ascii="Times New Roman" w:hAnsi="Times New Roman" w:cs="Times New Roman"/>
          <w:sz w:val="28"/>
          <w:szCs w:val="28"/>
        </w:rPr>
        <w:t>Реализовать китайскую теорему об остатках.</w:t>
      </w:r>
    </w:p>
    <w:sectPr w:rsidR="009D28F8" w:rsidRPr="00073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344285729">
    <w:abstractNumId w:val="3"/>
  </w:num>
  <w:num w:numId="2" w16cid:durableId="1724331315">
    <w:abstractNumId w:val="0"/>
  </w:num>
  <w:num w:numId="3" w16cid:durableId="1712532988">
    <w:abstractNumId w:val="2"/>
  </w:num>
  <w:num w:numId="4" w16cid:durableId="164334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7312D"/>
    <w:rsid w:val="000C5CC1"/>
    <w:rsid w:val="000F6797"/>
    <w:rsid w:val="001D649A"/>
    <w:rsid w:val="001E4733"/>
    <w:rsid w:val="002D2BB7"/>
    <w:rsid w:val="002F589D"/>
    <w:rsid w:val="003E1548"/>
    <w:rsid w:val="00412CF6"/>
    <w:rsid w:val="00605A7F"/>
    <w:rsid w:val="00722EA7"/>
    <w:rsid w:val="008518E0"/>
    <w:rsid w:val="009D28F8"/>
    <w:rsid w:val="009D59E6"/>
    <w:rsid w:val="00C5716B"/>
    <w:rsid w:val="00CB0831"/>
    <w:rsid w:val="00D838CD"/>
    <w:rsid w:val="00EE5660"/>
    <w:rsid w:val="00FA1DFF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15</cp:revision>
  <dcterms:created xsi:type="dcterms:W3CDTF">2026-08-13T03:57:00Z</dcterms:created>
  <dcterms:modified xsi:type="dcterms:W3CDTF">2026-08-25T08:50:00Z</dcterms:modified>
</cp:coreProperties>
</file>