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3 – Étude Cinématique des Systèmes de Solides de la Chaîne d’Énergie</w:t>
      </w:r>
      <w:r w:rsidR="0097138A" w:rsidRPr="0097138A">
        <w:rPr>
          <w:sz w:val="24"/>
        </w:rPr>
        <w:t xml:space="preserve"> : </w:t>
      </w:r>
      <w:r w:rsidRPr="0097138A">
        <w:rPr>
          <w:sz w:val="24"/>
        </w:rPr>
        <w:t>Analyser – Modéliser – Résoudre</w:t>
      </w:r>
    </w:p>
    <w:p w:rsidR="007442AE" w:rsidRPr="0097138A" w:rsidRDefault="001D2076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Chapitre 1</w:t>
      </w:r>
      <w:r w:rsidR="007442AE" w:rsidRPr="0097138A">
        <w:rPr>
          <w:sz w:val="24"/>
        </w:rPr>
        <w:t xml:space="preserve"> : </w:t>
      </w:r>
      <w:r>
        <w:rPr>
          <w:sz w:val="24"/>
        </w:rPr>
        <w:t>Bases de la mécanique</w:t>
      </w:r>
    </w:p>
    <w:p w:rsidR="007442AE" w:rsidRPr="0097138A" w:rsidRDefault="007442AE" w:rsidP="007442AE">
      <w:pPr>
        <w:pStyle w:val="TM2"/>
        <w:rPr>
          <w:rFonts w:ascii="Times New Roman" w:hAnsi="Times New Roman"/>
          <w:b w:val="0"/>
          <w:sz w:val="18"/>
        </w:rPr>
      </w:pPr>
    </w:p>
    <w:p w:rsidR="00FF5990" w:rsidRPr="0097138A" w:rsidRDefault="001D2076" w:rsidP="00FF5990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Exercices d’application</w:t>
      </w:r>
    </w:p>
    <w:p w:rsidR="00617A95" w:rsidRDefault="00617A95" w:rsidP="00617A95"/>
    <w:tbl>
      <w:tblPr>
        <w:tblStyle w:val="Grilledutableau"/>
        <w:tblW w:w="10462" w:type="dxa"/>
        <w:tblBorders>
          <w:top w:val="none" w:sz="0" w:space="0" w:color="auto"/>
          <w:left w:val="single" w:sz="18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4B7299" w:rsidTr="00E56705">
        <w:trPr>
          <w:trHeight w:val="322"/>
        </w:trPr>
        <w:tc>
          <w:tcPr>
            <w:tcW w:w="10462" w:type="dxa"/>
            <w:shd w:val="clear" w:color="auto" w:fill="F2DBDB" w:themeFill="accent2" w:themeFillTint="33"/>
          </w:tcPr>
          <w:p w:rsidR="004B7299" w:rsidRPr="00E56705" w:rsidRDefault="004B7299" w:rsidP="00E56705">
            <w:pPr>
              <w:rPr>
                <w:b/>
                <w:lang w:eastAsia="fr-FR"/>
              </w:rPr>
            </w:pPr>
            <w:r w:rsidRPr="00631076">
              <w:rPr>
                <w:b/>
                <w:lang w:eastAsia="fr-FR"/>
              </w:rPr>
              <w:t>Objectif</w:t>
            </w:r>
            <w:r>
              <w:rPr>
                <w:b/>
                <w:lang w:eastAsia="fr-FR"/>
              </w:rPr>
              <w:t>s</w:t>
            </w:r>
          </w:p>
        </w:tc>
      </w:tr>
    </w:tbl>
    <w:p w:rsidR="004C6AE1" w:rsidRDefault="004C6AE1" w:rsidP="004C6AE1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 w:firstRow="1" w:lastRow="0" w:firstColumn="1" w:lastColumn="0" w:noHBand="0" w:noVBand="1"/>
      </w:tblPr>
      <w:tblGrid>
        <w:gridCol w:w="10413"/>
      </w:tblGrid>
      <w:tr w:rsidR="004C6AE1" w:rsidRPr="009D41C3" w:rsidTr="001F4721">
        <w:trPr>
          <w:trHeight w:val="280"/>
        </w:trPr>
        <w:tc>
          <w:tcPr>
            <w:tcW w:w="10413" w:type="dxa"/>
            <w:shd w:val="clear" w:color="auto" w:fill="C6D9F1" w:themeFill="text2" w:themeFillTint="33"/>
          </w:tcPr>
          <w:p w:rsidR="004C6AE1" w:rsidRPr="00E56705" w:rsidRDefault="004C6AE1" w:rsidP="00E56705">
            <w:pPr>
              <w:rPr>
                <w:b/>
                <w:i/>
                <w:lang w:eastAsia="fr-FR"/>
              </w:rPr>
            </w:pPr>
            <w:r w:rsidRPr="00973F27">
              <w:rPr>
                <w:b/>
                <w:i/>
                <w:lang w:eastAsia="fr-FR"/>
              </w:rPr>
              <w:t xml:space="preserve">Compétences : </w:t>
            </w:r>
            <w:r w:rsidR="001F4721">
              <w:rPr>
                <w:b/>
                <w:i/>
                <w:lang w:eastAsia="fr-FR"/>
              </w:rPr>
              <w:t>Résoudre</w:t>
            </w:r>
          </w:p>
        </w:tc>
      </w:tr>
    </w:tbl>
    <w:p w:rsidR="004C6AE1" w:rsidRDefault="004C6AE1" w:rsidP="004C6AE1"/>
    <w:p w:rsidR="00DF1E71" w:rsidRDefault="00DF1E71" w:rsidP="00DF1E71">
      <w:pPr>
        <w:pStyle w:val="Titre2"/>
        <w:numPr>
          <w:ilvl w:val="0"/>
          <w:numId w:val="0"/>
        </w:numPr>
      </w:pPr>
      <w:r>
        <w:t>Calcul vectoriel</w:t>
      </w:r>
    </w:p>
    <w:p w:rsidR="00BE31D2" w:rsidRPr="00BE31D2" w:rsidRDefault="00BE31D2" w:rsidP="00E56705">
      <w:r>
        <w:t xml:space="preserve">Soit le repère </w:t>
      </w:r>
      <m:oMath>
        <m:r>
          <m:rPr>
            <m:scr m:val="script"/>
          </m:rPr>
          <w:rPr>
            <w:rFonts w:ascii="Cambria Math" w:hAnsi="Cambria Math"/>
          </w:rPr>
          <m:t>R=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</m:d>
      </m:oMath>
      <w:r>
        <w:t xml:space="preserve"> et les points suivants</w:t>
      </w:r>
      <w:r w:rsidR="00E56705">
        <w:t xml:space="preserve"> :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-1,2,</m:t>
            </m:r>
            <m:r>
              <w:rPr>
                <w:rFonts w:ascii="Cambria Math" w:hAnsi="Cambria Math"/>
              </w:rPr>
              <m:t>-</m:t>
            </m:r>
            <w:bookmarkStart w:id="0" w:name="_GoBack"/>
            <w:bookmarkEnd w:id="0"/>
            <m:r>
              <w:rPr>
                <w:rFonts w:ascii="Cambria Math" w:hAnsi="Cambria Math"/>
              </w:rPr>
              <m:t>3</m:t>
            </m:r>
          </m:e>
        </m:d>
      </m:oMath>
      <w:proofErr w:type="gramStart"/>
      <w:r w:rsidR="00E56705">
        <w:t xml:space="preserve">, </w:t>
      </w:r>
      <w:proofErr w:type="gramEnd"/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-4,-2,-1</m:t>
            </m:r>
          </m:e>
        </m:d>
      </m:oMath>
      <w:r w:rsidR="00E56705">
        <w:t xml:space="preserve">, </w:t>
      </w:r>
      <m:oMath>
        <m: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1,1,2</m:t>
            </m:r>
          </m:e>
        </m:d>
      </m:oMath>
    </w:p>
    <w:p w:rsidR="00BE31D2" w:rsidRPr="00BE31D2" w:rsidRDefault="00BE31D2" w:rsidP="00BE31D2">
      <w:pPr>
        <w:pStyle w:val="Titre7"/>
        <w:rPr>
          <w:rFonts w:eastAsia="Times New Roman"/>
        </w:rPr>
      </w:pPr>
      <w:r w:rsidRPr="00BE31D2">
        <w:rPr>
          <w:rFonts w:eastAsia="Times New Roman"/>
          <w:b/>
        </w:rPr>
        <w:t>Question 1 :</w:t>
      </w:r>
      <w:r>
        <w:rPr>
          <w:rFonts w:eastAsia="Times New Roman"/>
        </w:rPr>
        <w:t xml:space="preserve"> Calculer les coordonnées des </w:t>
      </w:r>
      <w:proofErr w:type="gramStart"/>
      <w:r>
        <w:rPr>
          <w:rFonts w:eastAsia="Times New Roman"/>
        </w:rPr>
        <w:t xml:space="preserve">vecteurs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</m:oMath>
      <w:r>
        <w:rPr>
          <w:rFonts w:eastAsia="Times New Roman"/>
        </w:rPr>
        <w:t xml:space="preserve">,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>
        <w:rPr>
          <w:rFonts w:eastAsia="Times New Roman"/>
        </w:rPr>
        <w:t xml:space="preserve"> et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BC</m:t>
            </m:r>
          </m:e>
        </m:acc>
      </m:oMath>
      <w:r>
        <w:rPr>
          <w:rFonts w:eastAsia="Times New Roman"/>
        </w:rPr>
        <w:t>.</w:t>
      </w:r>
    </w:p>
    <w:p w:rsidR="00BE31D2" w:rsidRDefault="00BE31D2" w:rsidP="004C6AE1"/>
    <w:p w:rsidR="00BE31D2" w:rsidRDefault="00BE31D2" w:rsidP="00BE31D2">
      <w:pPr>
        <w:pStyle w:val="Titre7"/>
        <w:rPr>
          <w:rFonts w:eastAsia="Times New Roman"/>
        </w:rPr>
      </w:pPr>
      <w:r>
        <w:rPr>
          <w:rFonts w:eastAsia="Times New Roman"/>
          <w:b/>
        </w:rPr>
        <w:t>Question 2</w:t>
      </w:r>
      <w:r w:rsidRPr="00BE31D2">
        <w:rPr>
          <w:rFonts w:eastAsia="Times New Roman"/>
          <w:b/>
        </w:rPr>
        <w:t> :</w:t>
      </w:r>
      <w:r>
        <w:rPr>
          <w:rFonts w:eastAsia="Times New Roman"/>
        </w:rPr>
        <w:t xml:space="preserve"> Calculer le produit </w:t>
      </w:r>
      <w:proofErr w:type="gramStart"/>
      <w:r>
        <w:rPr>
          <w:rFonts w:eastAsia="Times New Roman"/>
        </w:rPr>
        <w:t xml:space="preserve">scalaire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⋅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>
        <w:rPr>
          <w:rFonts w:eastAsia="Times New Roman"/>
        </w:rPr>
        <w:t xml:space="preserve">. En déduire l’angle entre les deux vecteurs. </w:t>
      </w:r>
    </w:p>
    <w:p w:rsidR="00BE31D2" w:rsidRDefault="00BE31D2" w:rsidP="00BE31D2">
      <w:pPr>
        <w:rPr>
          <w:lang w:bidi="en-US"/>
        </w:rPr>
      </w:pPr>
    </w:p>
    <w:p w:rsidR="00BE31D2" w:rsidRPr="00BE31D2" w:rsidRDefault="00BE31D2" w:rsidP="00BE31D2">
      <w:pPr>
        <w:pStyle w:val="Titre7"/>
        <w:rPr>
          <w:rFonts w:eastAsia="Times New Roman"/>
        </w:rPr>
      </w:pPr>
      <w:r>
        <w:rPr>
          <w:rFonts w:eastAsia="Times New Roman"/>
          <w:b/>
        </w:rPr>
        <w:t>Question 3</w:t>
      </w:r>
      <w:r w:rsidRPr="00BE31D2">
        <w:rPr>
          <w:rFonts w:eastAsia="Times New Roman"/>
          <w:b/>
        </w:rPr>
        <w:t> :</w:t>
      </w:r>
      <w:r>
        <w:rPr>
          <w:rFonts w:eastAsia="Times New Roman"/>
        </w:rPr>
        <w:t xml:space="preserve"> Calculer les produit </w:t>
      </w:r>
      <w:proofErr w:type="gramStart"/>
      <w:r>
        <w:rPr>
          <w:rFonts w:eastAsia="Times New Roman"/>
        </w:rPr>
        <w:t xml:space="preserve">vectoriel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∧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 w:rsidR="00EB5FE0">
        <w:rPr>
          <w:rFonts w:eastAsia="Times New Roman"/>
        </w:rPr>
        <w:t xml:space="preserve">. En déduire l’angle entre les deux vecteurs. </w:t>
      </w:r>
      <w:proofErr w:type="gramStart"/>
      <w:r w:rsidR="00EB5FE0">
        <w:rPr>
          <w:rFonts w:eastAsia="Times New Roman"/>
        </w:rPr>
        <w:t xml:space="preserve">Calculer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∧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BC</m:t>
            </m:r>
          </m:e>
        </m:acc>
      </m:oMath>
      <w:r>
        <w:rPr>
          <w:rFonts w:eastAsia="Times New Roman"/>
        </w:rPr>
        <w:t>.</w:t>
      </w:r>
    </w:p>
    <w:p w:rsidR="00BE31D2" w:rsidRDefault="00BE31D2" w:rsidP="00BE31D2">
      <w:pPr>
        <w:rPr>
          <w:lang w:bidi="en-US"/>
        </w:rPr>
      </w:pPr>
    </w:p>
    <w:p w:rsidR="001F4721" w:rsidRDefault="001F4721" w:rsidP="001F4721">
      <w:pPr>
        <w:pStyle w:val="Titre2"/>
        <w:numPr>
          <w:ilvl w:val="0"/>
          <w:numId w:val="0"/>
        </w:numPr>
      </w:pPr>
      <w:r>
        <w:t>Calcul de moment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694"/>
      </w:tblGrid>
      <w:tr w:rsidR="009E232E" w:rsidTr="00E56705">
        <w:tc>
          <w:tcPr>
            <w:tcW w:w="3652" w:type="dxa"/>
          </w:tcPr>
          <w:p w:rsidR="009E232E" w:rsidRDefault="00CE7F54" w:rsidP="004C6AE1">
            <w:r>
              <w:rPr>
                <w:noProof/>
                <w:lang w:eastAsia="fr-FR"/>
              </w:rPr>
              <w:drawing>
                <wp:inline distT="0" distB="0" distL="0" distR="0">
                  <wp:extent cx="2101932" cy="1521173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2183" cy="1521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4" w:type="dxa"/>
          </w:tcPr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 xml:space="preserve">Question 1 : </w:t>
            </w:r>
            <w:r>
              <w:t xml:space="preserve">Déterminer Fx et Fy. 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 xml:space="preserve">Question 2 : </w:t>
            </w:r>
            <w:r w:rsidRPr="009E232E">
              <w:t xml:space="preserve">En déduire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oMath>
            <w:r>
              <w:t xml:space="preserve"> en fonction de Fx et Fy. 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>Question 3</w:t>
            </w:r>
            <w:r>
              <w:t xml:space="preserve"> : 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oMath>
            <w:r>
              <w:t xml:space="preserve"> de façon « intuitive ».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P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>Question 4</w:t>
            </w:r>
            <w:r>
              <w:t xml:space="preserve"> : 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oMath>
            <w:r>
              <w:t xml:space="preserve"> en utilisant la définition.</w:t>
            </w:r>
          </w:p>
        </w:tc>
      </w:tr>
    </w:tbl>
    <w:p w:rsidR="009E232E" w:rsidRDefault="009E232E" w:rsidP="004C6AE1"/>
    <w:p w:rsidR="00DA6248" w:rsidRDefault="001F4721" w:rsidP="004C6AE1">
      <w:pPr>
        <w:pStyle w:val="Titre2"/>
        <w:numPr>
          <w:ilvl w:val="0"/>
          <w:numId w:val="0"/>
        </w:numPr>
      </w:pPr>
      <w:r>
        <w:t>Statique plane</w:t>
      </w:r>
    </w:p>
    <w:p w:rsidR="00E56705" w:rsidRDefault="00CE7F54" w:rsidP="001F4721">
      <w:r>
        <w:rPr>
          <w:noProof/>
          <w:lang w:eastAsia="fr-FR"/>
        </w:rPr>
        <w:drawing>
          <wp:inline distT="0" distB="0" distL="0" distR="0">
            <wp:extent cx="6480810" cy="26713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6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705" w:rsidRDefault="00E56705" w:rsidP="001F4721"/>
    <w:sectPr w:rsidR="00E56705" w:rsidSect="007442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858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FA2" w:rsidRPr="00DC02BB" w:rsidRDefault="00602FA2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602FA2" w:rsidRPr="00DC02BB" w:rsidRDefault="00602FA2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DFB" w:rsidRDefault="00D61DF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36B" w:rsidRPr="00FF5990" w:rsidRDefault="00B279B3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DF0E78">
      <w:rPr>
        <w:sz w:val="16"/>
        <w:szCs w:val="16"/>
      </w:rPr>
      <w:fldChar w:fldCharType="begin"/>
    </w:r>
    <w:r w:rsidRPr="00DF0E78">
      <w:rPr>
        <w:sz w:val="16"/>
        <w:szCs w:val="16"/>
      </w:rPr>
      <w:instrText xml:space="preserve"> FILENAME  \* MERGEFORMAT </w:instrText>
    </w:r>
    <w:r w:rsidRPr="00DF0E78">
      <w:rPr>
        <w:sz w:val="16"/>
        <w:szCs w:val="16"/>
      </w:rPr>
      <w:fldChar w:fldCharType="separate"/>
    </w:r>
    <w:r w:rsidR="00D61DFB" w:rsidRPr="00D61DFB">
      <w:rPr>
        <w:rFonts w:eastAsiaTheme="minorHAnsi" w:cs="Calibri"/>
        <w:noProof/>
        <w:sz w:val="16"/>
        <w:szCs w:val="16"/>
      </w:rPr>
      <w:t>03_CIN</w:t>
    </w:r>
    <w:r w:rsidR="00D61DFB">
      <w:rPr>
        <w:noProof/>
        <w:sz w:val="16"/>
        <w:szCs w:val="16"/>
      </w:rPr>
      <w:t>_01_Bases_Applications_02.docx</w:t>
    </w:r>
    <w:r w:rsidRPr="00DF0E78">
      <w:rPr>
        <w:noProof/>
        <w:sz w:val="16"/>
        <w:szCs w:val="16"/>
      </w:rPr>
      <w:fldChar w:fldCharType="end"/>
    </w:r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D23817" w:rsidRPr="00FF5990">
      <w:rPr>
        <w:rFonts w:eastAsiaTheme="minorHAnsi" w:cs="Calibri"/>
        <w:b/>
        <w:sz w:val="16"/>
        <w:szCs w:val="16"/>
      </w:rPr>
      <w:fldChar w:fldCharType="begin"/>
    </w:r>
    <w:r w:rsidR="00DE736B" w:rsidRPr="00FF5990">
      <w:rPr>
        <w:rFonts w:eastAsiaTheme="minorHAnsi" w:cs="Calibri"/>
        <w:b/>
        <w:sz w:val="16"/>
        <w:szCs w:val="16"/>
      </w:rPr>
      <w:instrText xml:space="preserve"> PAGE </w:instrText>
    </w:r>
    <w:r w:rsidR="00D23817" w:rsidRPr="00FF5990">
      <w:rPr>
        <w:rFonts w:eastAsiaTheme="minorHAnsi" w:cs="Calibri"/>
        <w:b/>
        <w:sz w:val="16"/>
        <w:szCs w:val="16"/>
      </w:rPr>
      <w:fldChar w:fldCharType="separate"/>
    </w:r>
    <w:r w:rsidR="00526ADE">
      <w:rPr>
        <w:rFonts w:eastAsiaTheme="minorHAnsi" w:cs="Calibri"/>
        <w:b/>
        <w:noProof/>
        <w:sz w:val="16"/>
        <w:szCs w:val="16"/>
      </w:rPr>
      <w:t>1</w:t>
    </w:r>
    <w:r w:rsidR="00D23817" w:rsidRPr="00FF5990">
      <w:rPr>
        <w:rFonts w:eastAsiaTheme="minorHAnsi" w:cs="Calibri"/>
        <w:b/>
        <w:sz w:val="16"/>
        <w:szCs w:val="16"/>
      </w:rPr>
      <w:fldChar w:fldCharType="end"/>
    </w:r>
    <w:r w:rsidR="00DE736B" w:rsidRPr="00FF5990">
      <w:rPr>
        <w:rFonts w:eastAsiaTheme="minorHAnsi" w:cs="Calibri"/>
        <w:b/>
        <w:sz w:val="16"/>
        <w:szCs w:val="16"/>
      </w:rPr>
      <w:t>/</w:t>
    </w:r>
    <w:r w:rsidR="00602FA2">
      <w:fldChar w:fldCharType="begin"/>
    </w:r>
    <w:r w:rsidR="00602FA2">
      <w:instrText xml:space="preserve"> NUMPAGES  \* MERGEFORMAT </w:instrText>
    </w:r>
    <w:r w:rsidR="00602FA2">
      <w:fldChar w:fldCharType="separate"/>
    </w:r>
    <w:r w:rsidR="00526ADE" w:rsidRPr="00526ADE">
      <w:rPr>
        <w:rFonts w:eastAsiaTheme="minorHAnsi" w:cs="Calibri"/>
        <w:b/>
        <w:noProof/>
        <w:sz w:val="16"/>
        <w:szCs w:val="16"/>
      </w:rPr>
      <w:t>1</w:t>
    </w:r>
    <w:r w:rsidR="00602FA2">
      <w:rPr>
        <w:rFonts w:eastAsiaTheme="minorHAnsi" w:cs="Calibri"/>
        <w:b/>
        <w:noProof/>
        <w:sz w:val="16"/>
        <w:szCs w:val="16"/>
      </w:rPr>
      <w:fldChar w:fldCharType="end"/>
    </w:r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DFB" w:rsidRDefault="00D61DF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FA2" w:rsidRPr="00DC02BB" w:rsidRDefault="00602FA2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602FA2" w:rsidRPr="00DC02BB" w:rsidRDefault="00602FA2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DFB" w:rsidRDefault="00D61DF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3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06"/>
      <w:gridCol w:w="299"/>
      <w:gridCol w:w="2409"/>
    </w:tblGrid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53179F">
            <w:rPr>
              <w:rFonts w:eastAsiaTheme="minorHAnsi" w:cs="Calibri"/>
              <w:i/>
              <w:sz w:val="16"/>
              <w:szCs w:val="16"/>
            </w:rPr>
            <w:t>0</w:t>
          </w:r>
          <w:r>
            <w:rPr>
              <w:rFonts w:eastAsiaTheme="minorHAnsi" w:cs="Calibri"/>
              <w:i/>
              <w:sz w:val="16"/>
              <w:szCs w:val="16"/>
            </w:rPr>
            <w:t>3</w:t>
          </w:r>
          <w:r w:rsidRPr="0053179F">
            <w:rPr>
              <w:rFonts w:eastAsiaTheme="minorHAnsi" w:cs="Calibri"/>
              <w:i/>
              <w:sz w:val="16"/>
              <w:szCs w:val="16"/>
            </w:rPr>
            <w:t xml:space="preserve"> – </w:t>
          </w:r>
          <w:r w:rsidRPr="00190151">
            <w:rPr>
              <w:rFonts w:eastAsiaTheme="minorHAnsi" w:cs="Calibri"/>
              <w:i/>
              <w:sz w:val="16"/>
              <w:szCs w:val="16"/>
            </w:rPr>
            <w:t>Étude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Ciné</w:t>
          </w:r>
          <w:r w:rsidRPr="00190151">
            <w:rPr>
              <w:rFonts w:eastAsiaTheme="minorHAnsi" w:cs="Calibri"/>
              <w:i/>
              <w:sz w:val="16"/>
              <w:szCs w:val="16"/>
            </w:rPr>
            <w:t>matique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des Systè</w:t>
          </w:r>
          <w:r w:rsidRPr="00190151">
            <w:rPr>
              <w:rFonts w:eastAsiaTheme="minorHAnsi" w:cs="Calibri"/>
              <w:i/>
              <w:sz w:val="16"/>
              <w:szCs w:val="16"/>
            </w:rPr>
            <w:t>mes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</w:t>
          </w:r>
          <w:r w:rsidRPr="00190151">
            <w:rPr>
              <w:rFonts w:eastAsiaTheme="minorHAnsi" w:cs="Calibri"/>
              <w:i/>
              <w:sz w:val="16"/>
              <w:szCs w:val="16"/>
            </w:rPr>
            <w:t>Solides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la </w:t>
          </w:r>
          <w:r w:rsidRPr="00190151">
            <w:rPr>
              <w:rFonts w:eastAsiaTheme="minorHAnsi" w:cs="Calibri"/>
              <w:i/>
              <w:sz w:val="16"/>
              <w:szCs w:val="16"/>
            </w:rPr>
            <w:t>Chaine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190151">
            <w:rPr>
              <w:rFonts w:eastAsiaTheme="minorHAnsi" w:cs="Calibri"/>
              <w:i/>
              <w:sz w:val="16"/>
              <w:szCs w:val="16"/>
            </w:rPr>
            <w:t>d’Énergie</w:t>
          </w:r>
          <w:r>
            <w:rPr>
              <w:rFonts w:eastAsiaTheme="minorHAnsi" w:cs="Calibri"/>
              <w:i/>
              <w:sz w:val="16"/>
              <w:szCs w:val="16"/>
            </w:rPr>
            <w:t xml:space="preserve"> : </w:t>
          </w:r>
          <w:r w:rsidRPr="00190151">
            <w:rPr>
              <w:rFonts w:eastAsiaTheme="minorHAnsi" w:cs="Calibri"/>
              <w:i/>
              <w:sz w:val="16"/>
              <w:szCs w:val="16"/>
            </w:rPr>
            <w:t>Analyser</w:t>
          </w:r>
          <w:r>
            <w:rPr>
              <w:rFonts w:eastAsiaTheme="minorHAnsi" w:cs="Calibri"/>
              <w:i/>
              <w:sz w:val="16"/>
              <w:szCs w:val="16"/>
            </w:rPr>
            <w:t xml:space="preserve">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Modélise</w:t>
          </w:r>
          <w:r>
            <w:rPr>
              <w:rFonts w:eastAsiaTheme="minorHAnsi" w:cs="Calibri"/>
              <w:i/>
              <w:sz w:val="16"/>
              <w:szCs w:val="16"/>
            </w:rPr>
            <w:t xml:space="preserve">r,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Résoudre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 w:val="restart"/>
          <w:vAlign w:val="center"/>
        </w:tcPr>
        <w:p w:rsidR="007442AE" w:rsidRDefault="007442AE" w:rsidP="004954FD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602FA2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</w:r>
          <w:r w:rsidR="00602FA2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w:pict>
              <v:group id="Group 131" o:spid="_x0000_s2113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2" o:spid="_x0000_s2114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Qfc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wMo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JB9xAAAANsAAAAPAAAAAAAAAAAA&#10;AAAAAKECAABkcnMvZG93bnJldi54bWxQSwUGAAAAAAQABAD5AAAAkgMAAAAA&#10;" strokeweight="1pt"/>
                <v:group id="Group 133" o:spid="_x0000_s2115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AutoShape 134" o:spid="_x0000_s2116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pWxs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KVsbAAAAA2wAAAA8AAAAAAAAAAAAAAAAA&#10;oQIAAGRycy9kb3ducmV2LnhtbFBLBQYAAAAABAAEAPkAAACOAwAAAAA=&#10;" strokeweight="1pt"/>
                  <v:shape id="AutoShape 135" o:spid="_x0000_s2117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    <v:shape id="AutoShape 136" o:spid="_x0000_s2118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tKsQAAADbAAAADwAAAGRycy9kb3ducmV2LnhtbESPQWuDQBSE74X8h+UFcilxjYfWmKyS&#10;FgKltyYheHy4Lypx34q7Gvvvu4VCj8PMfMPsi9l0YqLBtZYVbKIYBHFldcu1gsv5uE5BOI+ssbNM&#10;Cr7JQZEvnvaYafvgL5pOvhYBwi5DBY33fSalqxoy6CLbEwfvZgeDPsihlnrAR4CbTiZx/CINthwW&#10;GuzpvaHqfhqNgrH7fD6PV7+Z6rfp9ZZu03IunVKr5XzYgfA0+//wX/tDK0g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G0qxAAAANsAAAAPAAAAAAAAAAAA&#10;AAAAAKECAABkcnMvZG93bnJldi54bWxQSwUGAAAAAAQABAD5AAAAkgMAAAAA&#10;" strokeweight="1pt"/>
                  <v:shape id="AutoShape 137" o:spid="_x0000_s2119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Nll8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ukM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2WXwQAAANsAAAAPAAAAAAAAAAAAAAAA&#10;AKECAABkcnMvZG93bnJldi54bWxQSwUGAAAAAAQABAD5AAAAjwMAAAAA&#10;" strokeweight="1pt"/>
                  <v:shape id="AutoShape 138" o:spid="_x0000_s2120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948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N4f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v3jwQAAANsAAAAPAAAAAAAAAAAAAAAA&#10;AKECAABkcnMvZG93bnJldi54bWxQSwUGAAAAAAQABAD5AAAAjwMAAAAA&#10;" strokeweight="1pt"/>
                  <v:shape id="AutoShape 139" o:spid="_x0000_s2121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  <v:shape id="AutoShape 140" o:spid="_x0000_s2122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  <v:shape id="AutoShape 141" o:spid="_x0000_s2123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<v:shape id="AutoShape 142" o:spid="_x0000_s2124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  <v:shape id="AutoShape 143" o:spid="_x0000_s2125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  <v:shape id="AutoShape 144" o:spid="_x0000_s2126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  <v:shape id="AutoShape 145" o:spid="_x0000_s2127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<v:shape id="AutoShape 146" o:spid="_x0000_s2128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M7jsMAAADcAAAADwAAAGRycy9kb3ducmV2LnhtbESPQYvCMBSE7wv+h/AEL4umCmqtRlFB&#10;WLytinh8NM+22LyUJq31328EYY/DzHzDrDadKUVLtSssKxiPIhDEqdUFZwou58MwBuE8ssbSMil4&#10;kYPNuve1wkTbJ/9Se/KZCBB2CSrIva8SKV2ak0E3shVx8O62NuiDrDOpa3wGuCnlJIpm0mDBYSHH&#10;ivY5pY9TYxQ05fH73Fz9uM127fweL+Jbd3NKDfrddgnCU+f/w5/2j1Ywmc7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DO47DAAAA3AAAAA8AAAAAAAAAAAAA&#10;AAAAoQIAAGRycy9kb3ducmV2LnhtbFBLBQYAAAAABAAEAPkAAACRAwAAAAA=&#10;" strokeweight="1pt"/>
                  <v:shape id="AutoShape 147" o:spid="_x0000_s2129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+eFcQAAADcAAAADwAAAGRycy9kb3ducmV2LnhtbESPQYvCMBSE78L+h/AW9iJrqqDWapRV&#10;WBBvVlk8PppnW7Z5KU1a6783guBxmJlvmNWmN5XoqHGlZQXjUQSCOLO65FzB+fT7HYNwHlljZZkU&#10;3MnBZv0xWGGi7Y2P1KU+FwHCLkEFhfd1IqXLCjLoRrYmDt7VNgZ9kE0udYO3ADeVnETRTBosOSwU&#10;WNOuoOw/bY2CtjoMT+2fH3f5tptf40V86S9Oqa/P/mcJwlPv3+FXe68VTKZz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j54VxAAAANwAAAAPAAAAAAAAAAAA&#10;AAAAAKECAABkcnMvZG93bnJldi54bWxQSwUGAAAAAAQABAD5AAAAkgMAAAAA&#10;" strokeweight="1pt"/>
                  <v:shape id="AutoShape 148" o:spid="_x0000_s2130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KZ8EAAADcAAAADwAAAGRycy9kb3ducmV2LnhtbERPy4rCMBTdC/5DuIIbGVMFtdNpFBWE&#10;YXY+EJeX5vbBNDelSWv9+8lCmOXhvNPdYGrRU+sqywoW8wgEcWZ1xYWC2/X0EYNwHlljbZkUvMjB&#10;bjsepZho++Qz9RdfiBDCLkEFpfdNIqXLSjLo5rYhDlxuW4M+wLaQusVnCDe1XEbRWhqsODSU2NCx&#10;pOz30hkFXf0zu3Z3v+iLQ7/J48/4MTycUtPJsP8C4Wnw/+K3+1srWK7C2nAmHA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EApnwQAAANwAAAAPAAAAAAAAAAAAAAAA&#10;AKECAABkcnMvZG93bnJldi54bWxQSwUGAAAAAAQABAD5AAAAjwMAAAAA&#10;" strokeweight="1pt"/>
                  <v:shape id="AutoShape 149" o:spid="_x0000_s2131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fuW8IAAADcAAAADwAAAGRycy9kb3ducmV2LnhtbESPQYvCMBSE74L/ITxhL6KpiqLVKCII&#10;exK2u6DHR/Nsi81LbWJb/70RFjwOM/MNs9l1phQN1a6wrGAyjkAQp1YXnCn4+z2OliCcR9ZYWiYF&#10;T3Kw2/Z7G4y1bfmHmsRnIkDYxagg976KpXRpTgbd2FbEwbva2qAPss6krrENcFPKaRQtpMGCw0KO&#10;FR1ySm/Jwyg4zYeLpvH3ocPTBdvkzLItZ0p9Dbr9GoSnzn/C/+1vrWA6X8H7TDgC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fuW8IAAADcAAAADwAAAAAAAAAAAAAA&#10;AAChAgAAZHJzL2Rvd25yZXYueG1sUEsFBgAAAAAEAAQA+QAAAJADAAAAAA==&#10;" strokeweight="1pt"/>
                  <v:shape id="AutoShape 150" o:spid="_x0000_s2132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rM3M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X4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rM3MIAAADcAAAADwAAAAAAAAAAAAAA&#10;AAChAgAAZHJzL2Rvd25yZXYueG1sUEsFBgAAAAAEAAQA+QAAAJADAAAAAA==&#10;" strokeweight="1pt"/>
                  <v:shape id="AutoShape 151" o:spid="_x0000_s2133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0o4MMAAADcAAAADwAAAGRycy9kb3ducmV2LnhtbESPQYvCMBSE74L/IbwFL2JTFYt0jSLC&#10;gifBKujx0bxtyzYvtcm23X+/EQSPw8x8w2x2g6lFR62rLCuYRzEI4tzqigsF18vXbA3CeWSNtWVS&#10;8EcOdtvxaIOptj2fqct8IQKEXYoKSu+bVEqXl2TQRbYhDt63bQ36INtC6hb7ADe1XMRxIg1WHBZK&#10;bOhQUv6T/RoFp9U06Tr/mDo83bHPbiz7eqnU5GPYf4LwNPh3+NU+agWLZA7PM+EI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NKODDAAAA3AAAAA8AAAAAAAAAAAAA&#10;AAAAoQIAAGRycy9kb3ducmV2LnhtbFBLBQYAAAAABAAEAPkAAACRAwAAAAA=&#10;" strokeweight="1pt"/>
                  <v:shape id="AutoShape 152" o:spid="_x0000_s2134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T3MMUAAADcAAAADwAAAGRycy9kb3ducmV2LnhtbESPQWuDQBSE74X8h+UFcilxjQdrTDYh&#10;KRRKbzWleHy4Lypx34q7GvPvu4VCj8PMfMPsj7PpxESDay0r2EQxCOLK6pZrBV+Xt3UGwnlkjZ1l&#10;UvAgB8fD4mmPubZ3/qSp8LUIEHY5Kmi873MpXdWQQRfZnjh4VzsY9EEOtdQD3gPcdDKJ41QabDks&#10;NNjTa0PVrRiNgrH7eL6M334z1efp5Zpts3IunVKr5XzagfA0+//wX/tdK0jSBH7Ph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T3MMUAAADcAAAADwAAAAAAAAAA&#10;AAAAAAChAgAAZHJzL2Rvd25yZXYueG1sUEsFBgAAAAAEAAQA+QAAAJMDAAAAAA==&#10;" strokeweight="1pt"/>
                  <v:shape id="AutoShape 153" o:spid="_x0000_s2135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qLeMQAAADcAAAADwAAAGRycy9kb3ducmV2LnhtbESPQWvCQBSE70L/w/KEXqRuGjWU1FVK&#10;oeApYBTa4yP7mgSzb9PdbRL/vSsUehxm5htmu59MJwZyvrWs4HmZgCCurG65VnA+fTy9gPABWWNn&#10;mRRcycN+9zDbYq7tyEcaylCLCGGfo4ImhD6X0lcNGfRL2xNH79s6gyFKV0vtcIxw08k0STJpsOW4&#10;0GBP7w1Vl/LXKCg2i2wYws/CY/GFY/nJcuxWSj3Op7dXEIGm8B/+ax+0gjRbw/1MPAJyd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uot4xAAAANwAAAAPAAAAAAAAAAAA&#10;AAAAAKECAABkcnMvZG93bnJldi54bWxQSwUGAAAAAAQABAD5AAAAkgMAAAAA&#10;" strokeweight="1pt"/>
                  <v:shape id="AutoShape 154" o:spid="_x0000_s2136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u48MAAADcAAAADwAAAGRycy9kb3ducmV2LnhtbESPQYvCMBSE7wv+h/AWvIhNVSzSNYoI&#10;gifBrqDHR/O2Ldu81Ca29d8bYWGPw8x8w6y3g6lFR62rLCuYRTEI4tzqigsFl+/DdAXCeWSNtWVS&#10;8CQH283oY42ptj2fqct8IQKEXYoKSu+bVEqXl2TQRbYhDt6PbQ36INtC6hb7ADe1nMdxIg1WHBZK&#10;bGhfUv6bPYyC03KSdJ2/TxyebthnV5Z9vVBq/DnsvkB4Gvx/+K991ArmyRLeZ8IRkJ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2LuPDAAAA3AAAAA8AAAAAAAAAAAAA&#10;AAAAoQIAAGRycy9kb3ducmV2LnhtbFBLBQYAAAAABAAEAPkAAACRAwAAAAA=&#10;" strokeweight="1pt"/>
                  <v:shape id="AutoShape 155" o:spid="_x0000_s2137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/xM8UAAADcAAAADwAAAGRycy9kb3ducmV2LnhtbESPQWuDQBSE74X8h+UFcinJGg/WmKyS&#10;FAqlt5pScny4Lypx34q7GvPvu4VCj8PMfMMcitl0YqLBtZYVbDcRCOLK6pZrBV/nt3UKwnlkjZ1l&#10;UvAgB0W+eDpgpu2dP2kqfS0ChF2GChrv+0xKVzVk0G1sTxy8qx0M+iCHWuoB7wFuOhlHUSINthwW&#10;GuzptaHqVo5Gwdh9PJ/Hb7+d6tP0ck136WW+OKVWy/m4B+Fp9v/hv/a7VhAnC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/xM8UAAADcAAAADwAAAAAAAAAA&#10;AAAAAAChAgAAZHJzL2Rvd25yZXYueG1sUEsFBgAAAAAEAAQA+QAAAJMDAAAAAA==&#10;" strokeweight="1pt"/>
                  <v:shape id="AutoShape 156" o:spid="_x0000_s2138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gVD8QAAADcAAAADwAAAGRycy9kb3ducmV2LnhtbESPQWuDQBSE74X8h+UFcgl1bUpNsa5S&#10;AoGeAjWB5PhwX1XivjXuRu2/7xYKPQ4z8w2TFbPpxEiDay0reIpiEMSV1S3XCk7H/eMrCOeRNXaW&#10;ScE3OSjyxUOGqbYTf9JY+loECLsUFTTe96mUrmrIoItsTxy8LzsY9EEOtdQDTgFuOrmJ40QabDks&#10;NNjTrqHqWt6NgsPLOhlHf1s7PFxwKs8sp+5ZqdVyfn8D4Wn2/+G/9odWsEm28HsmHA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aBUPxAAAANwAAAAPAAAAAAAAAAAA&#10;AAAAAKECAABkcnMvZG93bnJldi54bWxQSwUGAAAAAAQABAD5AAAAkgMAAAAA&#10;" strokeweight="1pt"/>
                  <v:shape id="AutoShape 157" o:spid="_x0000_s2139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zA2s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W0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zA2sIAAADcAAAADwAAAAAAAAAAAAAA&#10;AAChAgAAZHJzL2Rvd25yZXYueG1sUEsFBgAAAAAEAAQA+QAAAJADAAAAAA==&#10;" strokeweight="1pt"/>
                  <v:shape id="AutoShape 158" o:spid="_x0000_s2140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aAcIAAADcAAAADwAAAGRycy9kb3ducmV2LnhtbERPy2rCQBTdF/yH4Ra6Kc0kLjSmjqJC&#10;oXSnEcnykrkmoZk7ITN59O87C8Hl4by3+9m0YqTeNZYVJFEMgri0uuFKwTX/+khBOI+ssbVMCv7I&#10;wX63eNlipu3EZxovvhIhhF2GCmrvu0xKV9Zk0EW2Iw7c3fYGfYB9JXWPUwg3rVzG8UoabDg01NjR&#10;qaby9zIYBUP7854PN5+M1XFc39NNWsyFU+rtdT58gvA0+6f44f7WCpbrMD+cCUdA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aAcIAAADcAAAADwAAAAAAAAAAAAAA&#10;AAChAgAAZHJzL2Rvd25yZXYueG1sUEsFBgAAAAAEAAQA+QAAAJADAAAAAA==&#10;" strokeweight="1pt"/>
                  <v:shape id="AutoShape 159" o:spid="_x0000_s2141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//msQAAADcAAAADwAAAGRycy9kb3ducmV2LnhtbESPQYvCMBSE78L+h/AW9iJrWg/arUbZ&#10;FQTxphXx+GiebbF5KU1au//eCILHYWa+YZbrwdSip9ZVlhXEkwgEcW51xYWCU7b9TkA4j6yxtkwK&#10;/snBevUxWmKq7Z0P1B99IQKEXYoKSu+bVEqXl2TQTWxDHLyrbQ36INtC6hbvAW5qOY2imTRYcVgo&#10;saFNSfnt2BkFXb0fZ93Zx33x18+vyU9yGS5Oqa/P4XcBwtPg3+FXe6cVTOcx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n/+axAAAANwAAAAPAAAAAAAAAAAA&#10;AAAAAKECAABkcnMvZG93bnJldi54bWxQSwUGAAAAAAQABAD5AAAAkgMAAAAA&#10;" strokeweight="1pt"/>
                  <v:shape id="AutoShape 160" o:spid="_x0000_s2142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h7cUAAADcAAAADwAAAGRycy9kb3ducmV2LnhtbESPQWuDQBSE74X8h+UFcinJGg/VmKyS&#10;FAqlt5pScny4Lypx34q7GvPvu4VCj8PMfMMcitl0YqLBtZYVbDcRCOLK6pZrBV/nt3UKwnlkjZ1l&#10;UvAgB0W+eDpgpu2dP2kqfS0ChF2GChrv+0xKVzVk0G1sTxy8qx0M+iCHWuoB7wFuOhlH0Ys02HJY&#10;aLCn14aqWzkaBWP38Xwev/12qk9Tck136WW+OKVWy/m4B+Fp9v/hv/a7VhAnM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h7cUAAADcAAAADwAAAAAAAAAA&#10;AAAAAAChAgAAZHJzL2Rvd25yZXYueG1sUEsFBgAAAAAEAAQA+QAAAJMDAAAAAA==&#10;" strokeweight="1pt"/>
                  <v:shape id="AutoShape 161" o:spid="_x0000_s2143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qF0cQAAADcAAAADwAAAGRycy9kb3ducmV2LnhtbESPQWuDQBSE74H8h+UFcglxrRJTrJtQ&#10;CoWcArWF5PhwX1XqvrXuVu2/7xYCOQ4z8w1THGfTiZEG11pW8BDFIIgrq1uuFXy8v24fQTiPrLGz&#10;TAp+ycHxsFwUmGs78RuNpa9FgLDLUUHjfZ9L6aqGDLrI9sTB+7SDQR/kUEs94BTgppNJHGfSYMth&#10;ocGeXhqqvsofo+C822Tj6L83Ds9XnMoLy6lLlVqv5ucnEJ5mfw/f2ietINmn8H8mHAF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ioXRxAAAANwAAAAPAAAAAAAAAAAA&#10;AAAAAKECAABkcnMvZG93bnJldi54bWxQSwUGAAAAAAQABAD5AAAAkgMAAAAA&#10;" strokeweight="1pt"/>
                  <v:shape id="AutoShape 162" o:spid="_x0000_s2144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hcAsQAAADcAAAADwAAAGRycy9kb3ducmV2LnhtbESPQYvCMBSE78L+h/AW9iJrqojWapRV&#10;WBBvVlk8PppnW7Z5KU1a6783guBxmJlvmNWmN5XoqHGlZQXjUQSCOLO65FzB+fT7HYNwHlljZZkU&#10;3MnBZv0xWGGi7Y2P1KU+FwHCLkEFhfd1IqXLCjLoRrYmDt7VNgZ9kE0udYO3ADeVnETRTBosOSwU&#10;WNOuoOw/bY2CtjoMT+2fH3f5tptf40V86S9Oqa/P/mcJwlPv3+FXe68VTOZT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6FwCxAAAANwAAAAPAAAAAAAAAAAA&#10;AAAAAKECAABkcnMvZG93bnJldi54bWxQSwUGAAAAAAQABAD5AAAAkgMAAAAA&#10;" strokeweight="1pt"/>
                </v:group>
                <w10:wrap type="none"/>
                <w10:anchorlock/>
              </v:group>
            </w:pict>
          </w:r>
        </w:p>
      </w:tc>
    </w:tr>
    <w:tr w:rsidR="007442AE" w:rsidTr="004954FD">
      <w:tc>
        <w:tcPr>
          <w:tcW w:w="7606" w:type="dxa"/>
        </w:tcPr>
        <w:p w:rsidR="007442AE" w:rsidRDefault="001D2076" w:rsidP="001D2076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Chapitre 1</w:t>
          </w:r>
          <w:r w:rsidR="007442AE">
            <w:rPr>
              <w:rFonts w:ascii="French Script MT" w:eastAsiaTheme="minorHAnsi" w:hAnsi="French Script MT" w:cs="Calibri"/>
              <w:sz w:val="16"/>
              <w:szCs w:val="16"/>
            </w:rPr>
            <w:t xml:space="preserve"> – </w:t>
          </w:r>
          <w:r>
            <w:rPr>
              <w:rFonts w:ascii="French Script MT" w:eastAsiaTheme="minorHAnsi" w:hAnsi="French Script MT" w:cs="Calibri"/>
              <w:sz w:val="16"/>
              <w:szCs w:val="16"/>
            </w:rPr>
            <w:t>Bases de la mécanique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E82771" w:rsidRDefault="00E82771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DFB" w:rsidRDefault="00D61DF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6F40AA"/>
    <w:multiLevelType w:val="hybridMultilevel"/>
    <w:tmpl w:val="B8F065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62956"/>
    <w:multiLevelType w:val="hybridMultilevel"/>
    <w:tmpl w:val="34BA3B84"/>
    <w:lvl w:ilvl="0" w:tplc="6BCE2ED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0E5E81"/>
    <w:multiLevelType w:val="hybridMultilevel"/>
    <w:tmpl w:val="8B5270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F434DD"/>
    <w:multiLevelType w:val="hybridMultilevel"/>
    <w:tmpl w:val="823A70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E52677"/>
    <w:multiLevelType w:val="hybridMultilevel"/>
    <w:tmpl w:val="6BD0A0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A6A10"/>
    <w:multiLevelType w:val="singleLevel"/>
    <w:tmpl w:val="040C0005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5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7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F051F"/>
    <w:multiLevelType w:val="singleLevel"/>
    <w:tmpl w:val="040C0005"/>
    <w:lvl w:ilvl="0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  <w:b w:val="0"/>
      </w:rPr>
    </w:lvl>
  </w:abstractNum>
  <w:abstractNum w:abstractNumId="19">
    <w:nsid w:val="39D8632C"/>
    <w:multiLevelType w:val="hybridMultilevel"/>
    <w:tmpl w:val="927060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706FC8"/>
    <w:multiLevelType w:val="hybridMultilevel"/>
    <w:tmpl w:val="595A6C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038BB"/>
    <w:multiLevelType w:val="hybridMultilevel"/>
    <w:tmpl w:val="9DE4B3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275CCD"/>
    <w:multiLevelType w:val="hybridMultilevel"/>
    <w:tmpl w:val="E6CE1E30"/>
    <w:lvl w:ilvl="0" w:tplc="040C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4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0330C4"/>
    <w:multiLevelType w:val="hybridMultilevel"/>
    <w:tmpl w:val="21CE2D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A7E91"/>
    <w:multiLevelType w:val="hybridMultilevel"/>
    <w:tmpl w:val="ACC22E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C1711D"/>
    <w:multiLevelType w:val="hybridMultilevel"/>
    <w:tmpl w:val="44E432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E83182"/>
    <w:multiLevelType w:val="hybridMultilevel"/>
    <w:tmpl w:val="EBAA5B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C01B8B"/>
    <w:multiLevelType w:val="hybridMultilevel"/>
    <w:tmpl w:val="1844590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  <w:lvlOverride w:ilvl="0">
      <w:startOverride w:val="1"/>
    </w:lvlOverride>
  </w:num>
  <w:num w:numId="2">
    <w:abstractNumId w:val="25"/>
    <w:lvlOverride w:ilvl="0">
      <w:startOverride w:val="1"/>
    </w:lvlOverride>
  </w:num>
  <w:num w:numId="3">
    <w:abstractNumId w:val="12"/>
    <w:lvlOverride w:ilvl="0">
      <w:startOverride w:val="1"/>
    </w:lvlOverride>
  </w:num>
  <w:num w:numId="4">
    <w:abstractNumId w:val="17"/>
    <w:lvlOverride w:ilvl="0">
      <w:startOverride w:val="1"/>
    </w:lvlOverride>
  </w:num>
  <w:num w:numId="5">
    <w:abstractNumId w:val="5"/>
  </w:num>
  <w:num w:numId="6">
    <w:abstractNumId w:val="27"/>
  </w:num>
  <w:num w:numId="7">
    <w:abstractNumId w:val="32"/>
  </w:num>
  <w:num w:numId="8">
    <w:abstractNumId w:val="15"/>
  </w:num>
  <w:num w:numId="9">
    <w:abstractNumId w:val="22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29"/>
  </w:num>
  <w:num w:numId="12">
    <w:abstractNumId w:val="28"/>
  </w:num>
  <w:num w:numId="13">
    <w:abstractNumId w:val="17"/>
  </w:num>
  <w:num w:numId="14">
    <w:abstractNumId w:val="30"/>
  </w:num>
  <w:num w:numId="15">
    <w:abstractNumId w:val="35"/>
  </w:num>
  <w:num w:numId="16">
    <w:abstractNumId w:val="24"/>
  </w:num>
  <w:num w:numId="17">
    <w:abstractNumId w:val="25"/>
  </w:num>
  <w:num w:numId="18">
    <w:abstractNumId w:val="25"/>
    <w:lvlOverride w:ilvl="0">
      <w:startOverride w:val="1"/>
    </w:lvlOverride>
  </w:num>
  <w:num w:numId="19">
    <w:abstractNumId w:val="2"/>
  </w:num>
  <w:num w:numId="20">
    <w:abstractNumId w:val="11"/>
  </w:num>
  <w:num w:numId="21">
    <w:abstractNumId w:val="8"/>
  </w:num>
  <w:num w:numId="22">
    <w:abstractNumId w:val="4"/>
  </w:num>
  <w:num w:numId="23">
    <w:abstractNumId w:val="3"/>
  </w:num>
  <w:num w:numId="24">
    <w:abstractNumId w:val="14"/>
  </w:num>
  <w:num w:numId="25">
    <w:abstractNumId w:val="4"/>
    <w:lvlOverride w:ilvl="0">
      <w:startOverride w:val="1"/>
    </w:lvlOverride>
  </w:num>
  <w:num w:numId="26">
    <w:abstractNumId w:val="1"/>
  </w:num>
  <w:num w:numId="27">
    <w:abstractNumId w:val="13"/>
  </w:num>
  <w:num w:numId="28">
    <w:abstractNumId w:val="26"/>
  </w:num>
  <w:num w:numId="29">
    <w:abstractNumId w:val="11"/>
    <w:lvlOverride w:ilvl="0">
      <w:startOverride w:val="1"/>
    </w:lvlOverride>
  </w:num>
  <w:num w:numId="30">
    <w:abstractNumId w:val="32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32"/>
    <w:lvlOverride w:ilvl="0">
      <w:startOverride w:val="1"/>
    </w:lvlOverride>
  </w:num>
  <w:num w:numId="33">
    <w:abstractNumId w:val="21"/>
  </w:num>
  <w:num w:numId="34">
    <w:abstractNumId w:val="6"/>
  </w:num>
  <w:num w:numId="35">
    <w:abstractNumId w:val="32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32"/>
    <w:lvlOverride w:ilvl="0">
      <w:startOverride w:val="1"/>
    </w:lvlOverride>
  </w:num>
  <w:num w:numId="38">
    <w:abstractNumId w:val="7"/>
  </w:num>
  <w:num w:numId="39">
    <w:abstractNumId w:val="16"/>
  </w:num>
  <w:num w:numId="40">
    <w:abstractNumId w:val="23"/>
  </w:num>
  <w:num w:numId="41">
    <w:abstractNumId w:val="19"/>
  </w:num>
  <w:num w:numId="42">
    <w:abstractNumId w:val="20"/>
  </w:num>
  <w:num w:numId="43">
    <w:abstractNumId w:val="34"/>
  </w:num>
  <w:num w:numId="44">
    <w:abstractNumId w:val="31"/>
  </w:num>
  <w:num w:numId="45">
    <w:abstractNumId w:val="10"/>
  </w:num>
  <w:num w:numId="46">
    <w:abstractNumId w:val="33"/>
  </w:num>
  <w:num w:numId="47">
    <w:abstractNumId w:val="18"/>
  </w:num>
  <w:num w:numId="48">
    <w:abstractNumId w:val="9"/>
  </w:num>
  <w:num w:numId="49">
    <w:abstractNumId w:val="3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145"/>
    <o:shapelayout v:ext="edit">
      <o:idmap v:ext="edit" data="2"/>
      <o:rules v:ext="edit">
        <o:r id="V:Rule1" type="connector" idref="#AutoShape 162"/>
        <o:r id="V:Rule2" type="connector" idref="#AutoShape 146"/>
        <o:r id="V:Rule3" type="connector" idref="#AutoShape 136"/>
        <o:r id="V:Rule4" type="connector" idref="#AutoShape 135"/>
        <o:r id="V:Rule5" type="connector" idref="#AutoShape 155"/>
        <o:r id="V:Rule6" type="connector" idref="#AutoShape 139"/>
        <o:r id="V:Rule7" type="connector" idref="#AutoShape 137"/>
        <o:r id="V:Rule8" type="connector" idref="#AutoShape 140"/>
        <o:r id="V:Rule9" type="connector" idref="#AutoShape 152"/>
        <o:r id="V:Rule10" type="connector" idref="#AutoShape 147"/>
        <o:r id="V:Rule11" type="connector" idref="#AutoShape 159"/>
        <o:r id="V:Rule12" type="connector" idref="#AutoShape 158"/>
        <o:r id="V:Rule13" type="connector" idref="#AutoShape 132"/>
        <o:r id="V:Rule14" type="connector" idref="#AutoShape 141"/>
        <o:r id="V:Rule15" type="connector" idref="#AutoShape 138"/>
        <o:r id="V:Rule16" type="connector" idref="#AutoShape 134"/>
        <o:r id="V:Rule17" type="connector" idref="#AutoShape 160"/>
        <o:r id="V:Rule18" type="connector" idref="#AutoShape 142"/>
        <o:r id="V:Rule19" type="connector" idref="#AutoShape 157"/>
        <o:r id="V:Rule20" type="connector" idref="#AutoShape 151"/>
        <o:r id="V:Rule21" type="connector" idref="#AutoShape 145"/>
        <o:r id="V:Rule22" type="connector" idref="#AutoShape 144"/>
        <o:r id="V:Rule23" type="connector" idref="#AutoShape 156"/>
        <o:r id="V:Rule24" type="connector" idref="#AutoShape 149"/>
        <o:r id="V:Rule25" type="connector" idref="#AutoShape 143"/>
        <o:r id="V:Rule26" type="connector" idref="#AutoShape 148"/>
        <o:r id="V:Rule27" type="connector" idref="#AutoShape 150"/>
        <o:r id="V:Rule28" type="connector" idref="#AutoShape 153"/>
        <o:r id="V:Rule29" type="connector" idref="#AutoShape 161"/>
        <o:r id="V:Rule30" type="connector" idref="#AutoShape 1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75F1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B0EFB"/>
    <w:rsid w:val="001B1CF5"/>
    <w:rsid w:val="001B1D33"/>
    <w:rsid w:val="001B37B9"/>
    <w:rsid w:val="001B7613"/>
    <w:rsid w:val="001D2076"/>
    <w:rsid w:val="001D4657"/>
    <w:rsid w:val="001D5C47"/>
    <w:rsid w:val="001E318F"/>
    <w:rsid w:val="001F4721"/>
    <w:rsid w:val="00211769"/>
    <w:rsid w:val="00234DE6"/>
    <w:rsid w:val="002413D7"/>
    <w:rsid w:val="00245203"/>
    <w:rsid w:val="00252522"/>
    <w:rsid w:val="00270772"/>
    <w:rsid w:val="00275FC9"/>
    <w:rsid w:val="00276185"/>
    <w:rsid w:val="00280481"/>
    <w:rsid w:val="00283495"/>
    <w:rsid w:val="00291012"/>
    <w:rsid w:val="002A2D89"/>
    <w:rsid w:val="002A737A"/>
    <w:rsid w:val="002B4476"/>
    <w:rsid w:val="002C12F0"/>
    <w:rsid w:val="002E3294"/>
    <w:rsid w:val="002E381E"/>
    <w:rsid w:val="002E55C8"/>
    <w:rsid w:val="00303214"/>
    <w:rsid w:val="00312493"/>
    <w:rsid w:val="003312D4"/>
    <w:rsid w:val="003456C5"/>
    <w:rsid w:val="0035288B"/>
    <w:rsid w:val="00354615"/>
    <w:rsid w:val="00367448"/>
    <w:rsid w:val="003935A0"/>
    <w:rsid w:val="003953F0"/>
    <w:rsid w:val="00396150"/>
    <w:rsid w:val="003B5FEE"/>
    <w:rsid w:val="003C08C3"/>
    <w:rsid w:val="003C62DE"/>
    <w:rsid w:val="003E292E"/>
    <w:rsid w:val="003E32D0"/>
    <w:rsid w:val="003F7C5D"/>
    <w:rsid w:val="0041394F"/>
    <w:rsid w:val="00417D01"/>
    <w:rsid w:val="0042328C"/>
    <w:rsid w:val="00425897"/>
    <w:rsid w:val="004305BC"/>
    <w:rsid w:val="00432877"/>
    <w:rsid w:val="00444713"/>
    <w:rsid w:val="00457769"/>
    <w:rsid w:val="0046790E"/>
    <w:rsid w:val="00475CB4"/>
    <w:rsid w:val="0048341D"/>
    <w:rsid w:val="004861F1"/>
    <w:rsid w:val="004B2078"/>
    <w:rsid w:val="004B7299"/>
    <w:rsid w:val="004C6AE1"/>
    <w:rsid w:val="00517D63"/>
    <w:rsid w:val="00526ADE"/>
    <w:rsid w:val="00526EFA"/>
    <w:rsid w:val="0053179F"/>
    <w:rsid w:val="0053549F"/>
    <w:rsid w:val="00556B47"/>
    <w:rsid w:val="00574884"/>
    <w:rsid w:val="0057545C"/>
    <w:rsid w:val="00585397"/>
    <w:rsid w:val="00587F86"/>
    <w:rsid w:val="005954B8"/>
    <w:rsid w:val="005A0DF6"/>
    <w:rsid w:val="005B3B2E"/>
    <w:rsid w:val="00602FA2"/>
    <w:rsid w:val="00607F01"/>
    <w:rsid w:val="00610CA4"/>
    <w:rsid w:val="00617A95"/>
    <w:rsid w:val="006225FC"/>
    <w:rsid w:val="0062310F"/>
    <w:rsid w:val="0062509C"/>
    <w:rsid w:val="00660A4F"/>
    <w:rsid w:val="00662D8E"/>
    <w:rsid w:val="0066773B"/>
    <w:rsid w:val="00670F66"/>
    <w:rsid w:val="00684AF1"/>
    <w:rsid w:val="0068574E"/>
    <w:rsid w:val="00692DC7"/>
    <w:rsid w:val="006937C8"/>
    <w:rsid w:val="006A74DA"/>
    <w:rsid w:val="006B4AEF"/>
    <w:rsid w:val="006C0F7D"/>
    <w:rsid w:val="006E2012"/>
    <w:rsid w:val="006E5624"/>
    <w:rsid w:val="0070087E"/>
    <w:rsid w:val="007259CF"/>
    <w:rsid w:val="0072623C"/>
    <w:rsid w:val="00730844"/>
    <w:rsid w:val="00737CE6"/>
    <w:rsid w:val="007442AE"/>
    <w:rsid w:val="00775922"/>
    <w:rsid w:val="00776F05"/>
    <w:rsid w:val="0079370F"/>
    <w:rsid w:val="007A0E21"/>
    <w:rsid w:val="007B2118"/>
    <w:rsid w:val="007B4C79"/>
    <w:rsid w:val="007B50C9"/>
    <w:rsid w:val="007E59F6"/>
    <w:rsid w:val="007F53CC"/>
    <w:rsid w:val="007F5D02"/>
    <w:rsid w:val="00806F9E"/>
    <w:rsid w:val="00824A38"/>
    <w:rsid w:val="00825D05"/>
    <w:rsid w:val="008339FE"/>
    <w:rsid w:val="00841DFF"/>
    <w:rsid w:val="00862129"/>
    <w:rsid w:val="0086253A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626AE"/>
    <w:rsid w:val="0097138A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232E"/>
    <w:rsid w:val="009E4376"/>
    <w:rsid w:val="009E7D33"/>
    <w:rsid w:val="00A171EF"/>
    <w:rsid w:val="00A17C7B"/>
    <w:rsid w:val="00A26570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850EA"/>
    <w:rsid w:val="00AB3D9A"/>
    <w:rsid w:val="00AC75FB"/>
    <w:rsid w:val="00AD114E"/>
    <w:rsid w:val="00AD184D"/>
    <w:rsid w:val="00AD7ED3"/>
    <w:rsid w:val="00AE1A61"/>
    <w:rsid w:val="00AF6204"/>
    <w:rsid w:val="00B24C6F"/>
    <w:rsid w:val="00B279B3"/>
    <w:rsid w:val="00B35A0F"/>
    <w:rsid w:val="00B36262"/>
    <w:rsid w:val="00B42ACB"/>
    <w:rsid w:val="00B453E7"/>
    <w:rsid w:val="00B5311A"/>
    <w:rsid w:val="00B54B90"/>
    <w:rsid w:val="00B64E7F"/>
    <w:rsid w:val="00B9523A"/>
    <w:rsid w:val="00BA029D"/>
    <w:rsid w:val="00BB41A2"/>
    <w:rsid w:val="00BC1693"/>
    <w:rsid w:val="00BD3696"/>
    <w:rsid w:val="00BD528B"/>
    <w:rsid w:val="00BD5E3D"/>
    <w:rsid w:val="00BE25A7"/>
    <w:rsid w:val="00BE31D2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22FC6"/>
    <w:rsid w:val="00C31456"/>
    <w:rsid w:val="00C32443"/>
    <w:rsid w:val="00C32EE0"/>
    <w:rsid w:val="00C375E0"/>
    <w:rsid w:val="00C409BE"/>
    <w:rsid w:val="00C43C11"/>
    <w:rsid w:val="00C47B4D"/>
    <w:rsid w:val="00C575C3"/>
    <w:rsid w:val="00C669CB"/>
    <w:rsid w:val="00C70209"/>
    <w:rsid w:val="00C962DA"/>
    <w:rsid w:val="00CA4350"/>
    <w:rsid w:val="00CD5202"/>
    <w:rsid w:val="00CE081F"/>
    <w:rsid w:val="00CE28CA"/>
    <w:rsid w:val="00CE7F54"/>
    <w:rsid w:val="00CF6DDA"/>
    <w:rsid w:val="00D23817"/>
    <w:rsid w:val="00D30874"/>
    <w:rsid w:val="00D31BE3"/>
    <w:rsid w:val="00D4057E"/>
    <w:rsid w:val="00D454BA"/>
    <w:rsid w:val="00D45E3E"/>
    <w:rsid w:val="00D51902"/>
    <w:rsid w:val="00D61DFB"/>
    <w:rsid w:val="00D634A2"/>
    <w:rsid w:val="00D71AED"/>
    <w:rsid w:val="00D71E53"/>
    <w:rsid w:val="00D73FEF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D711F"/>
    <w:rsid w:val="00DE36BF"/>
    <w:rsid w:val="00DE736B"/>
    <w:rsid w:val="00DF05FD"/>
    <w:rsid w:val="00DF0E78"/>
    <w:rsid w:val="00DF1E71"/>
    <w:rsid w:val="00DF5F7F"/>
    <w:rsid w:val="00E14645"/>
    <w:rsid w:val="00E33AF5"/>
    <w:rsid w:val="00E43D58"/>
    <w:rsid w:val="00E56705"/>
    <w:rsid w:val="00E62989"/>
    <w:rsid w:val="00E74730"/>
    <w:rsid w:val="00E82771"/>
    <w:rsid w:val="00E866E9"/>
    <w:rsid w:val="00EA4D45"/>
    <w:rsid w:val="00EB5FE0"/>
    <w:rsid w:val="00EC6A02"/>
    <w:rsid w:val="00EE5BBF"/>
    <w:rsid w:val="00F021BB"/>
    <w:rsid w:val="00F02730"/>
    <w:rsid w:val="00F04086"/>
    <w:rsid w:val="00F26650"/>
    <w:rsid w:val="00F3326D"/>
    <w:rsid w:val="00F33E58"/>
    <w:rsid w:val="00F3479D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  <w:rsid w:val="00FF5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uiPriority w:val="59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395F7-C82C-4ECC-87B4-0204279E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285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Xavier Pessoles</cp:lastModifiedBy>
  <cp:revision>51</cp:revision>
  <cp:lastPrinted>2014-09-08T20:46:00Z</cp:lastPrinted>
  <dcterms:created xsi:type="dcterms:W3CDTF">2013-09-01T12:24:00Z</dcterms:created>
  <dcterms:modified xsi:type="dcterms:W3CDTF">2014-10-08T15:17:00Z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