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2AE" w:rsidRPr="0097138A" w:rsidRDefault="007442AE" w:rsidP="007442AE">
      <w:pPr>
        <w:pStyle w:val="Grand-Titre"/>
        <w:pBdr>
          <w:top w:val="none" w:sz="0" w:space="0" w:color="auto"/>
          <w:left w:val="none" w:sz="0" w:space="0" w:color="auto"/>
          <w:bottom w:val="none" w:sz="0" w:space="0" w:color="auto"/>
          <w:right w:val="none" w:sz="0" w:space="0" w:color="auto"/>
        </w:pBdr>
        <w:rPr>
          <w:sz w:val="24"/>
        </w:rPr>
      </w:pPr>
      <w:r w:rsidRPr="0097138A">
        <w:rPr>
          <w:sz w:val="24"/>
        </w:rPr>
        <w:t>3 – Étude Cinématique des Systèmes de Solides de la Chaîne d’Énergie</w:t>
      </w:r>
      <w:r w:rsidR="0097138A" w:rsidRPr="0097138A">
        <w:rPr>
          <w:sz w:val="24"/>
        </w:rPr>
        <w:t xml:space="preserve"> : </w:t>
      </w:r>
      <w:r w:rsidRPr="0097138A">
        <w:rPr>
          <w:sz w:val="24"/>
        </w:rPr>
        <w:t>Analyser – Modéliser – Résoudre</w:t>
      </w:r>
    </w:p>
    <w:p w:rsidR="007442AE" w:rsidRPr="0097138A" w:rsidRDefault="007442AE" w:rsidP="007442AE">
      <w:pPr>
        <w:pStyle w:val="Grand-Titre"/>
        <w:pBdr>
          <w:top w:val="none" w:sz="0" w:space="0" w:color="auto"/>
          <w:left w:val="none" w:sz="0" w:space="0" w:color="auto"/>
          <w:bottom w:val="none" w:sz="0" w:space="0" w:color="auto"/>
          <w:right w:val="none" w:sz="0" w:space="0" w:color="auto"/>
        </w:pBdr>
        <w:rPr>
          <w:sz w:val="24"/>
        </w:rPr>
      </w:pPr>
      <w:r w:rsidRPr="0097138A">
        <w:rPr>
          <w:sz w:val="24"/>
        </w:rPr>
        <w:t>Chapitre 2 : Modélisation des systèmes mécaniques</w:t>
      </w:r>
    </w:p>
    <w:p w:rsidR="007442AE" w:rsidRPr="0097138A" w:rsidRDefault="007442AE" w:rsidP="007442AE">
      <w:pPr>
        <w:pStyle w:val="TM2"/>
        <w:rPr>
          <w:rFonts w:ascii="Times New Roman" w:hAnsi="Times New Roman"/>
          <w:b w:val="0"/>
          <w:sz w:val="18"/>
        </w:rPr>
      </w:pPr>
    </w:p>
    <w:p w:rsidR="00FF5990" w:rsidRPr="0097138A" w:rsidRDefault="00261575" w:rsidP="00FF5990">
      <w:pPr>
        <w:pStyle w:val="Grand-Titre"/>
        <w:pBdr>
          <w:top w:val="none" w:sz="0" w:space="0" w:color="auto"/>
          <w:left w:val="none" w:sz="0" w:space="0" w:color="auto"/>
          <w:bottom w:val="none" w:sz="0" w:space="0" w:color="auto"/>
          <w:right w:val="none" w:sz="0" w:space="0" w:color="auto"/>
        </w:pBdr>
        <w:rPr>
          <w:sz w:val="24"/>
        </w:rPr>
      </w:pPr>
      <w:r>
        <w:rPr>
          <w:sz w:val="24"/>
        </w:rPr>
        <w:t>Exercice</w:t>
      </w:r>
      <w:r w:rsidR="00ED752F">
        <w:rPr>
          <w:sz w:val="24"/>
        </w:rPr>
        <w:t xml:space="preserve"> d’application</w:t>
      </w:r>
      <w:r>
        <w:rPr>
          <w:sz w:val="24"/>
        </w:rPr>
        <w:t xml:space="preserve"> – Pompe Doseuse</w:t>
      </w:r>
    </w:p>
    <w:p w:rsidR="00617A95" w:rsidRDefault="00617A95" w:rsidP="00617A95"/>
    <w:tbl>
      <w:tblPr>
        <w:tblStyle w:val="Grilledutableau"/>
        <w:tblW w:w="0" w:type="auto"/>
        <w:tblBorders>
          <w:top w:val="none" w:sz="0" w:space="0" w:color="auto"/>
          <w:left w:val="single" w:sz="18" w:space="0" w:color="943634" w:themeColor="accent2"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6"/>
      </w:tblGrid>
      <w:tr w:rsidR="004B7299" w:rsidTr="004B7299">
        <w:trPr>
          <w:trHeight w:val="666"/>
        </w:trPr>
        <w:tc>
          <w:tcPr>
            <w:tcW w:w="10336" w:type="dxa"/>
            <w:shd w:val="clear" w:color="auto" w:fill="F2DBDB" w:themeFill="accent2" w:themeFillTint="33"/>
          </w:tcPr>
          <w:p w:rsidR="004B7299" w:rsidRPr="00631076" w:rsidRDefault="004B7299" w:rsidP="00825DB1">
            <w:pPr>
              <w:rPr>
                <w:b/>
                <w:lang w:eastAsia="fr-FR"/>
              </w:rPr>
            </w:pPr>
            <w:r w:rsidRPr="00631076">
              <w:rPr>
                <w:b/>
                <w:lang w:eastAsia="fr-FR"/>
              </w:rPr>
              <w:t>Objectif</w:t>
            </w:r>
            <w:r>
              <w:rPr>
                <w:b/>
                <w:lang w:eastAsia="fr-FR"/>
              </w:rPr>
              <w:t>s</w:t>
            </w:r>
          </w:p>
          <w:p w:rsidR="004B7299" w:rsidRDefault="00BC1693" w:rsidP="00061806">
            <w:pPr>
              <w:pStyle w:val="Paragraphedeliste"/>
              <w:numPr>
                <w:ilvl w:val="0"/>
                <w:numId w:val="9"/>
              </w:numPr>
              <w:rPr>
                <w:lang w:eastAsia="fr-FR"/>
              </w:rPr>
            </w:pPr>
            <w:r>
              <w:rPr>
                <w:lang w:eastAsia="fr-FR"/>
              </w:rPr>
              <w:t>Modéliser un système incluant une transformation de mouvement</w:t>
            </w:r>
          </w:p>
        </w:tc>
      </w:tr>
    </w:tbl>
    <w:p w:rsidR="004C6AE1" w:rsidRDefault="004C6AE1" w:rsidP="004C6AE1">
      <w:pPr>
        <w:rPr>
          <w:lang w:eastAsia="fr-FR"/>
        </w:rPr>
      </w:pP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firstRow="1" w:lastRow="0" w:firstColumn="1" w:lastColumn="0" w:noHBand="0" w:noVBand="1"/>
      </w:tblPr>
      <w:tblGrid>
        <w:gridCol w:w="10339"/>
      </w:tblGrid>
      <w:tr w:rsidR="004C6AE1" w:rsidRPr="009D41C3" w:rsidTr="004954FD">
        <w:trPr>
          <w:trHeight w:val="1155"/>
        </w:trPr>
        <w:tc>
          <w:tcPr>
            <w:tcW w:w="10339" w:type="dxa"/>
            <w:shd w:val="clear" w:color="auto" w:fill="C6D9F1" w:themeFill="text2" w:themeFillTint="33"/>
          </w:tcPr>
          <w:p w:rsidR="004C6AE1" w:rsidRPr="00973F27" w:rsidRDefault="004C6AE1" w:rsidP="004954FD">
            <w:pPr>
              <w:rPr>
                <w:b/>
                <w:i/>
                <w:lang w:eastAsia="fr-FR"/>
              </w:rPr>
            </w:pPr>
            <w:r w:rsidRPr="00973F27">
              <w:rPr>
                <w:b/>
                <w:i/>
                <w:lang w:eastAsia="fr-FR"/>
              </w:rPr>
              <w:t>Compétences : Modéliser, Communiquer</w:t>
            </w:r>
          </w:p>
          <w:p w:rsidR="004C6AE1" w:rsidRDefault="004C6AE1" w:rsidP="00061806">
            <w:pPr>
              <w:pStyle w:val="Paragraphedeliste"/>
              <w:numPr>
                <w:ilvl w:val="0"/>
                <w:numId w:val="10"/>
              </w:numPr>
              <w:rPr>
                <w:lang w:eastAsia="fr-FR"/>
              </w:rPr>
            </w:pPr>
            <w:r>
              <w:rPr>
                <w:lang w:eastAsia="fr-FR"/>
              </w:rPr>
              <w:t>Mod2 – C12 : Modélisation cinématique des liaisons entre solides ;</w:t>
            </w:r>
          </w:p>
          <w:p w:rsidR="004C6AE1" w:rsidRDefault="004C6AE1" w:rsidP="00061806">
            <w:pPr>
              <w:pStyle w:val="Paragraphedeliste"/>
              <w:numPr>
                <w:ilvl w:val="0"/>
                <w:numId w:val="10"/>
              </w:numPr>
              <w:rPr>
                <w:lang w:eastAsia="fr-FR"/>
              </w:rPr>
            </w:pPr>
            <w:r>
              <w:rPr>
                <w:lang w:eastAsia="fr-FR"/>
              </w:rPr>
              <w:t>Mod2 – C14 : Modèle cinématique d’un mécanisme ;</w:t>
            </w:r>
          </w:p>
          <w:p w:rsidR="004C6AE1" w:rsidRPr="009D41C3" w:rsidRDefault="004C6AE1" w:rsidP="00061806">
            <w:pPr>
              <w:pStyle w:val="Paragraphedeliste"/>
              <w:numPr>
                <w:ilvl w:val="0"/>
                <w:numId w:val="10"/>
              </w:numPr>
              <w:rPr>
                <w:lang w:eastAsia="fr-FR"/>
              </w:rPr>
            </w:pPr>
            <w:r w:rsidRPr="009D41C3">
              <w:rPr>
                <w:lang w:eastAsia="fr-FR"/>
              </w:rPr>
              <w:t>Com1</w:t>
            </w:r>
            <w:r>
              <w:rPr>
                <w:lang w:eastAsia="fr-FR"/>
              </w:rPr>
              <w:t xml:space="preserve"> – C2</w:t>
            </w:r>
            <w:r w:rsidRPr="009D41C3">
              <w:rPr>
                <w:lang w:eastAsia="fr-FR"/>
              </w:rPr>
              <w:t xml:space="preserve"> : </w:t>
            </w:r>
            <w:r>
              <w:rPr>
                <w:lang w:eastAsia="fr-FR"/>
              </w:rPr>
              <w:t>Schémas cinématique, d’architecture, technologique.</w:t>
            </w:r>
          </w:p>
        </w:tc>
      </w:tr>
    </w:tbl>
    <w:p w:rsidR="004C6AE1" w:rsidRDefault="004C6AE1" w:rsidP="004C6AE1"/>
    <w:p w:rsidR="004B106C" w:rsidRDefault="00261575" w:rsidP="00ED752F">
      <w:pPr>
        <w:pStyle w:val="Titre2"/>
      </w:pPr>
      <w:r>
        <w:t>Mise en situation</w:t>
      </w:r>
    </w:p>
    <w:p w:rsidR="00261575" w:rsidRDefault="00261575" w:rsidP="00261575">
      <w:r>
        <w:t>L</w:t>
      </w:r>
      <w:r w:rsidRPr="00261575">
        <w:t>’appareil à étudier est représenté sur le dessin d’ensemble (grande feuille A3). Il est associé à la nomenclature suivante. Le dessin est grosso-modo à l’échelle 0,35.</w:t>
      </w:r>
    </w:p>
    <w:p w:rsidR="00261575" w:rsidRPr="00261575" w:rsidRDefault="00261575" w:rsidP="00261575"/>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5173"/>
      </w:tblGrid>
      <w:tr w:rsidR="00261575" w:rsidTr="00261575">
        <w:tc>
          <w:tcPr>
            <w:tcW w:w="5173" w:type="dxa"/>
          </w:tcPr>
          <w:tbl>
            <w:tblPr>
              <w:tblW w:w="4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42"/>
              <w:gridCol w:w="742"/>
              <w:gridCol w:w="3328"/>
            </w:tblGrid>
            <w:tr w:rsidR="00261575" w:rsidRPr="00261575" w:rsidTr="00261575">
              <w:trPr>
                <w:trHeight w:val="264"/>
              </w:trPr>
              <w:tc>
                <w:tcPr>
                  <w:tcW w:w="742" w:type="dxa"/>
                  <w:tcBorders>
                    <w:top w:val="single" w:sz="8" w:space="0" w:color="auto"/>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16</w:t>
                  </w:r>
                </w:p>
              </w:tc>
              <w:tc>
                <w:tcPr>
                  <w:tcW w:w="742" w:type="dxa"/>
                  <w:tcBorders>
                    <w:top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3328" w:type="dxa"/>
                  <w:tcBorders>
                    <w:top w:val="single" w:sz="8" w:space="0" w:color="auto"/>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Trémie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15</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Palier avant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14</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Chambre tournante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13</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2</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Rondelle de régla2e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12</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Chapeau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11</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2</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Butée à billes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10</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Bec de dosage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9</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3</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Joint torique 91,4 x 5,3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8</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2</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Joint torique 69 2 x 5,3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7</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Piston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6</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Bride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5</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7</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Écrou moleté M10</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4</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Pignon récepteur </w:t>
                  </w:r>
                  <w:proofErr w:type="gramStart"/>
                  <w:r w:rsidRPr="00261575">
                    <w:rPr>
                      <w:rFonts w:cs="Arial"/>
                      <w:szCs w:val="22"/>
                    </w:rPr>
                    <w:t>( Z</w:t>
                  </w:r>
                  <w:proofErr w:type="gramEnd"/>
                  <w:r w:rsidRPr="00261575">
                    <w:rPr>
                      <w:rFonts w:cs="Arial"/>
                      <w:szCs w:val="22"/>
                    </w:rPr>
                    <w:t xml:space="preserve">=35, m=6 )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3</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Manivelle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2</w:t>
                  </w:r>
                </w:p>
              </w:tc>
              <w:tc>
                <w:tcPr>
                  <w:tcW w:w="0" w:type="auto"/>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 xml:space="preserve">Pignon moteur </w:t>
                  </w:r>
                  <w:proofErr w:type="gramStart"/>
                  <w:r w:rsidRPr="00261575">
                    <w:rPr>
                      <w:rFonts w:cs="Arial"/>
                      <w:szCs w:val="22"/>
                    </w:rPr>
                    <w:t>( Z</w:t>
                  </w:r>
                  <w:proofErr w:type="gramEnd"/>
                  <w:r w:rsidRPr="00261575">
                    <w:rPr>
                      <w:rFonts w:cs="Arial"/>
                      <w:szCs w:val="22"/>
                    </w:rPr>
                    <w:t xml:space="preserve">=35, m=6 ) </w:t>
                  </w:r>
                </w:p>
              </w:tc>
            </w:tr>
            <w:tr w:rsidR="00261575" w:rsidRPr="00261575" w:rsidTr="006817F9">
              <w:trPr>
                <w:trHeight w:val="264"/>
              </w:trPr>
              <w:tc>
                <w:tcPr>
                  <w:tcW w:w="0" w:type="auto"/>
                  <w:tcBorders>
                    <w:left w:val="single" w:sz="8" w:space="0" w:color="auto"/>
                    <w:bottom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szCs w:val="22"/>
                    </w:rPr>
                  </w:pPr>
                  <w:r w:rsidRPr="00261575">
                    <w:rPr>
                      <w:rFonts w:cs="Arial"/>
                      <w:b/>
                      <w:szCs w:val="22"/>
                    </w:rPr>
                    <w:t>1</w:t>
                  </w:r>
                </w:p>
              </w:tc>
              <w:tc>
                <w:tcPr>
                  <w:tcW w:w="0" w:type="auto"/>
                  <w:tcBorders>
                    <w:bottom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szCs w:val="22"/>
                    </w:rPr>
                  </w:pPr>
                  <w:r w:rsidRPr="00261575">
                    <w:rPr>
                      <w:rFonts w:cs="Arial"/>
                      <w:szCs w:val="22"/>
                    </w:rPr>
                    <w:t>1</w:t>
                  </w:r>
                </w:p>
              </w:tc>
              <w:tc>
                <w:tcPr>
                  <w:tcW w:w="0" w:type="auto"/>
                  <w:tcBorders>
                    <w:bottom w:val="single" w:sz="8" w:space="0" w:color="auto"/>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szCs w:val="22"/>
                    </w:rPr>
                  </w:pPr>
                  <w:r w:rsidRPr="00261575">
                    <w:rPr>
                      <w:rFonts w:cs="Arial"/>
                      <w:szCs w:val="22"/>
                    </w:rPr>
                    <w:t>Bâti</w:t>
                  </w:r>
                </w:p>
              </w:tc>
            </w:tr>
            <w:tr w:rsidR="00261575" w:rsidRPr="00261575" w:rsidTr="006817F9">
              <w:trPr>
                <w:trHeight w:val="264"/>
              </w:trPr>
              <w:tc>
                <w:tcPr>
                  <w:tcW w:w="0" w:type="auto"/>
                  <w:tcBorders>
                    <w:top w:val="single" w:sz="8" w:space="0" w:color="auto"/>
                    <w:left w:val="single" w:sz="8" w:space="0" w:color="auto"/>
                    <w:bottom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b/>
                      <w:i/>
                      <w:szCs w:val="22"/>
                    </w:rPr>
                  </w:pPr>
                  <w:r w:rsidRPr="00261575">
                    <w:rPr>
                      <w:rFonts w:cs="Arial"/>
                      <w:b/>
                      <w:i/>
                      <w:szCs w:val="22"/>
                    </w:rPr>
                    <w:t>N°</w:t>
                  </w:r>
                </w:p>
              </w:tc>
              <w:tc>
                <w:tcPr>
                  <w:tcW w:w="0" w:type="auto"/>
                  <w:tcBorders>
                    <w:top w:val="single" w:sz="8" w:space="0" w:color="auto"/>
                    <w:bottom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cs="Arial"/>
                      <w:i/>
                      <w:szCs w:val="22"/>
                    </w:rPr>
                  </w:pPr>
                  <w:proofErr w:type="spellStart"/>
                  <w:r w:rsidRPr="00261575">
                    <w:rPr>
                      <w:rFonts w:cs="Arial"/>
                      <w:i/>
                      <w:szCs w:val="22"/>
                    </w:rPr>
                    <w:t>Nbr</w:t>
                  </w:r>
                  <w:proofErr w:type="spellEnd"/>
                </w:p>
              </w:tc>
              <w:tc>
                <w:tcPr>
                  <w:tcW w:w="0" w:type="auto"/>
                  <w:tcBorders>
                    <w:top w:val="single" w:sz="8" w:space="0" w:color="auto"/>
                    <w:bottom w:val="single" w:sz="8" w:space="0" w:color="auto"/>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cs="Arial"/>
                      <w:i/>
                      <w:szCs w:val="22"/>
                    </w:rPr>
                  </w:pPr>
                  <w:r w:rsidRPr="00261575">
                    <w:rPr>
                      <w:rFonts w:cs="Arial"/>
                      <w:i/>
                      <w:szCs w:val="22"/>
                    </w:rPr>
                    <w:t>Désignation</w:t>
                  </w:r>
                </w:p>
              </w:tc>
            </w:tr>
          </w:tbl>
          <w:p w:rsidR="00261575" w:rsidRDefault="00261575" w:rsidP="00261575">
            <w:pPr>
              <w:jc w:val="left"/>
            </w:pPr>
          </w:p>
        </w:tc>
        <w:tc>
          <w:tcPr>
            <w:tcW w:w="5173" w:type="dxa"/>
          </w:tcPr>
          <w:tbl>
            <w:tblPr>
              <w:tblW w:w="480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40"/>
              <w:gridCol w:w="740"/>
              <w:gridCol w:w="3320"/>
            </w:tblGrid>
            <w:tr w:rsidR="00261575" w:rsidRPr="00261575" w:rsidTr="006817F9">
              <w:trPr>
                <w:trHeight w:val="264"/>
              </w:trPr>
              <w:tc>
                <w:tcPr>
                  <w:tcW w:w="740" w:type="dxa"/>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32</w:t>
                  </w:r>
                </w:p>
              </w:tc>
              <w:tc>
                <w:tcPr>
                  <w:tcW w:w="740" w:type="dxa"/>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3320" w:type="dxa"/>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Goupille élastique 4 x 35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lang w:val="en-GB"/>
                    </w:rPr>
                  </w:pPr>
                  <w:r w:rsidRPr="00261575">
                    <w:rPr>
                      <w:rFonts w:asciiTheme="minorHAnsi" w:hAnsiTheme="minorHAnsi" w:cs="Arial"/>
                      <w:b/>
                      <w:lang w:val="en-GB"/>
                    </w:rPr>
                    <w:t>31</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lang w:val="en-GB"/>
                    </w:rPr>
                  </w:pPr>
                  <w:r w:rsidRPr="00261575">
                    <w:rPr>
                      <w:rFonts w:asciiTheme="minorHAnsi" w:hAnsiTheme="minorHAnsi" w:cs="Arial"/>
                      <w:lang w:val="en-GB"/>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lang w:val="en-GB"/>
                    </w:rPr>
                  </w:pPr>
                  <w:r w:rsidRPr="00261575">
                    <w:rPr>
                      <w:rFonts w:asciiTheme="minorHAnsi" w:hAnsiTheme="minorHAnsi" w:cs="Arial"/>
                    </w:rPr>
                    <w:t>Écrou</w:t>
                  </w:r>
                  <w:r w:rsidRPr="00261575">
                    <w:rPr>
                      <w:rFonts w:asciiTheme="minorHAnsi" w:hAnsiTheme="minorHAnsi" w:cs="Arial"/>
                      <w:lang w:val="en-GB"/>
                    </w:rPr>
                    <w:t xml:space="preserve"> H M10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30</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Entretoise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29</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Cale de réglage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28</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proofErr w:type="spellStart"/>
                  <w:r w:rsidRPr="00261575">
                    <w:rPr>
                      <w:rFonts w:asciiTheme="minorHAnsi" w:hAnsiTheme="minorHAnsi" w:cs="Arial"/>
                    </w:rPr>
                    <w:t>Motovariateur</w:t>
                  </w:r>
                  <w:proofErr w:type="spellEnd"/>
                  <w:r w:rsidRPr="00261575">
                    <w:rPr>
                      <w:rFonts w:asciiTheme="minorHAnsi" w:hAnsiTheme="minorHAnsi" w:cs="Arial"/>
                    </w:rPr>
                    <w:t xml:space="preserve">-réducteur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27</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2</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Règle graduée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26</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Pignon d'entraînement du tapis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25</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Axe taraudé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24</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Vis de réglage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23</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Bouton moleté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22</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Écrou H M16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21</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Bielle mâle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20</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Palier arrière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19</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 xml:space="preserve">Bielle femelle </w:t>
                  </w:r>
                </w:p>
              </w:tc>
            </w:tr>
            <w:tr w:rsidR="00261575" w:rsidRPr="00261575" w:rsidTr="006817F9">
              <w:trPr>
                <w:trHeight w:val="264"/>
              </w:trPr>
              <w:tc>
                <w:tcPr>
                  <w:tcW w:w="0" w:type="auto"/>
                  <w:tcBorders>
                    <w:left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18</w:t>
                  </w:r>
                </w:p>
              </w:tc>
              <w:tc>
                <w:tcPr>
                  <w:tcW w:w="0" w:type="auto"/>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Rotule</w:t>
                  </w:r>
                </w:p>
              </w:tc>
            </w:tr>
            <w:tr w:rsidR="00261575" w:rsidRPr="00261575" w:rsidTr="006817F9">
              <w:trPr>
                <w:trHeight w:val="264"/>
              </w:trPr>
              <w:tc>
                <w:tcPr>
                  <w:tcW w:w="0" w:type="auto"/>
                  <w:tcBorders>
                    <w:left w:val="single" w:sz="8" w:space="0" w:color="auto"/>
                    <w:bottom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rPr>
                  </w:pPr>
                  <w:r w:rsidRPr="00261575">
                    <w:rPr>
                      <w:rFonts w:asciiTheme="minorHAnsi" w:hAnsiTheme="minorHAnsi" w:cs="Arial"/>
                      <w:b/>
                    </w:rPr>
                    <w:t>17</w:t>
                  </w:r>
                </w:p>
              </w:tc>
              <w:tc>
                <w:tcPr>
                  <w:tcW w:w="0" w:type="auto"/>
                  <w:tcBorders>
                    <w:bottom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rPr>
                  </w:pPr>
                  <w:r w:rsidRPr="00261575">
                    <w:rPr>
                      <w:rFonts w:asciiTheme="minorHAnsi" w:hAnsiTheme="minorHAnsi" w:cs="Arial"/>
                    </w:rPr>
                    <w:t>1</w:t>
                  </w:r>
                </w:p>
              </w:tc>
              <w:tc>
                <w:tcPr>
                  <w:tcW w:w="0" w:type="auto"/>
                  <w:tcBorders>
                    <w:bottom w:val="single" w:sz="8" w:space="0" w:color="auto"/>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rPr>
                  </w:pPr>
                  <w:r w:rsidRPr="00261575">
                    <w:rPr>
                      <w:rFonts w:asciiTheme="minorHAnsi" w:hAnsiTheme="minorHAnsi" w:cs="Arial"/>
                    </w:rPr>
                    <w:t>Corps</w:t>
                  </w:r>
                </w:p>
              </w:tc>
            </w:tr>
            <w:tr w:rsidR="00261575" w:rsidRPr="00261575" w:rsidTr="006817F9">
              <w:trPr>
                <w:trHeight w:val="264"/>
              </w:trPr>
              <w:tc>
                <w:tcPr>
                  <w:tcW w:w="0" w:type="auto"/>
                  <w:tcBorders>
                    <w:top w:val="single" w:sz="8" w:space="0" w:color="auto"/>
                    <w:left w:val="single" w:sz="8" w:space="0" w:color="auto"/>
                    <w:bottom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b/>
                      <w:i/>
                    </w:rPr>
                  </w:pPr>
                  <w:r w:rsidRPr="00261575">
                    <w:rPr>
                      <w:rFonts w:asciiTheme="minorHAnsi" w:hAnsiTheme="minorHAnsi" w:cs="Arial"/>
                      <w:b/>
                      <w:i/>
                    </w:rPr>
                    <w:t>N°</w:t>
                  </w:r>
                </w:p>
              </w:tc>
              <w:tc>
                <w:tcPr>
                  <w:tcW w:w="0" w:type="auto"/>
                  <w:tcBorders>
                    <w:top w:val="single" w:sz="8" w:space="0" w:color="auto"/>
                    <w:bottom w:val="single" w:sz="8" w:space="0" w:color="auto"/>
                  </w:tcBorders>
                  <w:noWrap/>
                  <w:tcMar>
                    <w:top w:w="12" w:type="dxa"/>
                    <w:left w:w="12" w:type="dxa"/>
                    <w:bottom w:w="0" w:type="dxa"/>
                    <w:right w:w="12" w:type="dxa"/>
                  </w:tcMar>
                  <w:vAlign w:val="bottom"/>
                </w:tcPr>
                <w:p w:rsidR="00261575" w:rsidRPr="00261575" w:rsidRDefault="00261575" w:rsidP="006817F9">
                  <w:pPr>
                    <w:jc w:val="center"/>
                    <w:rPr>
                      <w:rFonts w:asciiTheme="minorHAnsi" w:hAnsiTheme="minorHAnsi" w:cs="Arial"/>
                      <w:i/>
                    </w:rPr>
                  </w:pPr>
                  <w:proofErr w:type="spellStart"/>
                  <w:r w:rsidRPr="00261575">
                    <w:rPr>
                      <w:rFonts w:asciiTheme="minorHAnsi" w:hAnsiTheme="minorHAnsi" w:cs="Arial"/>
                      <w:i/>
                    </w:rPr>
                    <w:t>Nbr</w:t>
                  </w:r>
                  <w:proofErr w:type="spellEnd"/>
                </w:p>
              </w:tc>
              <w:tc>
                <w:tcPr>
                  <w:tcW w:w="0" w:type="auto"/>
                  <w:tcBorders>
                    <w:top w:val="single" w:sz="8" w:space="0" w:color="auto"/>
                    <w:bottom w:val="single" w:sz="8" w:space="0" w:color="auto"/>
                    <w:right w:val="single" w:sz="8" w:space="0" w:color="auto"/>
                  </w:tcBorders>
                  <w:noWrap/>
                  <w:tcMar>
                    <w:top w:w="12" w:type="dxa"/>
                    <w:left w:w="12" w:type="dxa"/>
                    <w:bottom w:w="0" w:type="dxa"/>
                    <w:right w:w="12" w:type="dxa"/>
                  </w:tcMar>
                  <w:vAlign w:val="bottom"/>
                </w:tcPr>
                <w:p w:rsidR="00261575" w:rsidRPr="00261575" w:rsidRDefault="00261575" w:rsidP="006817F9">
                  <w:pPr>
                    <w:jc w:val="left"/>
                    <w:rPr>
                      <w:rFonts w:asciiTheme="minorHAnsi" w:hAnsiTheme="minorHAnsi" w:cs="Arial"/>
                      <w:i/>
                    </w:rPr>
                  </w:pPr>
                  <w:r w:rsidRPr="00261575">
                    <w:rPr>
                      <w:rFonts w:asciiTheme="minorHAnsi" w:hAnsiTheme="minorHAnsi" w:cs="Arial"/>
                      <w:i/>
                    </w:rPr>
                    <w:t>Désignation</w:t>
                  </w:r>
                </w:p>
              </w:tc>
            </w:tr>
          </w:tbl>
          <w:p w:rsidR="00261575" w:rsidRPr="00261575" w:rsidRDefault="00261575" w:rsidP="00261575">
            <w:pPr>
              <w:jc w:val="left"/>
            </w:pPr>
          </w:p>
          <w:p w:rsidR="00261575" w:rsidRDefault="00261575" w:rsidP="00261575">
            <w:pPr>
              <w:jc w:val="left"/>
            </w:pPr>
          </w:p>
        </w:tc>
      </w:tr>
    </w:tbl>
    <w:p w:rsidR="00261575" w:rsidRPr="00261575" w:rsidRDefault="00261575" w:rsidP="00261575">
      <w:r w:rsidRPr="00261575">
        <w:t>Cette pompe doseuse est utilisée dans l’industrie agro-alimentaire pour effectuer le dosage de produits dont la consistance peut varier de l’état liquide (des soupes) à l’état très pâteux (des pâtés) avec des inclusions solides.</w:t>
      </w:r>
    </w:p>
    <w:p w:rsidR="00261575" w:rsidRPr="00261575" w:rsidRDefault="00261575" w:rsidP="00261575">
      <w:pPr>
        <w:jc w:val="left"/>
      </w:pPr>
      <w:r>
        <w:rPr>
          <w:noProof/>
          <w:lang w:eastAsia="fr-FR"/>
        </w:rPr>
        <mc:AlternateContent>
          <mc:Choice Requires="wpg">
            <w:drawing>
              <wp:anchor distT="0" distB="0" distL="114300" distR="114300" simplePos="0" relativeHeight="251659264" behindDoc="0" locked="0" layoutInCell="1" allowOverlap="1">
                <wp:simplePos x="0" y="0"/>
                <wp:positionH relativeFrom="column">
                  <wp:posOffset>2580640</wp:posOffset>
                </wp:positionH>
                <wp:positionV relativeFrom="paragraph">
                  <wp:posOffset>75565</wp:posOffset>
                </wp:positionV>
                <wp:extent cx="1808480" cy="300990"/>
                <wp:effectExtent l="52705" t="6985" r="5715" b="15875"/>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8480" cy="300990"/>
                          <a:chOff x="5360" y="11666"/>
                          <a:chExt cx="2848" cy="474"/>
                        </a:xfrm>
                      </wpg:grpSpPr>
                      <wps:wsp>
                        <wps:cNvPr id="60" name="Text Box 3"/>
                        <wps:cNvSpPr txBox="1">
                          <a:spLocks noChangeArrowheads="1"/>
                        </wps:cNvSpPr>
                        <wps:spPr bwMode="auto">
                          <a:xfrm>
                            <a:off x="6288" y="11666"/>
                            <a:ext cx="1920" cy="368"/>
                          </a:xfrm>
                          <a:prstGeom prst="rect">
                            <a:avLst/>
                          </a:prstGeom>
                          <a:solidFill>
                            <a:srgbClr val="FFFFFF"/>
                          </a:solidFill>
                          <a:ln w="9525">
                            <a:solidFill>
                              <a:srgbClr val="000000"/>
                            </a:solidFill>
                            <a:miter lim="800000"/>
                            <a:headEnd/>
                            <a:tailEnd/>
                          </a:ln>
                        </wps:spPr>
                        <wps:txbx>
                          <w:txbxContent>
                            <w:p w:rsidR="00261575" w:rsidRPr="00AB4AB8" w:rsidRDefault="00261575" w:rsidP="00261575">
                              <w:pPr>
                                <w:jc w:val="center"/>
                                <w:rPr>
                                  <w:sz w:val="18"/>
                                  <w:szCs w:val="18"/>
                                </w:rPr>
                              </w:pPr>
                              <w:r w:rsidRPr="00AB4AB8">
                                <w:rPr>
                                  <w:sz w:val="18"/>
                                  <w:szCs w:val="18"/>
                                </w:rPr>
                                <w:t>Arrivée des produits</w:t>
                              </w:r>
                            </w:p>
                          </w:txbxContent>
                        </wps:txbx>
                        <wps:bodyPr rot="0" vert="horz" wrap="square" lIns="91440" tIns="45720" rIns="91440" bIns="45720" anchor="t" anchorCtr="0" upright="1">
                          <a:noAutofit/>
                        </wps:bodyPr>
                      </wps:wsp>
                      <wps:wsp>
                        <wps:cNvPr id="61" name="AutoShape 4"/>
                        <wps:cNvCnPr>
                          <a:cxnSpLocks noChangeShapeType="1"/>
                        </wps:cNvCnPr>
                        <wps:spPr bwMode="auto">
                          <a:xfrm rot="10800000" flipV="1">
                            <a:off x="5360" y="11859"/>
                            <a:ext cx="928" cy="281"/>
                          </a:xfrm>
                          <a:prstGeom prst="bentConnector3">
                            <a:avLst>
                              <a:gd name="adj1" fmla="val 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e 59" o:spid="_x0000_s1026" style="position:absolute;margin-left:203.2pt;margin-top:5.95pt;width:142.4pt;height:23.7pt;z-index:251659264" coordorigin="5360,11666" coordsize="2848,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">
                <v:shapetype id="_x0000_t202" coordsize="21600,21600" o:spt="202" path="m,l,21600r21600,l21600,xe">
                  <v:stroke joinstyle="miter"/>
                  <v:path gradientshapeok="t" o:connecttype="rect"/>
                </v:shapetype>
                <v:shape id="Text Box 3" o:spid="_x0000_s1027" type="#_x0000_t202" style="position:absolute;left:6288;top:11666;width:1920;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q8EA&#10;AADbAAAADwAAAGRycy9kb3ducmV2LnhtbERPz2vCMBS+C/4P4QlexkzV0bnOKCIo7uacuOujebZl&#10;zUtNYq3/vTkMPH58v+fLztSiJecrywrGowQEcW51xYWC48/mdQbCB2SNtWVScCcPy0W/N8dM2xt/&#10;U3sIhYgh7DNUUIbQZFL6vCSDfmQb4sidrTMYInSF1A5vMdzUcpIkqTRYcWwosaF1Sfnf4WoUzN52&#10;7a//mu5PeXquP8LLe7u9OKWGg271CSJQF57if/dOK0jj+v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x/6vBAAAA2wAAAA8AAAAAAAAAAAAAAAAAmAIAAGRycy9kb3du&#10;cmV2LnhtbFBLBQYAAAAABAAEAPUAAACGAwAAAAA=&#10;">
                  <v:textbox>
                    <w:txbxContent>
                      <w:p w:rsidR="00261575" w:rsidRPr="00AB4AB8" w:rsidRDefault="00261575" w:rsidP="00261575">
                        <w:pPr>
                          <w:jc w:val="center"/>
                          <w:rPr>
                            <w:sz w:val="18"/>
                            <w:szCs w:val="18"/>
                          </w:rPr>
                        </w:pPr>
                        <w:r w:rsidRPr="00AB4AB8">
                          <w:rPr>
                            <w:sz w:val="18"/>
                            <w:szCs w:val="18"/>
                          </w:rPr>
                          <w:t>Arrivée des produits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8" type="#_x0000_t34" style="position:absolute;left:5360;top:11859;width:928;height:28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1OhMQAAADbAAAADwAAAGRycy9kb3ducmV2LnhtbESPQWvCQBSE7wX/w/KE3uomhQaNriJC&#10;sQUPNu3B42P3mQSzb2N2jfHfu4LQ4zAz3zCL1WAb0VPna8cK0kkCglg7U3Op4O/3820Kwgdkg41j&#10;UnAjD6vl6GWBuXFX/qG+CKWIEPY5KqhCaHMpva7Iop+4ljh6R9dZDFF2pTQdXiPcNvI9STJpsea4&#10;UGFLm4r0qbhYBUnaH/dbnH7viizVh9uHPs9mO6Vex8N6DiLQEP7Dz/aXUZCl8PgSf4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U6ExAAAANsAAAAPAAAAAAAAAAAA&#10;AAAAAKECAABkcnMvZG93bnJldi54bWxQSwUGAAAAAAQABAD5AAAAkgMAAAAA&#10;" adj="21600">
                  <v:stroke endarrow="block"/>
                </v:shape>
              </v:group>
            </w:pict>
          </mc:Fallback>
        </mc:AlternateContent>
      </w:r>
    </w:p>
    <w:p w:rsidR="00261575" w:rsidRPr="00261575" w:rsidRDefault="00261575" w:rsidP="00261575">
      <w:pPr>
        <w:jc w:val="center"/>
      </w:pPr>
      <w:r>
        <w:rPr>
          <w:noProof/>
          <w:lang w:eastAsia="fr-FR"/>
        </w:rPr>
        <mc:AlternateContent>
          <mc:Choice Requires="wpg">
            <w:drawing>
              <wp:anchor distT="0" distB="0" distL="114300" distR="114300" simplePos="0" relativeHeight="251660288" behindDoc="0" locked="0" layoutInCell="1" allowOverlap="1">
                <wp:simplePos x="0" y="0"/>
                <wp:positionH relativeFrom="column">
                  <wp:posOffset>819150</wp:posOffset>
                </wp:positionH>
                <wp:positionV relativeFrom="paragraph">
                  <wp:posOffset>1045845</wp:posOffset>
                </wp:positionV>
                <wp:extent cx="1729740" cy="375920"/>
                <wp:effectExtent l="5715" t="13970" r="7620" b="1016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9740" cy="375920"/>
                          <a:chOff x="2580" y="13562"/>
                          <a:chExt cx="2724" cy="592"/>
                        </a:xfrm>
                      </wpg:grpSpPr>
                      <wps:wsp>
                        <wps:cNvPr id="57" name="Text Box 6"/>
                        <wps:cNvSpPr txBox="1">
                          <a:spLocks noChangeArrowheads="1"/>
                        </wps:cNvSpPr>
                        <wps:spPr bwMode="auto">
                          <a:xfrm>
                            <a:off x="2580" y="13786"/>
                            <a:ext cx="1476" cy="368"/>
                          </a:xfrm>
                          <a:prstGeom prst="rect">
                            <a:avLst/>
                          </a:prstGeom>
                          <a:solidFill>
                            <a:srgbClr val="FFFFFF"/>
                          </a:solidFill>
                          <a:ln w="9525">
                            <a:solidFill>
                              <a:srgbClr val="000000"/>
                            </a:solidFill>
                            <a:miter lim="800000"/>
                            <a:headEnd/>
                            <a:tailEnd/>
                          </a:ln>
                        </wps:spPr>
                        <wps:txbx>
                          <w:txbxContent>
                            <w:p w:rsidR="00261575" w:rsidRPr="00AB4AB8" w:rsidRDefault="00261575" w:rsidP="00261575">
                              <w:pPr>
                                <w:jc w:val="center"/>
                                <w:rPr>
                                  <w:sz w:val="18"/>
                                  <w:szCs w:val="18"/>
                                </w:rPr>
                              </w:pPr>
                              <w:r>
                                <w:rPr>
                                  <w:sz w:val="18"/>
                                  <w:szCs w:val="18"/>
                                </w:rPr>
                                <w:t>P</w:t>
                              </w:r>
                              <w:r w:rsidRPr="00AB4AB8">
                                <w:rPr>
                                  <w:sz w:val="18"/>
                                  <w:szCs w:val="18"/>
                                </w:rPr>
                                <w:t>roduits</w:t>
                              </w:r>
                              <w:r>
                                <w:rPr>
                                  <w:sz w:val="18"/>
                                  <w:szCs w:val="18"/>
                                </w:rPr>
                                <w:t xml:space="preserve"> dosés</w:t>
                              </w:r>
                            </w:p>
                          </w:txbxContent>
                        </wps:txbx>
                        <wps:bodyPr rot="0" vert="horz" wrap="square" lIns="91440" tIns="45720" rIns="91440" bIns="45720" anchor="t" anchorCtr="0" upright="1">
                          <a:noAutofit/>
                        </wps:bodyPr>
                      </wps:wsp>
                      <wps:wsp>
                        <wps:cNvPr id="58" name="AutoShape 7"/>
                        <wps:cNvCnPr>
                          <a:cxnSpLocks noChangeShapeType="1"/>
                        </wps:cNvCnPr>
                        <wps:spPr bwMode="auto">
                          <a:xfrm rot="10800000" flipV="1">
                            <a:off x="4056" y="13562"/>
                            <a:ext cx="1248" cy="400"/>
                          </a:xfrm>
                          <a:prstGeom prst="bentConnector3">
                            <a:avLst>
                              <a:gd name="adj1" fmla="val 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e 56" o:spid="_x0000_s1029" style="position:absolute;left:0;text-align:left;margin-left:64.5pt;margin-top:82.35pt;width:136.2pt;height:29.6pt;z-index:251660288" coordorigin="2580,13562" coordsize="2724,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">
                <v:shape id="Text Box 6" o:spid="_x0000_s1030" type="#_x0000_t202" style="position:absolute;left:2580;top:13786;width:1476;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rsidR="00261575" w:rsidRPr="00AB4AB8" w:rsidRDefault="00261575" w:rsidP="00261575">
                        <w:pPr>
                          <w:jc w:val="center"/>
                          <w:rPr>
                            <w:sz w:val="18"/>
                            <w:szCs w:val="18"/>
                          </w:rPr>
                        </w:pPr>
                        <w:r>
                          <w:rPr>
                            <w:sz w:val="18"/>
                            <w:szCs w:val="18"/>
                          </w:rPr>
                          <w:t>P</w:t>
                        </w:r>
                        <w:r w:rsidRPr="00AB4AB8">
                          <w:rPr>
                            <w:sz w:val="18"/>
                            <w:szCs w:val="18"/>
                          </w:rPr>
                          <w:t>roduits</w:t>
                        </w:r>
                        <w:r>
                          <w:rPr>
                            <w:sz w:val="18"/>
                            <w:szCs w:val="18"/>
                          </w:rPr>
                          <w:t xml:space="preserve"> dosés</w:t>
                        </w:r>
                      </w:p>
                    </w:txbxContent>
                  </v:textbox>
                </v:shape>
                <v:shape id="AutoShape 7" o:spid="_x0000_s1031" type="#_x0000_t34" style="position:absolute;left:4056;top:13562;width:1248;height:40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4k6sAAAADbAAAADwAAAGRycy9kb3ducmV2LnhtbERPTWsCMRC9F/ofwhR6q9mWKrIaRQqC&#10;9NSugngbNmOyuJmETdTYX98cBI+P9z1fZteLCw2x86zgfVSBIG697tgo2G3Xb1MQMSFr7D2TghtF&#10;WC6en+ZYa3/lX7o0yYgSwrFGBTalUEsZW0sO48gH4sId/eAwFTgYqQe8lnDXy4+qmkiHHZcGi4G+&#10;LLWn5uwUhG5v138/302ozuZzezhmc9tkpV5f8moGIlFOD/HdvdEKxmVs+VJ+gF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OJOrAAAAA2wAAAA8AAAAAAAAAAAAAAAAA&#10;oQIAAGRycy9kb3ducmV2LnhtbFBLBQYAAAAABAAEAPkAAACOAwAAAAA=&#10;" adj="0">
                  <v:stroke endarrow="block"/>
                </v:shape>
              </v:group>
            </w:pict>
          </mc:Fallback>
        </mc:AlternateContent>
      </w:r>
      <w:r w:rsidRPr="00261575">
        <w:rPr>
          <w:noProof/>
          <w:lang w:eastAsia="fr-FR"/>
        </w:rPr>
        <w:drawing>
          <wp:inline distT="0" distB="0" distL="0" distR="0" wp14:anchorId="64A77A3A" wp14:editId="0808E588">
            <wp:extent cx="2198820" cy="1380565"/>
            <wp:effectExtent l="19050" t="0" r="0" b="0"/>
            <wp:docPr id="1" name="Image 3" descr="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jpg"/>
                    <pic:cNvPicPr/>
                  </pic:nvPicPr>
                  <pic:blipFill>
                    <a:blip r:embed="rId10" cstate="print"/>
                    <a:stretch>
                      <a:fillRect/>
                    </a:stretch>
                  </pic:blipFill>
                  <pic:spPr>
                    <a:xfrm>
                      <a:off x="0" y="0"/>
                      <a:ext cx="2202801" cy="1383064"/>
                    </a:xfrm>
                    <a:prstGeom prst="rect">
                      <a:avLst/>
                    </a:prstGeom>
                  </pic:spPr>
                </pic:pic>
              </a:graphicData>
            </a:graphic>
          </wp:inline>
        </w:drawing>
      </w:r>
    </w:p>
    <w:p w:rsidR="00B01545" w:rsidRDefault="00B01545" w:rsidP="00261575"/>
    <w:p w:rsidR="00261575" w:rsidRPr="00261575" w:rsidRDefault="00261575" w:rsidP="00261575">
      <w:r w:rsidRPr="00261575">
        <w:lastRenderedPageBreak/>
        <w:t>Cet appareil peut être soit intégré dans une chaîne complète de conditionnement, soit utilisé de façon autonome.</w:t>
      </w:r>
      <w:r>
        <w:t xml:space="preserve"> </w:t>
      </w:r>
      <w:r w:rsidRPr="00261575">
        <w:t xml:space="preserve">Il est entraîné par un groupe de motorisation fixé sur </w:t>
      </w:r>
      <w:r w:rsidRPr="00261575">
        <w:rPr>
          <w:b/>
        </w:rPr>
        <w:t>28</w:t>
      </w:r>
      <w:r w:rsidRPr="00261575">
        <w:t>,</w:t>
      </w:r>
      <w:r w:rsidRPr="00261575">
        <w:rPr>
          <w:b/>
        </w:rPr>
        <w:t xml:space="preserve"> </w:t>
      </w:r>
      <w:r w:rsidRPr="00261575">
        <w:rPr>
          <w:rFonts w:eastAsiaTheme="minorEastAsia"/>
          <w:b/>
          <w:i/>
          <w:u w:val="single"/>
          <w:lang w:bidi="en-US"/>
        </w:rPr>
        <w:t xml:space="preserve">non représenté, </w:t>
      </w:r>
      <w:r w:rsidRPr="00261575">
        <w:t xml:space="preserve"> associant un moteur électrique, un variateur de vitesse à poulies et courroies, et un réducteur.</w:t>
      </w:r>
    </w:p>
    <w:p w:rsidR="00261575" w:rsidRPr="00261575" w:rsidRDefault="00261575" w:rsidP="00261575">
      <w:pPr>
        <w:jc w:val="left"/>
      </w:pPr>
    </w:p>
    <w:p w:rsidR="00261575" w:rsidRPr="00261575" w:rsidRDefault="00261575" w:rsidP="00261575">
      <w:pPr>
        <w:jc w:val="left"/>
      </w:pP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3481070</wp:posOffset>
                </wp:positionH>
                <wp:positionV relativeFrom="paragraph">
                  <wp:posOffset>635</wp:posOffset>
                </wp:positionV>
                <wp:extent cx="1711960" cy="452120"/>
                <wp:effectExtent l="10160" t="10795" r="11430" b="13335"/>
                <wp:wrapNone/>
                <wp:docPr id="55" name="Zone de texte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452120"/>
                        </a:xfrm>
                        <a:prstGeom prst="rect">
                          <a:avLst/>
                        </a:prstGeom>
                        <a:solidFill>
                          <a:srgbClr val="FFFFFF"/>
                        </a:solidFill>
                        <a:ln w="9525">
                          <a:solidFill>
                            <a:srgbClr val="000000"/>
                          </a:solidFill>
                          <a:miter lim="800000"/>
                          <a:headEnd/>
                          <a:tailEnd/>
                        </a:ln>
                      </wps:spPr>
                      <wps:txbx>
                        <w:txbxContent>
                          <w:p w:rsidR="00261575" w:rsidRDefault="00261575" w:rsidP="00261575">
                            <w:pPr>
                              <w:jc w:val="center"/>
                            </w:pPr>
                            <w:r>
                              <w:t>Groupe de motorisation</w:t>
                            </w:r>
                          </w:p>
                          <w:p w:rsidR="00261575" w:rsidRDefault="00261575" w:rsidP="00261575">
                            <w:pPr>
                              <w:jc w:val="center"/>
                            </w:pPr>
                            <w:proofErr w:type="gramStart"/>
                            <w:r>
                              <w:t>entraînant</w:t>
                            </w:r>
                            <w:proofErr w:type="gramEnd"/>
                            <w:r>
                              <w:t xml:space="preserve"> le pignon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5" o:spid="_x0000_s1032" type="#_x0000_t202" style="position:absolute;margin-left:274.1pt;margin-top:.05pt;width:134.8pt;height:3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">
                <v:textbox>
                  <w:txbxContent>
                    <w:p w:rsidR="00261575" w:rsidRDefault="00261575" w:rsidP="00261575">
                      <w:pPr>
                        <w:jc w:val="center"/>
                      </w:pPr>
                      <w:r>
                        <w:t>Groupe de motorisation</w:t>
                      </w:r>
                    </w:p>
                    <w:p w:rsidR="00261575" w:rsidRDefault="00261575" w:rsidP="00261575">
                      <w:pPr>
                        <w:jc w:val="center"/>
                      </w:pPr>
                      <w:proofErr w:type="gramStart"/>
                      <w:r>
                        <w:t>entraînant</w:t>
                      </w:r>
                      <w:proofErr w:type="gramEnd"/>
                      <w:r>
                        <w:t xml:space="preserve"> le pignon 2</w:t>
                      </w:r>
                    </w:p>
                  </w:txbxContent>
                </v:textbox>
              </v:shape>
            </w:pict>
          </mc:Fallback>
        </mc:AlternateContent>
      </w:r>
    </w:p>
    <w:p w:rsidR="00261575" w:rsidRPr="00261575" w:rsidRDefault="00261575" w:rsidP="00261575">
      <w:pPr>
        <w:jc w:val="left"/>
      </w:pP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1809750</wp:posOffset>
                </wp:positionH>
                <wp:positionV relativeFrom="paragraph">
                  <wp:posOffset>33655</wp:posOffset>
                </wp:positionV>
                <wp:extent cx="1671320" cy="304165"/>
                <wp:effectExtent l="15240" t="5080" r="8890" b="52705"/>
                <wp:wrapNone/>
                <wp:docPr id="54" name="Connecteur en angl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671320" cy="304165"/>
                        </a:xfrm>
                        <a:prstGeom prst="bentConnector3">
                          <a:avLst>
                            <a:gd name="adj1" fmla="val 10007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en angle 54" o:spid="_x0000_s1026" type="#_x0000_t34" style="position:absolute;margin-left:142.5pt;margin-top:2.65pt;width:131.6pt;height:23.95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" adj="21616">
                <v:stroke endarrow="block"/>
              </v:shape>
            </w:pict>
          </mc:Fallback>
        </mc:AlternateContent>
      </w:r>
      <w:r w:rsidRPr="00261575">
        <w:rPr>
          <w:noProof/>
          <w:lang w:eastAsia="fr-FR"/>
        </w:rPr>
        <w:drawing>
          <wp:inline distT="0" distB="0" distL="0" distR="0" wp14:anchorId="2D16C23E" wp14:editId="5D267DB1">
            <wp:extent cx="2791385" cy="1718509"/>
            <wp:effectExtent l="19050" t="0" r="8965" b="0"/>
            <wp:docPr id="2" name="Image 5" descr="IMG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01.jpg"/>
                    <pic:cNvPicPr/>
                  </pic:nvPicPr>
                  <pic:blipFill>
                    <a:blip r:embed="rId11" cstate="print"/>
                    <a:srcRect l="796" r="1321"/>
                    <a:stretch>
                      <a:fillRect/>
                    </a:stretch>
                  </pic:blipFill>
                  <pic:spPr>
                    <a:xfrm>
                      <a:off x="0" y="0"/>
                      <a:ext cx="2793914" cy="1720066"/>
                    </a:xfrm>
                    <a:prstGeom prst="rect">
                      <a:avLst/>
                    </a:prstGeom>
                  </pic:spPr>
                </pic:pic>
              </a:graphicData>
            </a:graphic>
          </wp:inline>
        </w:drawing>
      </w:r>
    </w:p>
    <w:p w:rsidR="00261575" w:rsidRPr="00261575" w:rsidRDefault="00261575" w:rsidP="00261575">
      <w:pPr>
        <w:jc w:val="left"/>
      </w:pPr>
    </w:p>
    <w:p w:rsidR="00261575" w:rsidRPr="00261575" w:rsidRDefault="00261575" w:rsidP="00261575">
      <w:pPr>
        <w:pStyle w:val="Titre2"/>
      </w:pPr>
      <w:bookmarkStart w:id="0" w:name="_Toc412747241"/>
      <w:bookmarkStart w:id="1" w:name="_Toc412749431"/>
      <w:bookmarkStart w:id="2" w:name="_Toc413372941"/>
      <w:r w:rsidRPr="00261575">
        <w:t>Fonctionnement</w:t>
      </w:r>
      <w:bookmarkEnd w:id="0"/>
      <w:bookmarkEnd w:id="1"/>
      <w:bookmarkEnd w:id="2"/>
    </w:p>
    <w:p w:rsidR="00261575" w:rsidRPr="00261575" w:rsidRDefault="00261575" w:rsidP="006C6466">
      <w:pPr>
        <w:pStyle w:val="Titre3"/>
      </w:pPr>
      <w:bookmarkStart w:id="3" w:name="_Toc412747242"/>
      <w:bookmarkStart w:id="4" w:name="_Toc412749432"/>
      <w:bookmarkStart w:id="5" w:name="_Toc413372942"/>
      <w:r w:rsidRPr="00261575">
        <w:t>Principe</w:t>
      </w:r>
      <w:bookmarkEnd w:id="3"/>
      <w:bookmarkEnd w:id="4"/>
      <w:bookmarkEnd w:id="5"/>
    </w:p>
    <w:p w:rsidR="00261575" w:rsidRPr="00261575" w:rsidRDefault="00261575" w:rsidP="00261575">
      <w:pPr>
        <w:jc w:val="left"/>
      </w:pPr>
      <w:r w:rsidRPr="00261575">
        <w:t>Le fonctionnement de la pompe est basé sur la combinaison :</w:t>
      </w:r>
    </w:p>
    <w:p w:rsidR="00261575" w:rsidRPr="00261575" w:rsidRDefault="00261575" w:rsidP="00061806">
      <w:pPr>
        <w:numPr>
          <w:ilvl w:val="0"/>
          <w:numId w:val="11"/>
        </w:numPr>
        <w:contextualSpacing/>
      </w:pPr>
      <w:r w:rsidRPr="00261575">
        <w:t xml:space="preserve">du mouvement de translation alternatif du piston (obtenu par un système bielle manivelle) : la bielle est constituée principalement des pièces </w:t>
      </w:r>
      <w:r w:rsidRPr="00261575">
        <w:rPr>
          <w:b/>
        </w:rPr>
        <w:t>19</w:t>
      </w:r>
      <w:r w:rsidRPr="00261575">
        <w:t xml:space="preserve"> et </w:t>
      </w:r>
      <w:r w:rsidRPr="00261575">
        <w:rPr>
          <w:b/>
        </w:rPr>
        <w:t>21</w:t>
      </w:r>
      <w:r w:rsidR="00B01545">
        <w:rPr>
          <w:b/>
        </w:rPr>
        <w:t> </w:t>
      </w:r>
      <w:r w:rsidR="00B01545" w:rsidRPr="00B01545">
        <w:t>;</w:t>
      </w:r>
    </w:p>
    <w:p w:rsidR="00261575" w:rsidRPr="00261575" w:rsidRDefault="00261575" w:rsidP="00061806">
      <w:pPr>
        <w:numPr>
          <w:ilvl w:val="0"/>
          <w:numId w:val="11"/>
        </w:numPr>
        <w:contextualSpacing/>
        <w:jc w:val="left"/>
      </w:pPr>
      <w:r w:rsidRPr="00261575">
        <w:t xml:space="preserve">du mouvement de rotation continu d’une chambre tournante </w:t>
      </w:r>
      <w:r w:rsidRPr="00261575">
        <w:rPr>
          <w:b/>
        </w:rPr>
        <w:t>14</w:t>
      </w:r>
      <w:r w:rsidRPr="00261575">
        <w:t xml:space="preserve"> obtenu par un renvoi d’angle à pignons coniques (pignons </w:t>
      </w:r>
      <w:r w:rsidRPr="00261575">
        <w:rPr>
          <w:b/>
        </w:rPr>
        <w:t>2</w:t>
      </w:r>
      <w:r w:rsidRPr="00261575">
        <w:t xml:space="preserve"> et </w:t>
      </w:r>
      <w:r w:rsidRPr="00261575">
        <w:rPr>
          <w:b/>
        </w:rPr>
        <w:t>4</w:t>
      </w:r>
      <w:r w:rsidRPr="00261575">
        <w:t>).</w:t>
      </w:r>
    </w:p>
    <w:p w:rsidR="00261575" w:rsidRPr="00261575" w:rsidRDefault="00261575" w:rsidP="00261575">
      <w:pPr>
        <w:jc w:val="left"/>
      </w:pPr>
    </w:p>
    <w:p w:rsidR="00261575" w:rsidRPr="00B01545" w:rsidRDefault="00261575" w:rsidP="00B01545">
      <w:pPr>
        <w:rPr>
          <w:rFonts w:eastAsiaTheme="minorHAnsi"/>
          <w:i/>
        </w:rPr>
      </w:pPr>
      <w:r w:rsidRPr="00B01545">
        <w:rPr>
          <w:rFonts w:eastAsiaTheme="minorHAnsi"/>
          <w:i/>
        </w:rPr>
        <w:t>Exemples de pignons coniques</w:t>
      </w:r>
    </w:p>
    <w:p w:rsidR="00261575" w:rsidRPr="00261575" w:rsidRDefault="00261575" w:rsidP="00261575">
      <w:pPr>
        <w:jc w:val="center"/>
      </w:pPr>
      <w:r w:rsidRPr="00261575">
        <w:tab/>
      </w:r>
      <w:r w:rsidRPr="00261575">
        <w:tab/>
      </w:r>
    </w:p>
    <w:tbl>
      <w:tblPr>
        <w:tblStyle w:val="Grilledutableau"/>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448"/>
        <w:gridCol w:w="3449"/>
        <w:gridCol w:w="3449"/>
      </w:tblGrid>
      <w:tr w:rsidR="00261575" w:rsidRPr="00261575" w:rsidTr="006817F9">
        <w:tc>
          <w:tcPr>
            <w:tcW w:w="3448" w:type="dxa"/>
            <w:tcBorders>
              <w:bottom w:val="single" w:sz="4" w:space="0" w:color="auto"/>
            </w:tcBorders>
          </w:tcPr>
          <w:p w:rsidR="00261575" w:rsidRPr="00261575" w:rsidRDefault="00261575" w:rsidP="00261575">
            <w:pPr>
              <w:spacing w:after="0"/>
              <w:jc w:val="center"/>
            </w:pPr>
            <w:r w:rsidRPr="00261575">
              <w:rPr>
                <w:noProof/>
                <w:lang w:eastAsia="fr-FR"/>
              </w:rPr>
              <w:drawing>
                <wp:inline distT="0" distB="0" distL="0" distR="0" wp14:anchorId="70E63C49" wp14:editId="4BA3C03E">
                  <wp:extent cx="1417864" cy="1500182"/>
                  <wp:effectExtent l="19050" t="0" r="0" b="0"/>
                  <wp:docPr id="5" name="il_fi" descr="http://shop.hpceurope.com/images/pdts/photosFichesPdts/B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hop.hpceurope.com/images/pdts/photosFichesPdts/B11.jpg"/>
                          <pic:cNvPicPr>
                            <a:picLocks noChangeAspect="1" noChangeArrowheads="1"/>
                          </pic:cNvPicPr>
                        </pic:nvPicPr>
                        <pic:blipFill>
                          <a:blip r:embed="rId12" cstate="print"/>
                          <a:srcRect/>
                          <a:stretch>
                            <a:fillRect/>
                          </a:stretch>
                        </pic:blipFill>
                        <pic:spPr bwMode="auto">
                          <a:xfrm>
                            <a:off x="0" y="0"/>
                            <a:ext cx="1417864" cy="1500182"/>
                          </a:xfrm>
                          <a:prstGeom prst="rect">
                            <a:avLst/>
                          </a:prstGeom>
                          <a:noFill/>
                          <a:ln w="9525">
                            <a:noFill/>
                            <a:miter lim="800000"/>
                            <a:headEnd/>
                            <a:tailEnd/>
                          </a:ln>
                        </pic:spPr>
                      </pic:pic>
                    </a:graphicData>
                  </a:graphic>
                </wp:inline>
              </w:drawing>
            </w:r>
          </w:p>
        </w:tc>
        <w:tc>
          <w:tcPr>
            <w:tcW w:w="3449" w:type="dxa"/>
            <w:tcBorders>
              <w:bottom w:val="single" w:sz="4" w:space="0" w:color="auto"/>
            </w:tcBorders>
          </w:tcPr>
          <w:p w:rsidR="00261575" w:rsidRPr="00261575" w:rsidRDefault="00261575" w:rsidP="00261575">
            <w:pPr>
              <w:spacing w:after="0"/>
              <w:jc w:val="center"/>
            </w:pPr>
            <w:r w:rsidRPr="00261575">
              <w:rPr>
                <w:noProof/>
                <w:lang w:eastAsia="fr-FR"/>
              </w:rPr>
              <w:drawing>
                <wp:inline distT="0" distB="0" distL="0" distR="0" wp14:anchorId="45ACBFFD" wp14:editId="0F4E2CBF">
                  <wp:extent cx="1431290" cy="1458595"/>
                  <wp:effectExtent l="19050" t="0" r="0" b="0"/>
                  <wp:docPr id="39" name="il_fi" descr="http://www.hpceurope.com/images/fichesTechniques/beveld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hpceurope.com/images/fichesTechniques/beveldia.gif"/>
                          <pic:cNvPicPr>
                            <a:picLocks noChangeAspect="1" noChangeArrowheads="1"/>
                          </pic:cNvPicPr>
                        </pic:nvPicPr>
                        <pic:blipFill>
                          <a:blip r:embed="rId13" cstate="print"/>
                          <a:srcRect/>
                          <a:stretch>
                            <a:fillRect/>
                          </a:stretch>
                        </pic:blipFill>
                        <pic:spPr bwMode="auto">
                          <a:xfrm>
                            <a:off x="0" y="0"/>
                            <a:ext cx="1431290" cy="1458595"/>
                          </a:xfrm>
                          <a:prstGeom prst="rect">
                            <a:avLst/>
                          </a:prstGeom>
                          <a:noFill/>
                          <a:ln w="9525">
                            <a:noFill/>
                            <a:miter lim="800000"/>
                            <a:headEnd/>
                            <a:tailEnd/>
                          </a:ln>
                        </pic:spPr>
                      </pic:pic>
                    </a:graphicData>
                  </a:graphic>
                </wp:inline>
              </w:drawing>
            </w:r>
          </w:p>
        </w:tc>
        <w:tc>
          <w:tcPr>
            <w:tcW w:w="3449" w:type="dxa"/>
            <w:tcBorders>
              <w:bottom w:val="single" w:sz="4" w:space="0" w:color="auto"/>
            </w:tcBorders>
          </w:tcPr>
          <w:p w:rsidR="00261575" w:rsidRPr="00261575" w:rsidRDefault="00261575" w:rsidP="00261575">
            <w:pPr>
              <w:spacing w:after="0"/>
              <w:jc w:val="center"/>
            </w:pPr>
            <w:r w:rsidRPr="00261575">
              <w:rPr>
                <w:noProof/>
                <w:lang w:eastAsia="fr-FR"/>
              </w:rPr>
              <w:drawing>
                <wp:inline distT="0" distB="0" distL="0" distR="0" wp14:anchorId="2C0DD0E1" wp14:editId="29130D93">
                  <wp:extent cx="1284514" cy="1382486"/>
                  <wp:effectExtent l="19050" t="0" r="0" b="0"/>
                  <wp:docPr id="40" name="il_fi" descr="http://wikimeca.org/images/c/cb/Engrenage_con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ikimeca.org/images/c/cb/Engrenage_conique.jpg"/>
                          <pic:cNvPicPr>
                            <a:picLocks noChangeAspect="1" noChangeArrowheads="1"/>
                          </pic:cNvPicPr>
                        </pic:nvPicPr>
                        <pic:blipFill>
                          <a:blip r:embed="rId14" cstate="print"/>
                          <a:srcRect l="73044"/>
                          <a:stretch>
                            <a:fillRect/>
                          </a:stretch>
                        </pic:blipFill>
                        <pic:spPr bwMode="auto">
                          <a:xfrm>
                            <a:off x="0" y="0"/>
                            <a:ext cx="1284514" cy="1382486"/>
                          </a:xfrm>
                          <a:prstGeom prst="rect">
                            <a:avLst/>
                          </a:prstGeom>
                          <a:noFill/>
                          <a:ln w="9525">
                            <a:noFill/>
                            <a:miter lim="800000"/>
                            <a:headEnd/>
                            <a:tailEnd/>
                          </a:ln>
                        </pic:spPr>
                      </pic:pic>
                    </a:graphicData>
                  </a:graphic>
                </wp:inline>
              </w:drawing>
            </w:r>
          </w:p>
        </w:tc>
      </w:tr>
      <w:tr w:rsidR="00261575" w:rsidRPr="00261575" w:rsidTr="006817F9">
        <w:tc>
          <w:tcPr>
            <w:tcW w:w="3448" w:type="dxa"/>
            <w:tcBorders>
              <w:top w:val="single" w:sz="4" w:space="0" w:color="auto"/>
            </w:tcBorders>
          </w:tcPr>
          <w:p w:rsidR="00261575" w:rsidRPr="00261575" w:rsidRDefault="00261575" w:rsidP="00261575">
            <w:pPr>
              <w:spacing w:after="0"/>
              <w:jc w:val="center"/>
              <w:rPr>
                <w:b/>
                <w:i/>
              </w:rPr>
            </w:pPr>
            <w:r w:rsidRPr="00261575">
              <w:rPr>
                <w:b/>
                <w:i/>
              </w:rPr>
              <w:t>Photo</w:t>
            </w:r>
          </w:p>
        </w:tc>
        <w:tc>
          <w:tcPr>
            <w:tcW w:w="3449" w:type="dxa"/>
            <w:tcBorders>
              <w:top w:val="single" w:sz="4" w:space="0" w:color="auto"/>
            </w:tcBorders>
          </w:tcPr>
          <w:p w:rsidR="00261575" w:rsidRPr="00261575" w:rsidRDefault="00261575" w:rsidP="00261575">
            <w:pPr>
              <w:spacing w:after="0"/>
              <w:jc w:val="center"/>
              <w:rPr>
                <w:b/>
                <w:i/>
              </w:rPr>
            </w:pPr>
            <w:r w:rsidRPr="00261575">
              <w:rPr>
                <w:b/>
                <w:i/>
              </w:rPr>
              <w:t>Dessin</w:t>
            </w:r>
          </w:p>
        </w:tc>
        <w:tc>
          <w:tcPr>
            <w:tcW w:w="3449" w:type="dxa"/>
            <w:tcBorders>
              <w:top w:val="single" w:sz="4" w:space="0" w:color="auto"/>
            </w:tcBorders>
          </w:tcPr>
          <w:p w:rsidR="00261575" w:rsidRPr="00261575" w:rsidRDefault="00261575" w:rsidP="00261575">
            <w:pPr>
              <w:spacing w:after="0"/>
              <w:jc w:val="center"/>
              <w:rPr>
                <w:b/>
                <w:i/>
              </w:rPr>
            </w:pPr>
            <w:r w:rsidRPr="00261575">
              <w:rPr>
                <w:b/>
                <w:i/>
              </w:rPr>
              <w:t>Schéma</w:t>
            </w:r>
          </w:p>
        </w:tc>
      </w:tr>
    </w:tbl>
    <w:p w:rsidR="00261575" w:rsidRPr="00261575" w:rsidRDefault="00261575" w:rsidP="00261575">
      <w:pPr>
        <w:jc w:val="center"/>
      </w:pPr>
    </w:p>
    <w:p w:rsidR="00261575" w:rsidRPr="00261575" w:rsidRDefault="00B01545" w:rsidP="00B01545">
      <w:r>
        <w:t>L</w:t>
      </w:r>
      <w:r w:rsidR="00261575" w:rsidRPr="00261575">
        <w:t xml:space="preserve">a chambre tournante comporte une lumière passant </w:t>
      </w:r>
      <w:r w:rsidR="00261575" w:rsidRPr="00261575">
        <w:rPr>
          <w:rFonts w:eastAsiaTheme="minorEastAsia"/>
          <w:b/>
          <w:i/>
          <w:u w:val="single"/>
          <w:lang w:bidi="en-US"/>
        </w:rPr>
        <w:t>successivement</w:t>
      </w:r>
      <w:r w:rsidR="00261575" w:rsidRPr="00261575">
        <w:t xml:space="preserve"> devant l’orifice d’</w:t>
      </w:r>
      <w:r w:rsidR="00261575" w:rsidRPr="00261575">
        <w:rPr>
          <w:rFonts w:eastAsiaTheme="minorEastAsia"/>
          <w:b/>
          <w:i/>
          <w:u w:val="single"/>
          <w:lang w:bidi="en-US"/>
        </w:rPr>
        <w:t>aspiration</w:t>
      </w:r>
      <w:r w:rsidR="00261575" w:rsidRPr="00261575">
        <w:t xml:space="preserve"> (lorsque le piston </w:t>
      </w:r>
      <w:r w:rsidR="00261575" w:rsidRPr="00261575">
        <w:rPr>
          <w:rFonts w:eastAsiaTheme="minorEastAsia"/>
          <w:b/>
          <w:i/>
          <w:u w:val="single"/>
          <w:lang w:bidi="en-US"/>
        </w:rPr>
        <w:t>recule</w:t>
      </w:r>
      <w:r w:rsidR="00261575" w:rsidRPr="00261575">
        <w:t xml:space="preserve">) et de </w:t>
      </w:r>
      <w:r w:rsidR="00261575" w:rsidRPr="00261575">
        <w:rPr>
          <w:rFonts w:eastAsiaTheme="minorEastAsia"/>
          <w:b/>
          <w:i/>
          <w:u w:val="single"/>
          <w:lang w:bidi="en-US"/>
        </w:rPr>
        <w:t>refoulement</w:t>
      </w:r>
      <w:r w:rsidR="00261575" w:rsidRPr="00261575">
        <w:t xml:space="preserve"> (lorsque le piston </w:t>
      </w:r>
      <w:r w:rsidR="00261575" w:rsidRPr="00261575">
        <w:rPr>
          <w:rFonts w:eastAsiaTheme="minorEastAsia"/>
          <w:b/>
          <w:i/>
          <w:u w:val="single"/>
          <w:lang w:bidi="en-US"/>
        </w:rPr>
        <w:t>avance</w:t>
      </w:r>
      <w:r w:rsidR="00261575" w:rsidRPr="00261575">
        <w:t>).</w:t>
      </w:r>
    </w:p>
    <w:p w:rsidR="00261575" w:rsidRPr="00261575" w:rsidRDefault="00261575" w:rsidP="00261575">
      <w:pPr>
        <w:jc w:val="left"/>
      </w:pPr>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3307715</wp:posOffset>
                </wp:positionH>
                <wp:positionV relativeFrom="paragraph">
                  <wp:posOffset>167005</wp:posOffset>
                </wp:positionV>
                <wp:extent cx="1649095" cy="277495"/>
                <wp:effectExtent l="8255" t="10160" r="9525" b="7620"/>
                <wp:wrapNone/>
                <wp:docPr id="53" name="Zone de texte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095" cy="277495"/>
                        </a:xfrm>
                        <a:prstGeom prst="rect">
                          <a:avLst/>
                        </a:prstGeom>
                        <a:solidFill>
                          <a:srgbClr val="FFFFFF"/>
                        </a:solidFill>
                        <a:ln w="9525">
                          <a:solidFill>
                            <a:srgbClr val="000000"/>
                          </a:solidFill>
                          <a:miter lim="800000"/>
                          <a:headEnd/>
                          <a:tailEnd/>
                        </a:ln>
                      </wps:spPr>
                      <wps:txbx>
                        <w:txbxContent>
                          <w:p w:rsidR="00261575" w:rsidRDefault="00261575" w:rsidP="00261575">
                            <w:pPr>
                              <w:jc w:val="center"/>
                            </w:pPr>
                            <w:r>
                              <w:t>Phase de refoulement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3" o:spid="_x0000_s1033" type="#_x0000_t202" style="position:absolute;margin-left:260.45pt;margin-top:13.15pt;width:129.85pt;height:2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">
                <v:textbox>
                  <w:txbxContent>
                    <w:p w:rsidR="00261575" w:rsidRDefault="00261575" w:rsidP="00261575">
                      <w:pPr>
                        <w:jc w:val="center"/>
                      </w:pPr>
                      <w:r>
                        <w:t>Phase de refoulement</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-12700</wp:posOffset>
                </wp:positionH>
                <wp:positionV relativeFrom="paragraph">
                  <wp:posOffset>167005</wp:posOffset>
                </wp:positionV>
                <wp:extent cx="1464310" cy="277495"/>
                <wp:effectExtent l="12065" t="10160" r="9525" b="7620"/>
                <wp:wrapNone/>
                <wp:docPr id="52" name="Zone de text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310" cy="277495"/>
                        </a:xfrm>
                        <a:prstGeom prst="rect">
                          <a:avLst/>
                        </a:prstGeom>
                        <a:solidFill>
                          <a:srgbClr val="FFFFFF"/>
                        </a:solidFill>
                        <a:ln w="9525">
                          <a:solidFill>
                            <a:srgbClr val="000000"/>
                          </a:solidFill>
                          <a:miter lim="800000"/>
                          <a:headEnd/>
                          <a:tailEnd/>
                        </a:ln>
                      </wps:spPr>
                      <wps:txbx>
                        <w:txbxContent>
                          <w:p w:rsidR="00261575" w:rsidRDefault="00261575" w:rsidP="00261575">
                            <w:pPr>
                              <w:jc w:val="center"/>
                            </w:pPr>
                            <w:r>
                              <w:t>Phase d’aspiration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2" o:spid="_x0000_s1034" type="#_x0000_t202" style="position:absolute;margin-left:-1pt;margin-top:13.15pt;width:115.3pt;height:2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">
                <v:textbox>
                  <w:txbxContent>
                    <w:p w:rsidR="00261575" w:rsidRDefault="00261575" w:rsidP="00261575">
                      <w:pPr>
                        <w:jc w:val="center"/>
                      </w:pPr>
                      <w:r>
                        <w:t>Phase d’aspiration</w:t>
                      </w:r>
                    </w:p>
                  </w:txbxContent>
                </v:textbox>
              </v:shape>
            </w:pict>
          </mc:Fallback>
        </mc:AlternateContent>
      </w:r>
    </w:p>
    <w:tbl>
      <w:tblPr>
        <w:tblW w:w="0" w:type="auto"/>
        <w:tblCellMar>
          <w:left w:w="70" w:type="dxa"/>
          <w:right w:w="70" w:type="dxa"/>
        </w:tblCellMar>
        <w:tblLook w:val="0000" w:firstRow="0" w:lastRow="0" w:firstColumn="0" w:lastColumn="0" w:noHBand="0" w:noVBand="0"/>
      </w:tblPr>
      <w:tblGrid>
        <w:gridCol w:w="5173"/>
        <w:gridCol w:w="5173"/>
      </w:tblGrid>
      <w:tr w:rsidR="00261575" w:rsidRPr="00261575" w:rsidTr="006817F9">
        <w:tc>
          <w:tcPr>
            <w:tcW w:w="5173" w:type="dxa"/>
          </w:tcPr>
          <w:p w:rsidR="00261575" w:rsidRPr="00261575" w:rsidRDefault="00261575" w:rsidP="00261575">
            <w:pPr>
              <w:jc w:val="left"/>
            </w:pPr>
            <w:r w:rsidRPr="00261575">
              <w:rPr>
                <w:noProof/>
                <w:lang w:eastAsia="fr-FR"/>
              </w:rPr>
              <w:drawing>
                <wp:inline distT="0" distB="0" distL="0" distR="0" wp14:anchorId="5FF0EB7B" wp14:editId="3886AA39">
                  <wp:extent cx="3144520" cy="1722120"/>
                  <wp:effectExtent l="19050" t="0" r="0" b="0"/>
                  <wp:docPr id="41" name="Image 4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5" cstate="print"/>
                          <a:srcRect b="47850"/>
                          <a:stretch>
                            <a:fillRect/>
                          </a:stretch>
                        </pic:blipFill>
                        <pic:spPr bwMode="auto">
                          <a:xfrm>
                            <a:off x="0" y="0"/>
                            <a:ext cx="3144520" cy="1722120"/>
                          </a:xfrm>
                          <a:prstGeom prst="rect">
                            <a:avLst/>
                          </a:prstGeom>
                          <a:noFill/>
                          <a:ln w="9525">
                            <a:noFill/>
                            <a:miter lim="800000"/>
                            <a:headEnd/>
                            <a:tailEnd/>
                          </a:ln>
                        </pic:spPr>
                      </pic:pic>
                    </a:graphicData>
                  </a:graphic>
                </wp:inline>
              </w:drawing>
            </w:r>
          </w:p>
        </w:tc>
        <w:tc>
          <w:tcPr>
            <w:tcW w:w="5173" w:type="dxa"/>
          </w:tcPr>
          <w:p w:rsidR="00261575" w:rsidRPr="00261575" w:rsidRDefault="00261575" w:rsidP="00261575">
            <w:pPr>
              <w:jc w:val="left"/>
            </w:pPr>
            <w:r w:rsidRPr="00261575">
              <w:rPr>
                <w:noProof/>
                <w:lang w:eastAsia="fr-FR"/>
              </w:rPr>
              <w:drawing>
                <wp:inline distT="0" distB="0" distL="0" distR="0" wp14:anchorId="3E1CE726" wp14:editId="75DC7884">
                  <wp:extent cx="3144520" cy="1584960"/>
                  <wp:effectExtent l="19050" t="0" r="0" b="0"/>
                  <wp:docPr id="42" name="Image 4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6" cstate="print"/>
                          <a:srcRect t="52150"/>
                          <a:stretch>
                            <a:fillRect/>
                          </a:stretch>
                        </pic:blipFill>
                        <pic:spPr bwMode="auto">
                          <a:xfrm>
                            <a:off x="0" y="0"/>
                            <a:ext cx="3144520" cy="1584960"/>
                          </a:xfrm>
                          <a:prstGeom prst="rect">
                            <a:avLst/>
                          </a:prstGeom>
                          <a:noFill/>
                          <a:ln w="9525">
                            <a:noFill/>
                            <a:miter lim="800000"/>
                            <a:headEnd/>
                            <a:tailEnd/>
                          </a:ln>
                        </pic:spPr>
                      </pic:pic>
                    </a:graphicData>
                  </a:graphic>
                </wp:inline>
              </w:drawing>
            </w:r>
          </w:p>
        </w:tc>
      </w:tr>
    </w:tbl>
    <w:p w:rsidR="00261575" w:rsidRDefault="00261575" w:rsidP="00261575">
      <w:pPr>
        <w:jc w:val="left"/>
      </w:pPr>
    </w:p>
    <w:p w:rsidR="00B01545" w:rsidRPr="00261575" w:rsidRDefault="00B01545" w:rsidP="00261575">
      <w:pPr>
        <w:jc w:val="left"/>
      </w:pPr>
    </w:p>
    <w:p w:rsidR="00261575" w:rsidRPr="00261575" w:rsidRDefault="00261575" w:rsidP="00B01545">
      <w:pPr>
        <w:pStyle w:val="Titre3"/>
      </w:pPr>
      <w:bookmarkStart w:id="6" w:name="_Toc412747243"/>
      <w:bookmarkStart w:id="7" w:name="_Toc412749433"/>
      <w:bookmarkStart w:id="8" w:name="_Toc413372943"/>
      <w:r w:rsidRPr="00261575">
        <w:lastRenderedPageBreak/>
        <w:t>Réglage de la dose</w:t>
      </w:r>
      <w:bookmarkEnd w:id="6"/>
      <w:bookmarkEnd w:id="7"/>
      <w:bookmarkEnd w:id="8"/>
    </w:p>
    <w:p w:rsidR="00261575" w:rsidRPr="00261575" w:rsidRDefault="00261575" w:rsidP="00261575">
      <w:pPr>
        <w:jc w:val="left"/>
      </w:pPr>
      <w:r w:rsidRPr="00261575">
        <w:t xml:space="preserve">Le volume dosé est réglé en agissant sur l’excentration e du système bielle manivelle, au moyen du bouton moleté </w:t>
      </w:r>
      <w:r w:rsidRPr="00261575">
        <w:rPr>
          <w:b/>
        </w:rPr>
        <w:t>23</w:t>
      </w:r>
      <w:r w:rsidRPr="00261575">
        <w:t>.</w:t>
      </w:r>
    </w:p>
    <w:p w:rsidR="00261575" w:rsidRPr="00261575" w:rsidRDefault="00261575" w:rsidP="00261575">
      <w:pPr>
        <w:jc w:val="left"/>
      </w:pPr>
    </w:p>
    <w:p w:rsidR="00261575" w:rsidRPr="00261575" w:rsidRDefault="00261575" w:rsidP="00261575">
      <w:pPr>
        <w:jc w:val="left"/>
      </w:pPr>
      <w:r w:rsidRPr="00261575">
        <w:t xml:space="preserve">Ce bouton commande un système vis-écrou </w:t>
      </w:r>
      <w:r w:rsidRPr="00261575">
        <w:rPr>
          <w:b/>
        </w:rPr>
        <w:t>24-25</w:t>
      </w:r>
      <w:r w:rsidRPr="00261575">
        <w:t xml:space="preserve">, dont le blocage en position après réglage est réalisé par serrage de l’écrou </w:t>
      </w:r>
      <w:r w:rsidRPr="00261575">
        <w:rPr>
          <w:b/>
        </w:rPr>
        <w:t>31</w:t>
      </w:r>
      <w:r w:rsidRPr="00261575">
        <w:t>.</w:t>
      </w:r>
    </w:p>
    <w:p w:rsidR="00261575" w:rsidRPr="00261575" w:rsidRDefault="00261575" w:rsidP="00261575">
      <w:pPr>
        <w:jc w:val="left"/>
      </w:pPr>
    </w:p>
    <w:p w:rsidR="00261575" w:rsidRPr="00261575" w:rsidRDefault="00261575" w:rsidP="00B01545">
      <w:pPr>
        <w:pStyle w:val="Titre3"/>
      </w:pPr>
      <w:bookmarkStart w:id="9" w:name="_Toc412747244"/>
      <w:bookmarkStart w:id="10" w:name="_Toc412749434"/>
      <w:bookmarkStart w:id="11" w:name="_Toc413372944"/>
      <w:r w:rsidRPr="00261575">
        <w:t>Caractéristiques techniques</w:t>
      </w:r>
      <w:bookmarkEnd w:id="9"/>
      <w:bookmarkEnd w:id="10"/>
      <w:bookmarkEnd w:id="11"/>
    </w:p>
    <w:p w:rsidR="00261575" w:rsidRPr="00261575" w:rsidRDefault="00261575" w:rsidP="00061806">
      <w:pPr>
        <w:numPr>
          <w:ilvl w:val="0"/>
          <w:numId w:val="12"/>
        </w:numPr>
        <w:contextualSpacing/>
        <w:jc w:val="left"/>
      </w:pPr>
      <w:r w:rsidRPr="00261575">
        <w:t>Capacité de dosage : 0 à 600 cm</w:t>
      </w:r>
      <w:r w:rsidRPr="00261575">
        <w:rPr>
          <w:vertAlign w:val="superscript"/>
        </w:rPr>
        <w:t>3</w:t>
      </w:r>
      <w:r w:rsidRPr="00261575">
        <w:t>.</w:t>
      </w:r>
    </w:p>
    <w:p w:rsidR="00261575" w:rsidRPr="00261575" w:rsidRDefault="00261575" w:rsidP="00061806">
      <w:pPr>
        <w:numPr>
          <w:ilvl w:val="0"/>
          <w:numId w:val="12"/>
        </w:numPr>
        <w:contextualSpacing/>
        <w:jc w:val="left"/>
      </w:pPr>
      <w:r w:rsidRPr="00261575">
        <w:t>Cadence : environ 10 à 60 coups par minute suivant réglage du variateur.</w:t>
      </w:r>
    </w:p>
    <w:p w:rsidR="00261575" w:rsidRPr="00261575" w:rsidRDefault="00261575" w:rsidP="00061806">
      <w:pPr>
        <w:numPr>
          <w:ilvl w:val="0"/>
          <w:numId w:val="12"/>
        </w:numPr>
        <w:contextualSpacing/>
        <w:jc w:val="left"/>
      </w:pPr>
      <w:r w:rsidRPr="00261575">
        <w:t>Motorisation : moteur 220V/380V, puissance 1,1 KW, fréquence de rotation 1500 tr/min.</w:t>
      </w:r>
    </w:p>
    <w:p w:rsidR="00261575" w:rsidRPr="00261575" w:rsidRDefault="00261575" w:rsidP="00261575">
      <w:pPr>
        <w:jc w:val="left"/>
      </w:pPr>
    </w:p>
    <w:p w:rsidR="00261575" w:rsidRPr="00261575" w:rsidRDefault="00261575" w:rsidP="00B01545">
      <w:pPr>
        <w:pStyle w:val="Titre2"/>
      </w:pPr>
      <w:bookmarkStart w:id="12" w:name="_Toc412747245"/>
      <w:bookmarkStart w:id="13" w:name="_Toc412749435"/>
      <w:bookmarkStart w:id="14" w:name="_Toc413372945"/>
      <w:r w:rsidRPr="00261575">
        <w:t>Étude technologique</w:t>
      </w:r>
      <w:bookmarkEnd w:id="12"/>
      <w:bookmarkEnd w:id="13"/>
      <w:bookmarkEnd w:id="14"/>
    </w:p>
    <w:p w:rsidR="00261575" w:rsidRPr="00261575" w:rsidRDefault="00261575" w:rsidP="00261575">
      <w:pPr>
        <w:jc w:val="left"/>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261575" w:rsidRPr="00261575">
        <w:rPr>
          <w:rFonts w:eastAsiaTheme="minorEastAsia" w:cstheme="minorBidi"/>
          <w:b/>
          <w:szCs w:val="22"/>
          <w:lang w:bidi="en-US"/>
        </w:rPr>
        <w:t xml:space="preserve">1 </w:t>
      </w:r>
      <w:r w:rsidR="00261575" w:rsidRPr="00261575">
        <w:rPr>
          <w:rFonts w:eastAsiaTheme="minorEastAsia" w:cstheme="minorBidi"/>
          <w:szCs w:val="22"/>
          <w:lang w:bidi="en-US"/>
        </w:rPr>
        <w:t>Le</w:t>
      </w:r>
      <w:r w:rsidR="00261575" w:rsidRPr="00261575">
        <w:rPr>
          <w:rFonts w:eastAsiaTheme="minorEastAsia" w:cstheme="minorBidi"/>
          <w:lang w:bidi="en-US"/>
        </w:rPr>
        <w:t xml:space="preserve"> premier schéma décrit le mécanisme étudié dans une position quelconque pour un volume dosé de 300 cm</w:t>
      </w:r>
      <w:r w:rsidR="00261575" w:rsidRPr="00261575">
        <w:rPr>
          <w:rFonts w:eastAsiaTheme="minorEastAsia" w:cstheme="minorBidi"/>
          <w:vertAlign w:val="superscript"/>
          <w:lang w:bidi="en-US"/>
        </w:rPr>
        <w:t>3</w:t>
      </w:r>
      <w:r w:rsidR="00261575" w:rsidRPr="00261575">
        <w:rPr>
          <w:rFonts w:eastAsiaTheme="minorEastAsia" w:cstheme="minorBidi"/>
          <w:lang w:bidi="en-US"/>
        </w:rPr>
        <w:t>. Compléter le tracé du deuxième schéma décrivant le mécanisme étudié dans une position «piston en fin de phase de refoulement» pour un volume dosé de 600 cm</w:t>
      </w:r>
      <w:r w:rsidR="00261575" w:rsidRPr="00261575">
        <w:rPr>
          <w:rFonts w:eastAsiaTheme="minorEastAsia" w:cstheme="minorBidi"/>
          <w:vertAlign w:val="superscript"/>
          <w:lang w:bidi="en-US"/>
        </w:rPr>
        <w:t>3</w:t>
      </w:r>
      <w:r w:rsidR="00261575" w:rsidRPr="00261575">
        <w:rPr>
          <w:rFonts w:eastAsiaTheme="minorEastAsia" w:cstheme="minorBidi"/>
          <w:lang w:bidi="en-US"/>
        </w:rPr>
        <w:t>.</w:t>
      </w:r>
    </w:p>
    <w:p w:rsidR="00895AC3" w:rsidRDefault="00895AC3" w:rsidP="00895AC3">
      <w:pPr>
        <w:rPr>
          <w:lang w:eastAsia="fr-FR"/>
        </w:rPr>
      </w:pPr>
    </w:p>
    <w:p w:rsidR="008E4051" w:rsidRDefault="008E4051" w:rsidP="00895AC3">
      <w:pPr>
        <w:rPr>
          <w:lang w:eastAsia="fr-FR"/>
        </w:rPr>
      </w:pPr>
    </w:p>
    <w:tbl>
      <w:tblPr>
        <w:tblW w:w="0" w:type="auto"/>
        <w:tblCellMar>
          <w:left w:w="70" w:type="dxa"/>
          <w:right w:w="70" w:type="dxa"/>
        </w:tblCellMar>
        <w:tblLook w:val="0000" w:firstRow="0" w:lastRow="0" w:firstColumn="0" w:lastColumn="0" w:noHBand="0" w:noVBand="0"/>
      </w:tblPr>
      <w:tblGrid>
        <w:gridCol w:w="5173"/>
        <w:gridCol w:w="5173"/>
      </w:tblGrid>
      <w:tr w:rsidR="00895AC3" w:rsidRPr="00261575" w:rsidTr="006817F9">
        <w:tc>
          <w:tcPr>
            <w:tcW w:w="5173" w:type="dxa"/>
          </w:tcPr>
          <w:p w:rsidR="00895AC3" w:rsidRPr="00261575" w:rsidRDefault="00895AC3" w:rsidP="006817F9">
            <w:pPr>
              <w:jc w:val="left"/>
            </w:pPr>
            <w:r w:rsidRPr="00261575">
              <w:rPr>
                <w:noProof/>
                <w:sz w:val="24"/>
                <w:lang w:eastAsia="fr-FR"/>
              </w:rPr>
              <w:drawing>
                <wp:inline distT="0" distB="0" distL="0" distR="0" wp14:anchorId="523E7654" wp14:editId="414E5D1E">
                  <wp:extent cx="3215640" cy="1379220"/>
                  <wp:effectExtent l="19050" t="0" r="3810" b="0"/>
                  <wp:docPr id="62" name="Image 3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4"/>
                          <pic:cNvPicPr>
                            <a:picLocks noChangeAspect="1" noChangeArrowheads="1"/>
                          </pic:cNvPicPr>
                        </pic:nvPicPr>
                        <pic:blipFill>
                          <a:blip r:embed="rId17" cstate="print"/>
                          <a:srcRect b="49059"/>
                          <a:stretch>
                            <a:fillRect/>
                          </a:stretch>
                        </pic:blipFill>
                        <pic:spPr bwMode="auto">
                          <a:xfrm>
                            <a:off x="0" y="0"/>
                            <a:ext cx="3215640" cy="1379220"/>
                          </a:xfrm>
                          <a:prstGeom prst="rect">
                            <a:avLst/>
                          </a:prstGeom>
                          <a:noFill/>
                          <a:ln w="9525">
                            <a:noFill/>
                            <a:miter lim="800000"/>
                            <a:headEnd/>
                            <a:tailEnd/>
                          </a:ln>
                        </pic:spPr>
                      </pic:pic>
                    </a:graphicData>
                  </a:graphic>
                </wp:inline>
              </w:drawing>
            </w:r>
          </w:p>
        </w:tc>
        <w:tc>
          <w:tcPr>
            <w:tcW w:w="5173" w:type="dxa"/>
          </w:tcPr>
          <w:p w:rsidR="00895AC3" w:rsidRPr="00261575" w:rsidRDefault="00895AC3" w:rsidP="006817F9">
            <w:pPr>
              <w:jc w:val="left"/>
            </w:pPr>
            <w:r w:rsidRPr="00261575">
              <w:rPr>
                <w:noProof/>
                <w:sz w:val="24"/>
                <w:lang w:eastAsia="fr-FR"/>
              </w:rPr>
              <w:drawing>
                <wp:inline distT="0" distB="0" distL="0" distR="0" wp14:anchorId="76571140" wp14:editId="053DBDCA">
                  <wp:extent cx="3215640" cy="1325880"/>
                  <wp:effectExtent l="19050" t="0" r="3810" b="0"/>
                  <wp:docPr id="63" name="Image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4"/>
                          <pic:cNvPicPr>
                            <a:picLocks noChangeAspect="1" noChangeArrowheads="1"/>
                          </pic:cNvPicPr>
                        </pic:nvPicPr>
                        <pic:blipFill>
                          <a:blip r:embed="rId18" cstate="print"/>
                          <a:srcRect t="50941"/>
                          <a:stretch>
                            <a:fillRect/>
                          </a:stretch>
                        </pic:blipFill>
                        <pic:spPr bwMode="auto">
                          <a:xfrm>
                            <a:off x="0" y="0"/>
                            <a:ext cx="3215640" cy="1325880"/>
                          </a:xfrm>
                          <a:prstGeom prst="rect">
                            <a:avLst/>
                          </a:prstGeom>
                          <a:noFill/>
                          <a:ln w="9525">
                            <a:noFill/>
                            <a:miter lim="800000"/>
                            <a:headEnd/>
                            <a:tailEnd/>
                          </a:ln>
                        </pic:spPr>
                      </pic:pic>
                    </a:graphicData>
                  </a:graphic>
                </wp:inline>
              </w:drawing>
            </w:r>
          </w:p>
        </w:tc>
      </w:tr>
    </w:tbl>
    <w:p w:rsidR="00895AC3" w:rsidRDefault="00895AC3" w:rsidP="00895AC3">
      <w:pPr>
        <w:rPr>
          <w:lang w:eastAsia="fr-FR"/>
        </w:rPr>
      </w:pPr>
    </w:p>
    <w:p w:rsidR="00895AC3" w:rsidRPr="00261575" w:rsidRDefault="00895AC3" w:rsidP="00895AC3">
      <w:pPr>
        <w:rPr>
          <w:lang w:eastAsia="fr-FR"/>
        </w:rPr>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261575" w:rsidRPr="00261575">
        <w:rPr>
          <w:rFonts w:eastAsiaTheme="minorEastAsia" w:cstheme="minorBidi"/>
          <w:b/>
          <w:lang w:bidi="en-US"/>
        </w:rPr>
        <w:t>2</w:t>
      </w:r>
      <w:r w:rsidR="00261575" w:rsidRPr="00261575">
        <w:rPr>
          <w:rFonts w:eastAsiaTheme="minorEastAsia" w:cstheme="minorBidi"/>
          <w:b/>
          <w:sz w:val="32"/>
          <w:lang w:bidi="en-US"/>
        </w:rPr>
        <w:t xml:space="preserve"> </w:t>
      </w:r>
      <w:r w:rsidR="00261575" w:rsidRPr="00261575">
        <w:rPr>
          <w:rFonts w:eastAsiaTheme="minorEastAsia" w:cstheme="minorBidi"/>
          <w:lang w:bidi="en-US"/>
        </w:rPr>
        <w:t>Justifier la présence d’un dispositif de réglage de longueur de la bielle (</w:t>
      </w:r>
      <w:r w:rsidR="00261575" w:rsidRPr="00261575">
        <w:rPr>
          <w:rFonts w:eastAsiaTheme="minorEastAsia" w:cstheme="minorBidi"/>
          <w:b/>
          <w:lang w:bidi="en-US"/>
        </w:rPr>
        <w:t>19</w:t>
      </w:r>
      <w:r w:rsidR="00261575" w:rsidRPr="00261575">
        <w:rPr>
          <w:rFonts w:eastAsiaTheme="minorEastAsia" w:cstheme="minorBidi"/>
          <w:lang w:bidi="en-US"/>
        </w:rPr>
        <w:t>+</w:t>
      </w:r>
      <w:r w:rsidR="00261575" w:rsidRPr="00261575">
        <w:rPr>
          <w:rFonts w:eastAsiaTheme="minorEastAsia" w:cstheme="minorBidi"/>
          <w:b/>
          <w:lang w:bidi="en-US"/>
        </w:rPr>
        <w:t>21</w:t>
      </w:r>
      <w:r w:rsidR="00261575" w:rsidRPr="00261575">
        <w:rPr>
          <w:rFonts w:eastAsiaTheme="minorEastAsia" w:cstheme="minorBidi"/>
          <w:lang w:bidi="en-US"/>
        </w:rPr>
        <w:t>).</w:t>
      </w:r>
    </w:p>
    <w:p w:rsidR="00261575" w:rsidRPr="00261575" w:rsidRDefault="00261575" w:rsidP="00261575">
      <w:pPr>
        <w:jc w:val="left"/>
        <w:rPr>
          <w:rFonts w:ascii="Courier New" w:hAnsi="Courier New"/>
          <w:sz w:val="20"/>
          <w:lang w:eastAsia="fr-FR"/>
        </w:rPr>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261575" w:rsidRPr="00261575">
        <w:rPr>
          <w:rFonts w:eastAsiaTheme="minorEastAsia" w:cstheme="minorBidi"/>
          <w:b/>
          <w:lang w:bidi="en-US"/>
        </w:rPr>
        <w:t>3</w:t>
      </w:r>
      <w:r w:rsidR="00261575" w:rsidRPr="00261575">
        <w:rPr>
          <w:rFonts w:eastAsiaTheme="minorEastAsia" w:cstheme="minorBidi"/>
          <w:b/>
          <w:sz w:val="28"/>
          <w:lang w:bidi="en-US"/>
        </w:rPr>
        <w:t xml:space="preserve"> </w:t>
      </w:r>
      <w:r w:rsidR="00261575" w:rsidRPr="00261575">
        <w:rPr>
          <w:rFonts w:eastAsiaTheme="minorEastAsia" w:cstheme="minorBidi"/>
          <w:lang w:bidi="en-US"/>
        </w:rPr>
        <w:t>Décrire le mode opératoire à suivre pour procéder au réglage de la longueur de la bielle (</w:t>
      </w:r>
      <w:r w:rsidR="00261575" w:rsidRPr="00261575">
        <w:rPr>
          <w:rFonts w:eastAsiaTheme="minorEastAsia" w:cstheme="minorBidi"/>
          <w:b/>
          <w:lang w:bidi="en-US"/>
        </w:rPr>
        <w:t>19</w:t>
      </w:r>
      <w:r w:rsidR="00261575" w:rsidRPr="00261575">
        <w:rPr>
          <w:rFonts w:eastAsiaTheme="minorEastAsia" w:cstheme="minorBidi"/>
          <w:lang w:bidi="en-US"/>
        </w:rPr>
        <w:t>+</w:t>
      </w:r>
      <w:r w:rsidR="00261575" w:rsidRPr="00261575">
        <w:rPr>
          <w:rFonts w:eastAsiaTheme="minorEastAsia" w:cstheme="minorBidi"/>
          <w:b/>
          <w:lang w:bidi="en-US"/>
        </w:rPr>
        <w:t>21</w:t>
      </w:r>
      <w:r w:rsidR="00261575" w:rsidRPr="00261575">
        <w:rPr>
          <w:rFonts w:eastAsiaTheme="minorEastAsia" w:cstheme="minorBidi"/>
          <w:lang w:bidi="en-US"/>
        </w:rPr>
        <w:t>).</w:t>
      </w:r>
    </w:p>
    <w:p w:rsidR="00261575" w:rsidRPr="00261575" w:rsidRDefault="00261575" w:rsidP="00261575">
      <w:pPr>
        <w:jc w:val="left"/>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261575" w:rsidRPr="00261575">
        <w:rPr>
          <w:rFonts w:eastAsiaTheme="minorEastAsia" w:cstheme="minorBidi"/>
          <w:b/>
          <w:lang w:bidi="en-US"/>
        </w:rPr>
        <w:t>4</w:t>
      </w:r>
      <w:r w:rsidR="00261575" w:rsidRPr="00261575">
        <w:rPr>
          <w:rFonts w:eastAsiaTheme="minorEastAsia" w:cstheme="minorBidi"/>
          <w:b/>
          <w:sz w:val="28"/>
          <w:lang w:bidi="en-US"/>
        </w:rPr>
        <w:t xml:space="preserve"> </w:t>
      </w:r>
      <w:r w:rsidR="00261575" w:rsidRPr="00261575">
        <w:rPr>
          <w:rFonts w:eastAsiaTheme="minorEastAsia" w:cstheme="minorBidi"/>
          <w:lang w:bidi="en-US"/>
        </w:rPr>
        <w:t>Calculer, en utilisant la nomenclature le rapport des fréquences de rotation des roues c</w:t>
      </w:r>
      <w:r w:rsidR="00895AC3">
        <w:rPr>
          <w:rFonts w:eastAsiaTheme="minorEastAsia" w:cstheme="minorBidi"/>
          <w:lang w:bidi="en-US"/>
        </w:rPr>
        <w:t xml:space="preserve">oniques </w:t>
      </w:r>
      <w:r w:rsidR="00261575" w:rsidRPr="00261575">
        <w:rPr>
          <w:rFonts w:eastAsiaTheme="minorEastAsia" w:cstheme="minorBidi"/>
          <w:b/>
          <w:lang w:bidi="en-US"/>
        </w:rPr>
        <w:t>2</w:t>
      </w:r>
      <w:r w:rsidR="00261575" w:rsidRPr="00261575">
        <w:rPr>
          <w:rFonts w:eastAsiaTheme="minorEastAsia" w:cstheme="minorBidi"/>
          <w:lang w:bidi="en-US"/>
        </w:rPr>
        <w:t xml:space="preserve"> et </w:t>
      </w:r>
      <w:r w:rsidR="00261575" w:rsidRPr="00261575">
        <w:rPr>
          <w:rFonts w:eastAsiaTheme="minorEastAsia" w:cstheme="minorBidi"/>
          <w:b/>
          <w:lang w:bidi="en-US"/>
        </w:rPr>
        <w:t>4</w:t>
      </w:r>
      <w:r w:rsidR="00261575" w:rsidRPr="00261575">
        <w:rPr>
          <w:rFonts w:eastAsiaTheme="minorEastAsia" w:cstheme="minorBidi"/>
          <w:lang w:bidi="en-US"/>
        </w:rPr>
        <w:t>. Justifier en quoi cette valeur du rapport de transmission est impérative.</w:t>
      </w:r>
    </w:p>
    <w:p w:rsidR="00261575" w:rsidRPr="00261575" w:rsidRDefault="00261575" w:rsidP="00261575">
      <w:pPr>
        <w:jc w:val="left"/>
        <w:rPr>
          <w:lang w:bidi="en-US"/>
        </w:rPr>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261575" w:rsidRPr="00261575">
        <w:rPr>
          <w:rFonts w:eastAsiaTheme="minorEastAsia" w:cstheme="minorBidi"/>
          <w:b/>
          <w:lang w:bidi="en-US"/>
        </w:rPr>
        <w:t>5</w:t>
      </w:r>
      <w:r w:rsidR="00261575" w:rsidRPr="00261575">
        <w:rPr>
          <w:rFonts w:eastAsiaTheme="minorEastAsia" w:cstheme="minorBidi"/>
          <w:b/>
          <w:sz w:val="28"/>
          <w:lang w:bidi="en-US"/>
        </w:rPr>
        <w:t xml:space="preserve"> </w:t>
      </w:r>
      <w:r w:rsidR="00261575" w:rsidRPr="00261575">
        <w:rPr>
          <w:rFonts w:eastAsiaTheme="minorEastAsia" w:cstheme="minorBidi"/>
          <w:lang w:bidi="en-US"/>
        </w:rPr>
        <w:t>L’étanchéité est assurée pour partie par des joints toriques. Du point de vue cinématique quelles sont les limites de leur utilisation.</w:t>
      </w:r>
    </w:p>
    <w:p w:rsidR="00261575" w:rsidRPr="00261575" w:rsidRDefault="00261575" w:rsidP="00261575">
      <w:pPr>
        <w:jc w:val="left"/>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261575" w:rsidRPr="00261575">
        <w:rPr>
          <w:rFonts w:eastAsiaTheme="minorEastAsia" w:cstheme="minorBidi"/>
          <w:b/>
          <w:sz w:val="24"/>
          <w:lang w:bidi="en-US"/>
        </w:rPr>
        <w:t xml:space="preserve">6 </w:t>
      </w:r>
      <w:r w:rsidR="00261575" w:rsidRPr="00261575">
        <w:rPr>
          <w:rFonts w:eastAsiaTheme="minorEastAsia" w:cstheme="minorBidi"/>
          <w:lang w:bidi="en-US"/>
        </w:rPr>
        <w:t>Déterminer par coloriage les sous-ensembles cinématiques directement sur le dessin d’ensemble.</w:t>
      </w:r>
    </w:p>
    <w:p w:rsidR="00261575" w:rsidRPr="00261575" w:rsidRDefault="00261575" w:rsidP="00261575">
      <w:pPr>
        <w:jc w:val="left"/>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261575" w:rsidRPr="00261575">
        <w:rPr>
          <w:rFonts w:eastAsiaTheme="minorEastAsia" w:cstheme="minorBidi"/>
          <w:b/>
          <w:sz w:val="24"/>
          <w:lang w:bidi="en-US"/>
        </w:rPr>
        <w:t>7</w:t>
      </w:r>
      <w:r w:rsidR="00261575" w:rsidRPr="00261575">
        <w:rPr>
          <w:rFonts w:eastAsiaTheme="minorEastAsia" w:cstheme="minorBidi"/>
          <w:lang w:bidi="en-US"/>
        </w:rPr>
        <w:t xml:space="preserve"> Faire le schéma cinématique minimal. Les systèmes de réglage [réglage de la bielle et réglage de l'excentration] devront apparaître clairement sur votre schéma.</w:t>
      </w:r>
    </w:p>
    <w:p w:rsidR="00261575" w:rsidRPr="00261575" w:rsidRDefault="00261575" w:rsidP="00261575">
      <w:pPr>
        <w:jc w:val="left"/>
      </w:pPr>
    </w:p>
    <w:p w:rsidR="00261575" w:rsidRPr="00261575" w:rsidRDefault="00261575" w:rsidP="00B01545">
      <w:pPr>
        <w:pStyle w:val="Titre2"/>
      </w:pPr>
      <w:r w:rsidRPr="00261575">
        <w:t xml:space="preserve">Travail graphique </w:t>
      </w:r>
    </w:p>
    <w:p w:rsidR="00261575" w:rsidRPr="00261575" w:rsidRDefault="00261575" w:rsidP="00261575">
      <w:pPr>
        <w:jc w:val="left"/>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Pr>
          <w:rFonts w:eastAsiaTheme="minorEastAsia" w:cstheme="minorBidi"/>
          <w:b/>
          <w:bCs/>
          <w:szCs w:val="22"/>
          <w:lang w:bidi="en-US"/>
        </w:rPr>
        <w:t>8</w:t>
      </w:r>
      <w:r w:rsidR="00261575" w:rsidRPr="00261575">
        <w:rPr>
          <w:rFonts w:eastAsiaTheme="minorEastAsia" w:cstheme="minorBidi"/>
          <w:b/>
          <w:sz w:val="28"/>
          <w:lang w:bidi="en-US"/>
        </w:rPr>
        <w:t xml:space="preserve"> </w:t>
      </w:r>
      <w:r w:rsidR="00261575" w:rsidRPr="00261575">
        <w:rPr>
          <w:rFonts w:eastAsiaTheme="minorEastAsia" w:cstheme="minorBidi"/>
          <w:lang w:bidi="en-US"/>
        </w:rPr>
        <w:t xml:space="preserve">Représenter la manivelle </w:t>
      </w:r>
      <w:r w:rsidR="00261575" w:rsidRPr="00261575">
        <w:rPr>
          <w:rFonts w:eastAsiaTheme="minorEastAsia" w:cstheme="minorBidi"/>
          <w:b/>
          <w:lang w:bidi="en-US"/>
        </w:rPr>
        <w:t>3</w:t>
      </w:r>
      <w:r w:rsidR="00261575" w:rsidRPr="00261575">
        <w:rPr>
          <w:rFonts w:eastAsiaTheme="minorEastAsia" w:cstheme="minorBidi"/>
          <w:lang w:bidi="en-US"/>
        </w:rPr>
        <w:t> :</w:t>
      </w:r>
    </w:p>
    <w:p w:rsidR="00261575" w:rsidRPr="00261575" w:rsidRDefault="00261575" w:rsidP="00061806">
      <w:pPr>
        <w:numPr>
          <w:ilvl w:val="0"/>
          <w:numId w:val="13"/>
        </w:numPr>
        <w:shd w:val="clear" w:color="auto" w:fill="D9D9D9" w:themeFill="background1" w:themeFillShade="D9"/>
        <w:jc w:val="left"/>
        <w:outlineLvl w:val="6"/>
        <w:rPr>
          <w:rFonts w:eastAsiaTheme="minorEastAsia" w:cstheme="minorBidi"/>
          <w:lang w:bidi="en-US"/>
        </w:rPr>
      </w:pPr>
      <w:r w:rsidRPr="00261575">
        <w:rPr>
          <w:rFonts w:eastAsiaTheme="minorEastAsia" w:cstheme="minorBidi"/>
          <w:lang w:bidi="en-US"/>
        </w:rPr>
        <w:t>vue de face extérieure (avec les arêtes cachées)</w:t>
      </w:r>
    </w:p>
    <w:p w:rsidR="00261575" w:rsidRPr="00261575" w:rsidRDefault="00261575" w:rsidP="00061806">
      <w:pPr>
        <w:numPr>
          <w:ilvl w:val="0"/>
          <w:numId w:val="13"/>
        </w:numPr>
        <w:shd w:val="clear" w:color="auto" w:fill="D9D9D9" w:themeFill="background1" w:themeFillShade="D9"/>
        <w:jc w:val="left"/>
        <w:outlineLvl w:val="6"/>
        <w:rPr>
          <w:rFonts w:eastAsiaTheme="minorEastAsia" w:cstheme="minorBidi"/>
          <w:lang w:bidi="en-US"/>
        </w:rPr>
      </w:pPr>
      <w:r w:rsidRPr="00261575">
        <w:rPr>
          <w:rFonts w:eastAsiaTheme="minorEastAsia" w:cstheme="minorBidi"/>
          <w:lang w:bidi="en-US"/>
        </w:rPr>
        <w:t>vue de gauche en coupe CC (sans arêtes cachées)</w:t>
      </w:r>
    </w:p>
    <w:p w:rsidR="00261575" w:rsidRPr="00261575" w:rsidRDefault="00261575" w:rsidP="00061806">
      <w:pPr>
        <w:numPr>
          <w:ilvl w:val="0"/>
          <w:numId w:val="13"/>
        </w:numPr>
        <w:shd w:val="clear" w:color="auto" w:fill="D9D9D9" w:themeFill="background1" w:themeFillShade="D9"/>
        <w:jc w:val="left"/>
        <w:outlineLvl w:val="6"/>
        <w:rPr>
          <w:rFonts w:eastAsiaTheme="minorEastAsia" w:cstheme="minorBidi"/>
          <w:lang w:bidi="en-US"/>
        </w:rPr>
      </w:pPr>
      <w:r w:rsidRPr="00261575">
        <w:rPr>
          <w:rFonts w:eastAsiaTheme="minorEastAsia" w:cstheme="minorBidi"/>
          <w:lang w:bidi="en-US"/>
        </w:rPr>
        <w:t xml:space="preserve">vue de dessus avec </w:t>
      </w:r>
    </w:p>
    <w:p w:rsidR="00261575" w:rsidRPr="00261575" w:rsidRDefault="00261575" w:rsidP="00061806">
      <w:pPr>
        <w:numPr>
          <w:ilvl w:val="1"/>
          <w:numId w:val="14"/>
        </w:numPr>
        <w:shd w:val="clear" w:color="auto" w:fill="D9D9D9" w:themeFill="background1" w:themeFillShade="D9"/>
        <w:jc w:val="left"/>
        <w:outlineLvl w:val="6"/>
        <w:rPr>
          <w:rFonts w:eastAsiaTheme="minorEastAsia" w:cstheme="minorBidi"/>
          <w:lang w:bidi="en-US"/>
        </w:rPr>
      </w:pPr>
      <w:r w:rsidRPr="00261575">
        <w:rPr>
          <w:rFonts w:eastAsiaTheme="minorEastAsia" w:cstheme="minorBidi"/>
          <w:lang w:bidi="en-US"/>
        </w:rPr>
        <w:t>½ vue extérieure (sans arêtes cachées)</w:t>
      </w:r>
    </w:p>
    <w:p w:rsidR="00261575" w:rsidRPr="00261575" w:rsidRDefault="00261575" w:rsidP="00061806">
      <w:pPr>
        <w:numPr>
          <w:ilvl w:val="1"/>
          <w:numId w:val="14"/>
        </w:numPr>
        <w:shd w:val="clear" w:color="auto" w:fill="D9D9D9" w:themeFill="background1" w:themeFillShade="D9"/>
        <w:jc w:val="left"/>
        <w:outlineLvl w:val="6"/>
        <w:rPr>
          <w:rFonts w:eastAsiaTheme="minorEastAsia" w:cstheme="minorBidi"/>
          <w:lang w:bidi="en-US"/>
        </w:rPr>
      </w:pPr>
      <w:r w:rsidRPr="00261575">
        <w:rPr>
          <w:rFonts w:eastAsiaTheme="minorEastAsia" w:cstheme="minorBidi"/>
          <w:lang w:bidi="en-US"/>
        </w:rPr>
        <w:lastRenderedPageBreak/>
        <w:t>½ coupe EE (sans arêtes cachées).</w:t>
      </w:r>
    </w:p>
    <w:p w:rsidR="00261575" w:rsidRPr="00261575" w:rsidRDefault="00261575" w:rsidP="00261575">
      <w:pPr>
        <w:jc w:val="left"/>
      </w:pPr>
    </w:p>
    <w:p w:rsidR="00261575" w:rsidRPr="00261575" w:rsidRDefault="00261575" w:rsidP="00B01545">
      <w:pPr>
        <w:pStyle w:val="Titre2"/>
      </w:pPr>
      <w:r w:rsidRPr="00261575">
        <w:t>Conception</w:t>
      </w:r>
    </w:p>
    <w:p w:rsidR="00261575" w:rsidRPr="00261575" w:rsidRDefault="00261575" w:rsidP="00B01545">
      <w:r w:rsidRPr="00261575">
        <w:t xml:space="preserve">Une analyse des coûts de fabrication et des problèmes de maintenance remettent en cause la conception de la liaison rotule entre le piston </w:t>
      </w:r>
      <w:r w:rsidRPr="00261575">
        <w:rPr>
          <w:b/>
        </w:rPr>
        <w:t>7</w:t>
      </w:r>
      <w:r w:rsidRPr="00261575">
        <w:t xml:space="preserve"> et la bielle </w:t>
      </w:r>
      <w:r w:rsidRPr="00261575">
        <w:rPr>
          <w:b/>
        </w:rPr>
        <w:t>21</w:t>
      </w:r>
      <w:r w:rsidRPr="00261575">
        <w:t>. En effet les différentes pièces sont réalisées en sous-traitance à un coût élevé.</w:t>
      </w:r>
    </w:p>
    <w:p w:rsidR="00261575" w:rsidRPr="00261575" w:rsidRDefault="00261575" w:rsidP="00261575">
      <w:pPr>
        <w:jc w:val="left"/>
      </w:pPr>
    </w:p>
    <w:p w:rsidR="00261575" w:rsidRPr="00261575" w:rsidRDefault="00261575" w:rsidP="00B01545">
      <w:r w:rsidRPr="00261575">
        <w:t>Il est donc décidé de faire appel à un composant standard, une rotule  axiale, dont une documentation est donnée en suivant. Les critères de choix porteront sur :</w:t>
      </w:r>
    </w:p>
    <w:p w:rsidR="00261575" w:rsidRPr="00261575" w:rsidRDefault="00261575" w:rsidP="00061806">
      <w:pPr>
        <w:numPr>
          <w:ilvl w:val="0"/>
          <w:numId w:val="15"/>
        </w:numPr>
        <w:contextualSpacing/>
        <w:jc w:val="left"/>
      </w:pPr>
      <w:r w:rsidRPr="00261575">
        <w:t xml:space="preserve">le débattement angulaire </w:t>
      </w:r>
    </w:p>
    <w:p w:rsidR="00261575" w:rsidRPr="00261575" w:rsidRDefault="00261575" w:rsidP="00061806">
      <w:pPr>
        <w:numPr>
          <w:ilvl w:val="0"/>
          <w:numId w:val="15"/>
        </w:numPr>
        <w:contextualSpacing/>
        <w:jc w:val="left"/>
      </w:pPr>
      <w:r w:rsidRPr="00261575">
        <w:t>le couple de matériaux à utiliser.</w:t>
      </w:r>
    </w:p>
    <w:p w:rsidR="00261575" w:rsidRPr="00261575" w:rsidRDefault="00261575" w:rsidP="00261575">
      <w:pPr>
        <w:jc w:val="left"/>
      </w:pPr>
    </w:p>
    <w:p w:rsidR="00261575" w:rsidRPr="00B01545" w:rsidRDefault="00261575" w:rsidP="00B01545">
      <w:pPr>
        <w:rPr>
          <w:rFonts w:eastAsiaTheme="minorHAnsi"/>
          <w:i/>
        </w:rPr>
      </w:pPr>
      <w:r w:rsidRPr="00B01545">
        <w:rPr>
          <w:rFonts w:eastAsiaTheme="minorHAnsi"/>
          <w:i/>
        </w:rPr>
        <w:t>Exemples de rotules</w:t>
      </w:r>
    </w:p>
    <w:p w:rsidR="00261575" w:rsidRPr="00261575" w:rsidRDefault="00261575" w:rsidP="00261575">
      <w:pPr>
        <w:jc w:val="center"/>
        <w:rPr>
          <w:rFonts w:eastAsiaTheme="minorHAnsi"/>
        </w:rPr>
      </w:pPr>
      <w:r w:rsidRPr="00261575">
        <w:rPr>
          <w:noProof/>
          <w:lang w:eastAsia="fr-FR"/>
        </w:rPr>
        <w:drawing>
          <wp:inline distT="0" distB="0" distL="0" distR="0" wp14:anchorId="739F0F4E" wp14:editId="381B17ED">
            <wp:extent cx="1510393" cy="957943"/>
            <wp:effectExtent l="19050" t="0" r="0" b="0"/>
            <wp:docPr id="43" name="il_fi" descr="http://www.schaeffler.com/remotemedien/media/_shared_media/05_products_services/plain_bearings/spherical_plain_bearings__rod_ends/radial_spherical_plain_bearings/000008A1_auschnitt_co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chaeffler.com/remotemedien/media/_shared_media/05_products_services/plain_bearings/spherical_plain_bearings__rod_ends/radial_spherical_plain_bearings/000008A1_auschnitt_col2.jpg"/>
                    <pic:cNvPicPr>
                      <a:picLocks noChangeAspect="1" noChangeArrowheads="1"/>
                    </pic:cNvPicPr>
                  </pic:nvPicPr>
                  <pic:blipFill>
                    <a:blip r:embed="rId19" cstate="print"/>
                    <a:srcRect l="8172" t="8108" r="9227" b="32432"/>
                    <a:stretch>
                      <a:fillRect/>
                    </a:stretch>
                  </pic:blipFill>
                  <pic:spPr bwMode="auto">
                    <a:xfrm>
                      <a:off x="0" y="0"/>
                      <a:ext cx="1510393" cy="957943"/>
                    </a:xfrm>
                    <a:prstGeom prst="rect">
                      <a:avLst/>
                    </a:prstGeom>
                    <a:noFill/>
                    <a:ln w="9525">
                      <a:noFill/>
                      <a:miter lim="800000"/>
                      <a:headEnd/>
                      <a:tailEnd/>
                    </a:ln>
                  </pic:spPr>
                </pic:pic>
              </a:graphicData>
            </a:graphic>
          </wp:inline>
        </w:drawing>
      </w:r>
      <w:r w:rsidRPr="00261575">
        <w:rPr>
          <w:rFonts w:eastAsiaTheme="minorHAnsi"/>
        </w:rPr>
        <w:tab/>
      </w:r>
      <w:r w:rsidRPr="00261575">
        <w:rPr>
          <w:rFonts w:eastAsiaTheme="minorHAnsi"/>
        </w:rPr>
        <w:tab/>
      </w:r>
      <w:r w:rsidRPr="00261575">
        <w:rPr>
          <w:noProof/>
          <w:lang w:eastAsia="fr-FR"/>
        </w:rPr>
        <w:drawing>
          <wp:inline distT="0" distB="0" distL="0" distR="0" wp14:anchorId="0271AADB" wp14:editId="5DB4392C">
            <wp:extent cx="650422" cy="882393"/>
            <wp:effectExtent l="19050" t="0" r="0" b="0"/>
            <wp:docPr id="44" name="il_fi" descr="http://img.directindustry.fr/images_di/photo-g/rotules-radiales-5564-2266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g.directindustry.fr/images_di/photo-g/rotules-radiales-5564-2266713.jpg"/>
                    <pic:cNvPicPr>
                      <a:picLocks noChangeAspect="1" noChangeArrowheads="1"/>
                    </pic:cNvPicPr>
                  </pic:nvPicPr>
                  <pic:blipFill>
                    <a:blip r:embed="rId20" cstate="print"/>
                    <a:srcRect/>
                    <a:stretch>
                      <a:fillRect/>
                    </a:stretch>
                  </pic:blipFill>
                  <pic:spPr bwMode="auto">
                    <a:xfrm>
                      <a:off x="0" y="0"/>
                      <a:ext cx="650422" cy="882393"/>
                    </a:xfrm>
                    <a:prstGeom prst="rect">
                      <a:avLst/>
                    </a:prstGeom>
                    <a:noFill/>
                    <a:ln w="9525">
                      <a:noFill/>
                      <a:miter lim="800000"/>
                      <a:headEnd/>
                      <a:tailEnd/>
                    </a:ln>
                  </pic:spPr>
                </pic:pic>
              </a:graphicData>
            </a:graphic>
          </wp:inline>
        </w:drawing>
      </w:r>
      <w:r w:rsidRPr="00261575">
        <w:rPr>
          <w:rFonts w:eastAsiaTheme="minorHAnsi"/>
        </w:rPr>
        <w:tab/>
      </w:r>
      <w:r w:rsidRPr="00261575">
        <w:rPr>
          <w:rFonts w:eastAsiaTheme="minorHAnsi"/>
        </w:rPr>
        <w:tab/>
      </w:r>
      <w:r w:rsidRPr="00261575">
        <w:rPr>
          <w:noProof/>
          <w:lang w:eastAsia="fr-FR"/>
        </w:rPr>
        <w:drawing>
          <wp:inline distT="0" distB="0" distL="0" distR="0" wp14:anchorId="66022DDE" wp14:editId="7CA6892B">
            <wp:extent cx="802399" cy="876300"/>
            <wp:effectExtent l="19050" t="0" r="0" b="0"/>
            <wp:docPr id="45" name="il_fi" descr="http://www.michaud-chailly.fr/custom/images/modele/gt/c1-15_d/rotule-radiale-tout-inox-serie-s-c1_15-pmo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ichaud-chailly.fr/custom/images/modele/gt/c1-15_d/rotule-radiale-tout-inox-serie-s-c1_15-pmod1.jpg"/>
                    <pic:cNvPicPr>
                      <a:picLocks noChangeAspect="1" noChangeArrowheads="1"/>
                    </pic:cNvPicPr>
                  </pic:nvPicPr>
                  <pic:blipFill>
                    <a:blip r:embed="rId21" cstate="print"/>
                    <a:srcRect/>
                    <a:stretch>
                      <a:fillRect/>
                    </a:stretch>
                  </pic:blipFill>
                  <pic:spPr bwMode="auto">
                    <a:xfrm>
                      <a:off x="0" y="0"/>
                      <a:ext cx="804513" cy="878609"/>
                    </a:xfrm>
                    <a:prstGeom prst="rect">
                      <a:avLst/>
                    </a:prstGeom>
                    <a:noFill/>
                    <a:ln w="9525">
                      <a:noFill/>
                      <a:miter lim="800000"/>
                      <a:headEnd/>
                      <a:tailEnd/>
                    </a:ln>
                  </pic:spPr>
                </pic:pic>
              </a:graphicData>
            </a:graphic>
          </wp:inline>
        </w:drawing>
      </w:r>
    </w:p>
    <w:p w:rsidR="00261575" w:rsidRPr="00261575" w:rsidRDefault="00261575" w:rsidP="00261575">
      <w:pPr>
        <w:jc w:val="left"/>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261575" w:rsidRPr="00261575">
        <w:rPr>
          <w:rFonts w:eastAsiaTheme="minorEastAsia" w:cstheme="minorBidi"/>
          <w:b/>
          <w:sz w:val="24"/>
          <w:lang w:bidi="en-US"/>
        </w:rPr>
        <w:t>1</w:t>
      </w:r>
      <w:r w:rsidR="00261575" w:rsidRPr="00261575">
        <w:rPr>
          <w:rFonts w:eastAsiaTheme="minorEastAsia" w:cstheme="minorBidi"/>
          <w:lang w:bidi="en-US"/>
        </w:rPr>
        <w:t xml:space="preserve"> Déterminer le débattement angulaire maximum de la bielle nécessaire. </w:t>
      </w:r>
    </w:p>
    <w:p w:rsidR="00261575" w:rsidRPr="00261575" w:rsidRDefault="00261575" w:rsidP="00261575">
      <w:pPr>
        <w:jc w:val="left"/>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261575" w:rsidRPr="00261575">
        <w:rPr>
          <w:rFonts w:eastAsiaTheme="minorEastAsia" w:cstheme="minorBidi"/>
          <w:b/>
          <w:sz w:val="24"/>
          <w:lang w:bidi="en-US"/>
        </w:rPr>
        <w:t xml:space="preserve">2 </w:t>
      </w:r>
      <w:r w:rsidR="00261575" w:rsidRPr="00261575">
        <w:rPr>
          <w:rFonts w:eastAsiaTheme="minorEastAsia" w:cstheme="minorBidi"/>
          <w:lang w:bidi="en-US"/>
        </w:rPr>
        <w:t xml:space="preserve"> Déterminer et essayer de justifier le couple de matériau sachant que toute lubrification est impossible. Il faudra mentionner de façon claire et précise la dimension nominale et le type de rotule choisi.</w:t>
      </w:r>
    </w:p>
    <w:p w:rsidR="00261575" w:rsidRPr="00261575" w:rsidRDefault="00261575" w:rsidP="00261575">
      <w:pPr>
        <w:jc w:val="left"/>
      </w:pPr>
    </w:p>
    <w:p w:rsidR="00261575" w:rsidRPr="00261575" w:rsidRDefault="00B01545" w:rsidP="00261575">
      <w:pPr>
        <w:shd w:val="clear" w:color="auto" w:fill="D9D9D9" w:themeFill="background1" w:themeFillShade="D9"/>
        <w:jc w:val="left"/>
        <w:outlineLvl w:val="6"/>
        <w:rPr>
          <w:rFonts w:eastAsiaTheme="minorEastAsia" w:cstheme="minorBidi"/>
          <w:lang w:bidi="en-US"/>
        </w:rPr>
      </w:pPr>
      <w:r w:rsidRPr="00B01545">
        <w:rPr>
          <w:rFonts w:eastAsiaTheme="minorEastAsia" w:cstheme="minorBidi"/>
          <w:b/>
          <w:bCs/>
          <w:szCs w:val="22"/>
          <w:lang w:bidi="en-US"/>
        </w:rPr>
        <w:t xml:space="preserve">Question </w:t>
      </w:r>
      <w:r w:rsidR="00261575" w:rsidRPr="00261575">
        <w:rPr>
          <w:rFonts w:eastAsiaTheme="minorEastAsia" w:cstheme="minorBidi"/>
          <w:b/>
          <w:sz w:val="24"/>
          <w:lang w:bidi="en-US"/>
        </w:rPr>
        <w:t xml:space="preserve">3 </w:t>
      </w:r>
      <w:r w:rsidR="00261575" w:rsidRPr="00261575">
        <w:rPr>
          <w:rFonts w:eastAsiaTheme="minorEastAsia" w:cstheme="minorBidi"/>
          <w:lang w:bidi="en-US"/>
        </w:rPr>
        <w:t xml:space="preserve">Représenter le dessin en coupe AA de votre solution à main levée en utilisant la rotule adéquate. La silhouette du piston est volontairement agrandie pour permettre de dessiner plus facilement. </w:t>
      </w:r>
      <w:r w:rsidR="00261575" w:rsidRPr="00261575">
        <w:rPr>
          <w:rFonts w:eastAsiaTheme="minorEastAsia" w:cstheme="minorBidi"/>
          <w:b/>
          <w:i/>
          <w:u w:val="single"/>
          <w:lang w:bidi="en-US"/>
        </w:rPr>
        <w:t>Respecter les proportions</w:t>
      </w:r>
      <w:r w:rsidR="00261575" w:rsidRPr="00261575">
        <w:rPr>
          <w:rFonts w:eastAsiaTheme="minorEastAsia" w:cstheme="minorBidi"/>
          <w:lang w:bidi="en-US"/>
        </w:rPr>
        <w:t xml:space="preserve">. La rotule devra être </w:t>
      </w:r>
      <w:r w:rsidR="00261575" w:rsidRPr="00261575">
        <w:rPr>
          <w:rFonts w:eastAsiaTheme="minorEastAsia" w:cstheme="minorBidi"/>
          <w:b/>
          <w:i/>
          <w:u w:val="single"/>
          <w:lang w:bidi="en-US"/>
        </w:rPr>
        <w:t>immobilisée</w:t>
      </w:r>
      <w:r w:rsidR="00261575" w:rsidRPr="00261575">
        <w:rPr>
          <w:rFonts w:eastAsiaTheme="minorEastAsia" w:cstheme="minorBidi"/>
          <w:lang w:bidi="en-US"/>
        </w:rPr>
        <w:t xml:space="preserve"> en </w:t>
      </w:r>
      <w:r w:rsidR="00261575" w:rsidRPr="00261575">
        <w:rPr>
          <w:rFonts w:eastAsiaTheme="minorEastAsia" w:cstheme="minorBidi"/>
          <w:b/>
          <w:i/>
          <w:u w:val="single"/>
          <w:lang w:bidi="en-US"/>
        </w:rPr>
        <w:t>translation</w:t>
      </w:r>
      <w:r w:rsidR="00261575" w:rsidRPr="00261575">
        <w:rPr>
          <w:rFonts w:eastAsiaTheme="minorEastAsia" w:cstheme="minorBidi"/>
          <w:lang w:bidi="en-US"/>
        </w:rPr>
        <w:t xml:space="preserve"> et </w:t>
      </w:r>
      <w:r w:rsidR="00261575" w:rsidRPr="00261575">
        <w:rPr>
          <w:rFonts w:eastAsiaTheme="minorEastAsia" w:cstheme="minorBidi"/>
          <w:b/>
          <w:i/>
          <w:u w:val="single"/>
          <w:lang w:bidi="en-US"/>
        </w:rPr>
        <w:t>centrée</w:t>
      </w:r>
      <w:r w:rsidR="00261575" w:rsidRPr="00261575">
        <w:rPr>
          <w:rFonts w:eastAsiaTheme="minorEastAsia" w:cstheme="minorBidi"/>
          <w:lang w:bidi="en-US"/>
        </w:rPr>
        <w:t xml:space="preserve"> sur le piston.</w:t>
      </w:r>
    </w:p>
    <w:p w:rsidR="00261575" w:rsidRPr="00261575" w:rsidRDefault="00261575" w:rsidP="00261575">
      <w:pPr>
        <w:jc w:val="left"/>
        <w:rPr>
          <w:lang w:bidi="en-US"/>
        </w:rPr>
      </w:pPr>
    </w:p>
    <w:p w:rsidR="00261575" w:rsidRPr="00B01545" w:rsidRDefault="00261575" w:rsidP="00B01545">
      <w:pPr>
        <w:rPr>
          <w:rFonts w:eastAsiaTheme="minorHAnsi"/>
          <w:i/>
          <w:lang w:bidi="en-US"/>
        </w:rPr>
      </w:pPr>
      <w:r w:rsidRPr="00B01545">
        <w:rPr>
          <w:rFonts w:eastAsiaTheme="minorHAnsi"/>
          <w:i/>
          <w:lang w:bidi="en-US"/>
        </w:rPr>
        <w:t>Documentation dimensionnelle</w:t>
      </w:r>
    </w:p>
    <w:p w:rsidR="00261575" w:rsidRPr="00261575" w:rsidRDefault="00261575" w:rsidP="00261575">
      <w:pPr>
        <w:jc w:val="center"/>
        <w:rPr>
          <w:lang w:bidi="en-US"/>
        </w:rPr>
      </w:pPr>
      <w:r w:rsidRPr="00261575">
        <w:rPr>
          <w:noProof/>
          <w:lang w:eastAsia="fr-FR"/>
        </w:rPr>
        <w:drawing>
          <wp:inline distT="0" distB="0" distL="0" distR="0" wp14:anchorId="70E4018E" wp14:editId="761C864A">
            <wp:extent cx="5943600" cy="2535936"/>
            <wp:effectExtent l="19050" t="0" r="0" b="0"/>
            <wp:docPr id="46" name="Image 20" descr="IMG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02.jpg"/>
                    <pic:cNvPicPr/>
                  </pic:nvPicPr>
                  <pic:blipFill>
                    <a:blip r:embed="rId22" cstate="print"/>
                    <a:stretch>
                      <a:fillRect/>
                    </a:stretch>
                  </pic:blipFill>
                  <pic:spPr>
                    <a:xfrm>
                      <a:off x="0" y="0"/>
                      <a:ext cx="5943600" cy="2535936"/>
                    </a:xfrm>
                    <a:prstGeom prst="rect">
                      <a:avLst/>
                    </a:prstGeom>
                  </pic:spPr>
                </pic:pic>
              </a:graphicData>
            </a:graphic>
          </wp:inline>
        </w:drawing>
      </w:r>
    </w:p>
    <w:p w:rsidR="00261575" w:rsidRPr="00261575" w:rsidRDefault="00261575" w:rsidP="00261575">
      <w:pPr>
        <w:ind w:left="2160"/>
        <w:contextualSpacing/>
        <w:jc w:val="left"/>
        <w:rPr>
          <w:lang w:bidi="en-US"/>
        </w:rPr>
      </w:pPr>
      <w:r w:rsidRPr="00261575">
        <w:rPr>
          <w:lang w:bidi="en-US"/>
        </w:rPr>
        <w:t xml:space="preserve">PTFE = </w:t>
      </w:r>
      <w:proofErr w:type="spellStart"/>
      <w:r w:rsidRPr="00261575">
        <w:rPr>
          <w:lang w:bidi="en-US"/>
        </w:rPr>
        <w:t>Polytétrafluoréthylène</w:t>
      </w:r>
      <w:proofErr w:type="spellEnd"/>
      <w:r w:rsidRPr="00261575">
        <w:rPr>
          <w:lang w:bidi="en-US"/>
        </w:rPr>
        <w:t xml:space="preserve"> (Téflon)</w:t>
      </w:r>
    </w:p>
    <w:p w:rsidR="00261575" w:rsidRPr="00261575" w:rsidRDefault="00261575" w:rsidP="00261575">
      <w:pPr>
        <w:ind w:left="2160"/>
        <w:contextualSpacing/>
        <w:jc w:val="left"/>
        <w:rPr>
          <w:lang w:bidi="en-US"/>
        </w:rPr>
      </w:pPr>
    </w:p>
    <w:p w:rsidR="00261575" w:rsidRDefault="00261575" w:rsidP="00261575">
      <w:pPr>
        <w:jc w:val="center"/>
      </w:pPr>
      <w:r w:rsidRPr="00261575">
        <w:rPr>
          <w:noProof/>
          <w:lang w:eastAsia="fr-FR"/>
        </w:rPr>
        <w:lastRenderedPageBreak/>
        <w:drawing>
          <wp:inline distT="0" distB="0" distL="0" distR="0" wp14:anchorId="66D42052" wp14:editId="72E8CD4B">
            <wp:extent cx="5629656" cy="1542288"/>
            <wp:effectExtent l="19050" t="0" r="9144" b="0"/>
            <wp:docPr id="47" name="Image 30" descr="IMG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03.jpg"/>
                    <pic:cNvPicPr/>
                  </pic:nvPicPr>
                  <pic:blipFill>
                    <a:blip r:embed="rId23" cstate="print"/>
                    <a:stretch>
                      <a:fillRect/>
                    </a:stretch>
                  </pic:blipFill>
                  <pic:spPr>
                    <a:xfrm>
                      <a:off x="0" y="0"/>
                      <a:ext cx="5629656" cy="1542288"/>
                    </a:xfrm>
                    <a:prstGeom prst="rect">
                      <a:avLst/>
                    </a:prstGeom>
                  </pic:spPr>
                </pic:pic>
              </a:graphicData>
            </a:graphic>
          </wp:inline>
        </w:drawing>
      </w:r>
      <w:r w:rsidRPr="00261575">
        <w:t xml:space="preserve"> </w:t>
      </w:r>
    </w:p>
    <w:p w:rsidR="00261575" w:rsidRPr="00261575" w:rsidRDefault="00261575" w:rsidP="00261575">
      <w:pPr>
        <w:jc w:val="center"/>
        <w:rPr>
          <w:sz w:val="24"/>
        </w:rPr>
      </w:pPr>
      <w:r w:rsidRPr="00261575">
        <w:rPr>
          <w:noProof/>
          <w:sz w:val="24"/>
          <w:lang w:eastAsia="fr-FR"/>
        </w:rPr>
        <w:drawing>
          <wp:inline distT="0" distB="0" distL="0" distR="0" wp14:anchorId="79980483" wp14:editId="57F20FA6">
            <wp:extent cx="5210103" cy="6493042"/>
            <wp:effectExtent l="19050" t="0" r="0" b="0"/>
            <wp:docPr id="50" name="Image 3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
                    <pic:cNvPicPr>
                      <a:picLocks noChangeAspect="1" noChangeArrowheads="1"/>
                    </pic:cNvPicPr>
                  </pic:nvPicPr>
                  <pic:blipFill>
                    <a:blip r:embed="rId24" cstate="print"/>
                    <a:srcRect b="9071"/>
                    <a:stretch>
                      <a:fillRect/>
                    </a:stretch>
                  </pic:blipFill>
                  <pic:spPr bwMode="auto">
                    <a:xfrm>
                      <a:off x="0" y="0"/>
                      <a:ext cx="5217262" cy="6501964"/>
                    </a:xfrm>
                    <a:prstGeom prst="rect">
                      <a:avLst/>
                    </a:prstGeom>
                    <a:noFill/>
                    <a:ln w="9525">
                      <a:noFill/>
                      <a:miter lim="800000"/>
                      <a:headEnd/>
                      <a:tailEnd/>
                    </a:ln>
                  </pic:spPr>
                </pic:pic>
              </a:graphicData>
            </a:graphic>
          </wp:inline>
        </w:drawing>
      </w:r>
    </w:p>
    <w:p w:rsidR="00261575" w:rsidRPr="00261575" w:rsidRDefault="00261575" w:rsidP="00261575">
      <w:pPr>
        <w:jc w:val="center"/>
        <w:rPr>
          <w:sz w:val="24"/>
        </w:rPr>
      </w:pPr>
      <w:r w:rsidRPr="00261575">
        <w:rPr>
          <w:noProof/>
          <w:sz w:val="24"/>
          <w:lang w:eastAsia="fr-FR"/>
        </w:rPr>
        <w:lastRenderedPageBreak/>
        <w:drawing>
          <wp:inline distT="0" distB="0" distL="0" distR="0" wp14:anchorId="614ED5C5" wp14:editId="286BCD5F">
            <wp:extent cx="4968240" cy="4053840"/>
            <wp:effectExtent l="19050" t="0" r="3810" b="0"/>
            <wp:docPr id="51" name="Image 5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2"/>
                    <pic:cNvPicPr>
                      <a:picLocks noChangeAspect="1" noChangeArrowheads="1"/>
                    </pic:cNvPicPr>
                  </pic:nvPicPr>
                  <pic:blipFill>
                    <a:blip r:embed="rId25" cstate="print"/>
                    <a:srcRect/>
                    <a:stretch>
                      <a:fillRect/>
                    </a:stretch>
                  </pic:blipFill>
                  <pic:spPr bwMode="auto">
                    <a:xfrm>
                      <a:off x="0" y="0"/>
                      <a:ext cx="4968240" cy="4053840"/>
                    </a:xfrm>
                    <a:prstGeom prst="rect">
                      <a:avLst/>
                    </a:prstGeom>
                    <a:noFill/>
                    <a:ln w="9525">
                      <a:noFill/>
                      <a:miter lim="800000"/>
                      <a:headEnd/>
                      <a:tailEnd/>
                    </a:ln>
                  </pic:spPr>
                </pic:pic>
              </a:graphicData>
            </a:graphic>
          </wp:inline>
        </w:drawing>
      </w:r>
    </w:p>
    <w:p w:rsidR="00765AE3" w:rsidRPr="004D79A7" w:rsidRDefault="00765AE3" w:rsidP="00B01545">
      <w:pPr>
        <w:rPr>
          <w:lang w:bidi="en-US"/>
        </w:rPr>
      </w:pPr>
      <w:bookmarkStart w:id="15" w:name="_GoBack"/>
      <w:bookmarkEnd w:id="15"/>
    </w:p>
    <w:sectPr w:rsidR="00765AE3" w:rsidRPr="004D79A7" w:rsidSect="007442AE">
      <w:headerReference w:type="default" r:id="rId26"/>
      <w:footerReference w:type="default" r:id="rId27"/>
      <w:pgSz w:w="11907" w:h="16840" w:code="9"/>
      <w:pgMar w:top="858" w:right="567" w:bottom="1134" w:left="1134"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806" w:rsidRPr="00DC02BB" w:rsidRDefault="00061806">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0">
    <w:p w:rsidR="00061806" w:rsidRPr="00DC02BB" w:rsidRDefault="00061806">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6B" w:rsidRPr="00953213" w:rsidRDefault="00285F4B" w:rsidP="00DA6248">
    <w:pPr>
      <w:pStyle w:val="Pieddepage"/>
      <w:pBdr>
        <w:top w:val="single" w:sz="4" w:space="1" w:color="auto"/>
      </w:pBdr>
      <w:rPr>
        <w:rFonts w:eastAsiaTheme="minorHAnsi" w:cs="Calibri"/>
        <w:sz w:val="16"/>
        <w:szCs w:val="16"/>
      </w:rPr>
    </w:pPr>
    <w:r>
      <w:fldChar w:fldCharType="begin"/>
    </w:r>
    <w:r>
      <w:instrText xml:space="preserve"> FILENAME  \* MERGEFORMAT </w:instrText>
    </w:r>
    <w:r>
      <w:fldChar w:fldCharType="separate"/>
    </w:r>
    <w:r w:rsidR="00C56DD5" w:rsidRPr="00C56DD5">
      <w:rPr>
        <w:rFonts w:eastAsiaTheme="minorHAnsi" w:cs="Calibri"/>
        <w:noProof/>
        <w:sz w:val="16"/>
        <w:szCs w:val="16"/>
      </w:rPr>
      <w:t>03_Cin</w:t>
    </w:r>
    <w:r w:rsidR="00C56DD5" w:rsidRPr="00C56DD5">
      <w:rPr>
        <w:noProof/>
        <w:sz w:val="16"/>
        <w:szCs w:val="16"/>
      </w:rPr>
      <w:t>_02_Modelisation_Applications_08_Divers.docx</w:t>
    </w:r>
    <w:r>
      <w:rPr>
        <w:noProof/>
        <w:sz w:val="16"/>
        <w:szCs w:val="16"/>
      </w:rPr>
      <w:fldChar w:fldCharType="end"/>
    </w:r>
    <w:r w:rsidR="00DE736B" w:rsidRPr="00953213">
      <w:rPr>
        <w:rFonts w:eastAsiaTheme="minorHAnsi" w:cs="Calibri"/>
        <w:sz w:val="16"/>
        <w:szCs w:val="16"/>
      </w:rPr>
      <w:tab/>
    </w:r>
    <w:r w:rsidR="00DE736B" w:rsidRPr="00953213">
      <w:rPr>
        <w:rFonts w:eastAsiaTheme="minorHAnsi" w:cs="Calibri"/>
        <w:sz w:val="16"/>
        <w:szCs w:val="16"/>
      </w:rPr>
      <w:tab/>
    </w:r>
    <w:r w:rsidR="00DE736B" w:rsidRPr="00953213">
      <w:rPr>
        <w:rFonts w:eastAsiaTheme="minorHAnsi" w:cs="Calibri"/>
        <w:sz w:val="16"/>
        <w:szCs w:val="16"/>
      </w:rPr>
      <w:tab/>
    </w:r>
    <w:r w:rsidR="001F0EAC" w:rsidRPr="00953213">
      <w:rPr>
        <w:rFonts w:eastAsiaTheme="minorHAnsi" w:cs="Calibri"/>
        <w:b/>
        <w:sz w:val="16"/>
        <w:szCs w:val="16"/>
      </w:rPr>
      <w:fldChar w:fldCharType="begin"/>
    </w:r>
    <w:r w:rsidR="00DE736B" w:rsidRPr="00953213">
      <w:rPr>
        <w:rFonts w:eastAsiaTheme="minorHAnsi" w:cs="Calibri"/>
        <w:b/>
        <w:sz w:val="16"/>
        <w:szCs w:val="16"/>
      </w:rPr>
      <w:instrText xml:space="preserve"> PAGE </w:instrText>
    </w:r>
    <w:r w:rsidR="001F0EAC" w:rsidRPr="00953213">
      <w:rPr>
        <w:rFonts w:eastAsiaTheme="minorHAnsi" w:cs="Calibri"/>
        <w:b/>
        <w:sz w:val="16"/>
        <w:szCs w:val="16"/>
      </w:rPr>
      <w:fldChar w:fldCharType="separate"/>
    </w:r>
    <w:r w:rsidR="008E4051">
      <w:rPr>
        <w:rFonts w:eastAsiaTheme="minorHAnsi" w:cs="Calibri"/>
        <w:b/>
        <w:noProof/>
        <w:sz w:val="16"/>
        <w:szCs w:val="16"/>
      </w:rPr>
      <w:t>6</w:t>
    </w:r>
    <w:r w:rsidR="001F0EAC" w:rsidRPr="00953213">
      <w:rPr>
        <w:rFonts w:eastAsiaTheme="minorHAnsi" w:cs="Calibri"/>
        <w:b/>
        <w:sz w:val="16"/>
        <w:szCs w:val="16"/>
      </w:rPr>
      <w:fldChar w:fldCharType="end"/>
    </w:r>
    <w:r w:rsidR="00DE736B" w:rsidRPr="00953213">
      <w:rPr>
        <w:rFonts w:eastAsiaTheme="minorHAnsi" w:cs="Calibri"/>
        <w:b/>
        <w:sz w:val="16"/>
        <w:szCs w:val="16"/>
      </w:rPr>
      <w:t>/</w:t>
    </w:r>
    <w:r>
      <w:fldChar w:fldCharType="begin"/>
    </w:r>
    <w:r>
      <w:instrText xml:space="preserve"> NUMPAGES  \* MERGEFORMAT </w:instrText>
    </w:r>
    <w:r>
      <w:fldChar w:fldCharType="separate"/>
    </w:r>
    <w:r w:rsidR="008E4051" w:rsidRPr="008E4051">
      <w:rPr>
        <w:rFonts w:eastAsiaTheme="minorHAnsi" w:cs="Calibri"/>
        <w:b/>
        <w:noProof/>
        <w:sz w:val="16"/>
        <w:szCs w:val="16"/>
      </w:rPr>
      <w:t>6</w:t>
    </w:r>
    <w:r>
      <w:rPr>
        <w:rFonts w:eastAsiaTheme="minorHAnsi" w:cs="Calibri"/>
        <w:b/>
        <w:noProof/>
        <w:sz w:val="16"/>
        <w:szCs w:val="16"/>
      </w:rPr>
      <w:fldChar w:fldCharType="end"/>
    </w:r>
  </w:p>
  <w:p w:rsidR="00DE736B" w:rsidRPr="00DD6183" w:rsidRDefault="00261575">
    <w:pPr>
      <w:pStyle w:val="Pieddepage"/>
      <w:rPr>
        <w:rFonts w:asciiTheme="minorHAnsi" w:eastAsiaTheme="minorHAnsi" w:hAnsiTheme="minorHAnsi" w:cstheme="minorBidi"/>
        <w:sz w:val="16"/>
      </w:rPr>
    </w:pPr>
    <w:r>
      <w:rPr>
        <w:rFonts w:asciiTheme="minorHAnsi" w:eastAsiaTheme="minorHAnsi" w:hAnsiTheme="minorHAnsi" w:cstheme="minorBidi"/>
        <w:sz w:val="16"/>
      </w:rPr>
      <w:t>J</w:t>
    </w:r>
    <w:r w:rsidR="00DD6183">
      <w:rPr>
        <w:rFonts w:asciiTheme="minorHAnsi" w:eastAsiaTheme="minorHAnsi" w:hAnsiTheme="minorHAnsi" w:cstheme="minorBidi"/>
        <w:sz w:val="16"/>
      </w:rPr>
      <w:t>ean-Pierre PUPIER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806" w:rsidRPr="00DC02BB" w:rsidRDefault="00061806">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0">
    <w:p w:rsidR="00061806" w:rsidRPr="00DC02BB" w:rsidRDefault="00061806">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31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6"/>
      <w:gridCol w:w="299"/>
      <w:gridCol w:w="2409"/>
    </w:tblGrid>
    <w:tr w:rsidR="007442AE" w:rsidTr="004954FD">
      <w:tc>
        <w:tcPr>
          <w:tcW w:w="7606" w:type="dxa"/>
        </w:tcPr>
        <w:p w:rsidR="007442AE" w:rsidRDefault="007442AE" w:rsidP="004954FD">
          <w:pPr>
            <w:pStyle w:val="En-tte"/>
            <w:rPr>
              <w:rFonts w:eastAsiaTheme="minorHAnsi" w:cs="Calibri"/>
              <w:i/>
              <w:sz w:val="16"/>
              <w:szCs w:val="16"/>
            </w:rPr>
          </w:pPr>
          <w:r w:rsidRPr="0053179F">
            <w:rPr>
              <w:rFonts w:eastAsiaTheme="minorHAnsi" w:cs="Calibri"/>
              <w:i/>
              <w:sz w:val="16"/>
              <w:szCs w:val="16"/>
            </w:rPr>
            <w:t>PTSI –</w:t>
          </w:r>
          <w:r w:rsidR="00261575">
            <w:rPr>
              <w:rFonts w:eastAsiaTheme="minorHAnsi" w:cs="Calibri"/>
              <w:i/>
              <w:sz w:val="16"/>
              <w:szCs w:val="16"/>
            </w:rPr>
            <w:t xml:space="preserve"> </w:t>
          </w:r>
          <w:r w:rsidRPr="0053179F">
            <w:rPr>
              <w:rFonts w:eastAsiaTheme="minorHAnsi" w:cs="Calibri"/>
              <w:i/>
              <w:sz w:val="16"/>
              <w:szCs w:val="16"/>
            </w:rPr>
            <w:t>0</w:t>
          </w:r>
          <w:r>
            <w:rPr>
              <w:rFonts w:eastAsiaTheme="minorHAnsi" w:cs="Calibri"/>
              <w:i/>
              <w:sz w:val="16"/>
              <w:szCs w:val="16"/>
            </w:rPr>
            <w:t>3</w:t>
          </w:r>
          <w:r w:rsidRPr="0053179F">
            <w:rPr>
              <w:rFonts w:eastAsiaTheme="minorHAnsi" w:cs="Calibri"/>
              <w:i/>
              <w:sz w:val="16"/>
              <w:szCs w:val="16"/>
            </w:rPr>
            <w:t xml:space="preserve"> – </w:t>
          </w:r>
          <w:r w:rsidRPr="00190151">
            <w:rPr>
              <w:rFonts w:eastAsiaTheme="minorHAnsi" w:cs="Calibri"/>
              <w:i/>
              <w:sz w:val="16"/>
              <w:szCs w:val="16"/>
            </w:rPr>
            <w:t>Étude</w:t>
          </w:r>
          <w:r>
            <w:rPr>
              <w:rFonts w:eastAsiaTheme="minorHAnsi" w:cs="Calibri"/>
              <w:i/>
              <w:sz w:val="16"/>
              <w:szCs w:val="16"/>
            </w:rPr>
            <w:t xml:space="preserve"> Ciné</w:t>
          </w:r>
          <w:r w:rsidRPr="00190151">
            <w:rPr>
              <w:rFonts w:eastAsiaTheme="minorHAnsi" w:cs="Calibri"/>
              <w:i/>
              <w:sz w:val="16"/>
              <w:szCs w:val="16"/>
            </w:rPr>
            <w:t>matique</w:t>
          </w:r>
          <w:r>
            <w:rPr>
              <w:rFonts w:eastAsiaTheme="minorHAnsi" w:cs="Calibri"/>
              <w:i/>
              <w:sz w:val="16"/>
              <w:szCs w:val="16"/>
            </w:rPr>
            <w:t xml:space="preserve"> des Systè</w:t>
          </w:r>
          <w:r w:rsidRPr="00190151">
            <w:rPr>
              <w:rFonts w:eastAsiaTheme="minorHAnsi" w:cs="Calibri"/>
              <w:i/>
              <w:sz w:val="16"/>
              <w:szCs w:val="16"/>
            </w:rPr>
            <w:t>mes</w:t>
          </w:r>
          <w:r>
            <w:rPr>
              <w:rFonts w:eastAsiaTheme="minorHAnsi" w:cs="Calibri"/>
              <w:i/>
              <w:sz w:val="16"/>
              <w:szCs w:val="16"/>
            </w:rPr>
            <w:t xml:space="preserve"> de </w:t>
          </w:r>
          <w:r w:rsidRPr="00190151">
            <w:rPr>
              <w:rFonts w:eastAsiaTheme="minorHAnsi" w:cs="Calibri"/>
              <w:i/>
              <w:sz w:val="16"/>
              <w:szCs w:val="16"/>
            </w:rPr>
            <w:t>Solides</w:t>
          </w:r>
          <w:r>
            <w:rPr>
              <w:rFonts w:eastAsiaTheme="minorHAnsi" w:cs="Calibri"/>
              <w:i/>
              <w:sz w:val="16"/>
              <w:szCs w:val="16"/>
            </w:rPr>
            <w:t xml:space="preserve"> de la </w:t>
          </w:r>
          <w:r w:rsidRPr="00190151">
            <w:rPr>
              <w:rFonts w:eastAsiaTheme="minorHAnsi" w:cs="Calibri"/>
              <w:i/>
              <w:sz w:val="16"/>
              <w:szCs w:val="16"/>
            </w:rPr>
            <w:t>Chained’Énergie</w:t>
          </w:r>
          <w:r>
            <w:rPr>
              <w:rFonts w:eastAsiaTheme="minorHAnsi" w:cs="Calibri"/>
              <w:i/>
              <w:sz w:val="16"/>
              <w:szCs w:val="16"/>
            </w:rPr>
            <w:t xml:space="preserve"> : </w:t>
          </w:r>
          <w:r w:rsidRPr="00190151">
            <w:rPr>
              <w:rFonts w:eastAsiaTheme="minorHAnsi" w:cs="Calibri"/>
              <w:i/>
              <w:sz w:val="16"/>
              <w:szCs w:val="16"/>
            </w:rPr>
            <w:t>Analyser</w:t>
          </w:r>
          <w:r>
            <w:rPr>
              <w:rFonts w:eastAsiaTheme="minorHAnsi" w:cs="Calibri"/>
              <w:i/>
              <w:sz w:val="16"/>
              <w:szCs w:val="16"/>
            </w:rPr>
            <w:t xml:space="preserve">, </w:t>
          </w:r>
          <w:r w:rsidRPr="00190151">
            <w:rPr>
              <w:rFonts w:eastAsiaTheme="minorHAnsi" w:cs="Calibri"/>
              <w:i/>
              <w:sz w:val="16"/>
              <w:szCs w:val="16"/>
            </w:rPr>
            <w:t>Modélise</w:t>
          </w:r>
          <w:r>
            <w:rPr>
              <w:rFonts w:eastAsiaTheme="minorHAnsi" w:cs="Calibri"/>
              <w:i/>
              <w:sz w:val="16"/>
              <w:szCs w:val="16"/>
            </w:rPr>
            <w:t xml:space="preserve">r, </w:t>
          </w:r>
          <w:r w:rsidRPr="00190151">
            <w:rPr>
              <w:rFonts w:eastAsiaTheme="minorHAnsi" w:cs="Calibri"/>
              <w:i/>
              <w:sz w:val="16"/>
              <w:szCs w:val="16"/>
            </w:rPr>
            <w:t>Résoudre</w:t>
          </w:r>
        </w:p>
      </w:tc>
      <w:tc>
        <w:tcPr>
          <w:tcW w:w="299" w:type="dxa"/>
        </w:tcPr>
        <w:p w:rsidR="007442AE" w:rsidRDefault="007442AE" w:rsidP="004954FD">
          <w:pPr>
            <w:pStyle w:val="En-tte"/>
            <w:rPr>
              <w:rFonts w:eastAsiaTheme="minorHAnsi" w:cs="Calibri"/>
              <w:i/>
              <w:sz w:val="16"/>
              <w:szCs w:val="16"/>
            </w:rPr>
          </w:pPr>
        </w:p>
      </w:tc>
      <w:tc>
        <w:tcPr>
          <w:tcW w:w="2409" w:type="dxa"/>
          <w:vMerge w:val="restart"/>
          <w:vAlign w:val="center"/>
        </w:tcPr>
        <w:p w:rsidR="007442AE" w:rsidRDefault="007442AE" w:rsidP="004954FD">
          <w:pPr>
            <w:pStyle w:val="En-tte"/>
            <w:jc w:val="right"/>
            <w:rPr>
              <w:rFonts w:eastAsiaTheme="minorHAnsi" w:cs="Calibri"/>
              <w:i/>
              <w:sz w:val="16"/>
              <w:szCs w:val="16"/>
            </w:rPr>
          </w:pPr>
          <w:r>
            <w:rPr>
              <w:rFonts w:eastAsiaTheme="minorHAnsi" w:cs="Calibri"/>
              <w:i/>
              <w:sz w:val="16"/>
              <w:szCs w:val="16"/>
            </w:rPr>
            <w:t xml:space="preserve">  Lycée  Rouvière    </w:t>
          </w:r>
          <w:r w:rsidR="0034752D">
            <w:rPr>
              <w:rFonts w:eastAsiaTheme="minorHAnsi" w:cs="Calibri"/>
              <w:i/>
              <w:noProof/>
              <w:sz w:val="16"/>
              <w:szCs w:val="16"/>
              <w:lang w:eastAsia="fr-FR"/>
            </w:rPr>
            <mc:AlternateContent>
              <mc:Choice Requires="wpg">
                <w:drawing>
                  <wp:inline distT="0" distB="0" distL="0" distR="0" wp14:anchorId="43906A31" wp14:editId="1646AC73">
                    <wp:extent cx="186690" cy="189230"/>
                    <wp:effectExtent l="9525" t="9525" r="13335" b="10795"/>
                    <wp:docPr id="3"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690" cy="189230"/>
                              <a:chOff x="2604" y="1188"/>
                              <a:chExt cx="5904" cy="5984"/>
                            </a:xfrm>
                          </wpg:grpSpPr>
                          <wps:wsp>
                            <wps:cNvPr id="4" name="AutoShape 132"/>
                            <wps:cNvCnPr>
                              <a:cxnSpLocks noChangeShapeType="1"/>
                            </wps:cNvCnPr>
                            <wps:spPr bwMode="auto">
                              <a:xfrm>
                                <a:off x="2980" y="2700"/>
                                <a:ext cx="176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 name="Group 133"/>
                            <wpg:cNvGrpSpPr>
                              <a:grpSpLocks/>
                            </wpg:cNvGrpSpPr>
                            <wpg:grpSpPr bwMode="auto">
                              <a:xfrm>
                                <a:off x="2604" y="1188"/>
                                <a:ext cx="5904" cy="5984"/>
                                <a:chOff x="2084" y="1308"/>
                                <a:chExt cx="5904" cy="5984"/>
                              </a:xfrm>
                            </wpg:grpSpPr>
                            <wps:wsp>
                              <wps:cNvPr id="7" name="AutoShape 134"/>
                              <wps:cNvCnPr>
                                <a:cxnSpLocks noChangeShapeType="1"/>
                              </wps:cNvCnPr>
                              <wps:spPr bwMode="auto">
                                <a:xfrm>
                                  <a:off x="4228" y="1308"/>
                                  <a:ext cx="0" cy="253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35"/>
                              <wps:cNvCnPr>
                                <a:cxnSpLocks noChangeShapeType="1"/>
                              </wps:cNvCnPr>
                              <wps:spPr bwMode="auto">
                                <a:xfrm>
                                  <a:off x="5028" y="1308"/>
                                  <a:ext cx="1488" cy="12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36"/>
                              <wps:cNvCnPr>
                                <a:cxnSpLocks noChangeShapeType="1"/>
                              </wps:cNvCnPr>
                              <wps:spPr bwMode="auto">
                                <a:xfrm>
                                  <a:off x="5028" y="2295"/>
                                  <a:ext cx="824" cy="6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37"/>
                              <wps:cNvCnPr>
                                <a:cxnSpLocks noChangeShapeType="1"/>
                              </wps:cNvCnPr>
                              <wps:spPr bwMode="auto">
                                <a:xfrm flipH="1">
                                  <a:off x="2460" y="2108"/>
                                  <a:ext cx="176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38"/>
                              <wps:cNvCnPr>
                                <a:cxnSpLocks noChangeShapeType="1"/>
                              </wps:cNvCnPr>
                              <wps:spPr bwMode="auto">
                                <a:xfrm flipV="1">
                                  <a:off x="3300" y="2908"/>
                                  <a:ext cx="928" cy="37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39"/>
                              <wps:cNvCnPr>
                                <a:cxnSpLocks noChangeShapeType="1"/>
                              </wps:cNvCnPr>
                              <wps:spPr bwMode="auto">
                                <a:xfrm flipH="1">
                                  <a:off x="2460" y="3900"/>
                                  <a:ext cx="296" cy="19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40"/>
                              <wps:cNvCnPr>
                                <a:cxnSpLocks noChangeShapeType="1"/>
                              </wps:cNvCnPr>
                              <wps:spPr bwMode="auto">
                                <a:xfrm flipH="1">
                                  <a:off x="3300" y="4292"/>
                                  <a:ext cx="12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41"/>
                              <wps:cNvCnPr>
                                <a:cxnSpLocks noChangeShapeType="1"/>
                              </wps:cNvCnPr>
                              <wps:spPr bwMode="auto">
                                <a:xfrm flipH="1">
                                  <a:off x="6633" y="3279"/>
                                  <a:ext cx="136" cy="10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42"/>
                              <wps:cNvCnPr>
                                <a:cxnSpLocks noChangeShapeType="1"/>
                              </wps:cNvCnPr>
                              <wps:spPr bwMode="auto">
                                <a:xfrm flipH="1">
                                  <a:off x="7300" y="2820"/>
                                  <a:ext cx="296" cy="18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43"/>
                              <wps:cNvCnPr>
                                <a:cxnSpLocks noChangeShapeType="1"/>
                              </wps:cNvCnPr>
                              <wps:spPr bwMode="auto">
                                <a:xfrm flipH="1">
                                  <a:off x="5788" y="5316"/>
                                  <a:ext cx="984" cy="39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44"/>
                              <wps:cNvCnPr>
                                <a:cxnSpLocks noChangeShapeType="1"/>
                              </wps:cNvCnPr>
                              <wps:spPr bwMode="auto">
                                <a:xfrm flipH="1">
                                  <a:off x="5788" y="5804"/>
                                  <a:ext cx="1808"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45"/>
                              <wps:cNvCnPr>
                                <a:cxnSpLocks noChangeShapeType="1"/>
                              </wps:cNvCnPr>
                              <wps:spPr bwMode="auto">
                                <a:xfrm>
                                  <a:off x="4228" y="5708"/>
                                  <a:ext cx="800" cy="6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46"/>
                              <wps:cNvCnPr>
                                <a:cxnSpLocks noChangeShapeType="1"/>
                              </wps:cNvCnPr>
                              <wps:spPr bwMode="auto">
                                <a:xfrm>
                                  <a:off x="3556" y="6092"/>
                                  <a:ext cx="1472" cy="12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47"/>
                              <wps:cNvCnPr>
                                <a:cxnSpLocks noChangeShapeType="1"/>
                              </wps:cNvCnPr>
                              <wps:spPr bwMode="auto">
                                <a:xfrm>
                                  <a:off x="4228" y="1308"/>
                                  <a:ext cx="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48"/>
                              <wps:cNvCnPr>
                                <a:cxnSpLocks noChangeShapeType="1"/>
                              </wps:cNvCnPr>
                              <wps:spPr bwMode="auto">
                                <a:xfrm>
                                  <a:off x="5028" y="1308"/>
                                  <a:ext cx="0" cy="20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49"/>
                              <wps:cNvCnPr>
                                <a:cxnSpLocks noChangeShapeType="1"/>
                              </wps:cNvCnPr>
                              <wps:spPr bwMode="auto">
                                <a:xfrm flipV="1">
                                  <a:off x="5028" y="2108"/>
                                  <a:ext cx="2160"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50"/>
                              <wps:cNvCnPr>
                                <a:cxnSpLocks noChangeShapeType="1"/>
                              </wps:cNvCnPr>
                              <wps:spPr bwMode="auto">
                                <a:xfrm>
                                  <a:off x="7188" y="2108"/>
                                  <a:ext cx="40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51"/>
                              <wps:cNvCnPr>
                                <a:cxnSpLocks noChangeShapeType="1"/>
                              </wps:cNvCnPr>
                              <wps:spPr bwMode="auto">
                                <a:xfrm flipH="1">
                                  <a:off x="5788" y="2820"/>
                                  <a:ext cx="180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52"/>
                              <wps:cNvCnPr>
                                <a:cxnSpLocks noChangeShapeType="1"/>
                              </wps:cNvCnPr>
                              <wps:spPr bwMode="auto">
                                <a:xfrm>
                                  <a:off x="5788" y="3844"/>
                                  <a:ext cx="2200" cy="12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53"/>
                              <wps:cNvCnPr>
                                <a:cxnSpLocks noChangeShapeType="1"/>
                              </wps:cNvCnPr>
                              <wps:spPr bwMode="auto">
                                <a:xfrm flipH="1">
                                  <a:off x="7596" y="5092"/>
                                  <a:ext cx="392"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54"/>
                              <wps:cNvCnPr>
                                <a:cxnSpLocks noChangeShapeType="1"/>
                              </wps:cNvCnPr>
                              <wps:spPr bwMode="auto">
                                <a:xfrm flipH="1">
                                  <a:off x="2084" y="2820"/>
                                  <a:ext cx="376" cy="6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55"/>
                              <wps:cNvCnPr>
                                <a:cxnSpLocks noChangeShapeType="1"/>
                              </wps:cNvCnPr>
                              <wps:spPr bwMode="auto">
                                <a:xfrm>
                                  <a:off x="2084" y="3492"/>
                                  <a:ext cx="2144"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56"/>
                              <wps:cNvCnPr>
                                <a:cxnSpLocks noChangeShapeType="1"/>
                              </wps:cNvCnPr>
                              <wps:spPr bwMode="auto">
                                <a:xfrm flipH="1">
                                  <a:off x="2460" y="4764"/>
                                  <a:ext cx="176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57"/>
                              <wps:cNvCnPr>
                                <a:cxnSpLocks noChangeShapeType="1"/>
                              </wps:cNvCnPr>
                              <wps:spPr bwMode="auto">
                                <a:xfrm>
                                  <a:off x="5028" y="5228"/>
                                  <a:ext cx="0" cy="20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58"/>
                              <wps:cNvCnPr>
                                <a:cxnSpLocks noChangeShapeType="1"/>
                              </wps:cNvCnPr>
                              <wps:spPr bwMode="auto">
                                <a:xfrm>
                                  <a:off x="5028" y="7292"/>
                                  <a:ext cx="7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59"/>
                              <wps:cNvCnPr>
                                <a:cxnSpLocks noChangeShapeType="1"/>
                              </wps:cNvCnPr>
                              <wps:spPr bwMode="auto">
                                <a:xfrm>
                                  <a:off x="5788" y="4764"/>
                                  <a:ext cx="0" cy="25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60"/>
                              <wps:cNvCnPr>
                                <a:cxnSpLocks noChangeShapeType="1"/>
                              </wps:cNvCnPr>
                              <wps:spPr bwMode="auto">
                                <a:xfrm>
                                  <a:off x="5788" y="4764"/>
                                  <a:ext cx="180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161"/>
                              <wps:cNvCnPr>
                                <a:cxnSpLocks noChangeShapeType="1"/>
                              </wps:cNvCnPr>
                              <wps:spPr bwMode="auto">
                                <a:xfrm flipH="1">
                                  <a:off x="2852" y="5228"/>
                                  <a:ext cx="2176" cy="12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62"/>
                              <wps:cNvCnPr>
                                <a:cxnSpLocks noChangeShapeType="1"/>
                              </wps:cNvCnPr>
                              <wps:spPr bwMode="auto">
                                <a:xfrm>
                                  <a:off x="2460" y="5804"/>
                                  <a:ext cx="392"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131" o:spid="_x0000_s1026" style="width:14.7pt;height:14.9pt;mso-position-horizontal-relative:char;mso-position-vertical-relative:line" coordorigin="2604,1188" coordsize="590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">
                    <v:shapetype id="_x0000_t32" coordsize="21600,21600" o:spt="32" o:oned="t" path="m,l21600,21600e" filled="f">
                      <v:path arrowok="t" fillok="f" o:connecttype="none"/>
                      <o:lock v:ext="edit" shapetype="t"/>
                    </v:shapetype>
                    <v:shape id="AutoShape 132" o:spid="_x0000_s1027" type="#_x0000_t32" style="position:absolute;left:2980;top:2700;width:1768;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2ChsIAAADaAAAADwAAAGRycy9kb3ducmV2LnhtbESPQYvCMBSE74L/ITzBi2iqyFqrUVQQ&#10;ZG9bRTw+mmdbbF5Kk9buv98sLOxxmJlvmO2+N5XoqHGlZQXzWQSCOLO65FzB7XqexiCcR9ZYWSYF&#10;3+RgvxsOtpho++Yv6lKfiwBhl6CCwvs6kdJlBRl0M1sTB+9pG4M+yCaXusF3gJtKLqLoQxosOSwU&#10;WNOpoOyVtkZBW31Oru3dz7v82K2e8Tp+9A+n1HjUHzYgPPX+P/zXvmgFS/i9Em6A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2ChsIAAADaAAAADwAAAAAAAAAAAAAA&#10;AAChAgAAZHJzL2Rvd25yZXYueG1sUEsFBgAAAAAEAAQA+QAAAJADAAAAAA==&#10;" strokeweight="1pt"/>
                    <v:group id="Group 133" o:spid="_x0000_s1028" style="position:absolute;left:2604;top:1188;width:5904;height:5984" coordorigin="2084,1308" coordsize="5904,5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AutoShape 134" o:spid="_x0000_s1029" type="#_x0000_t32" style="position:absolute;left:4228;top:1308;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8c8cMAAADaAAAADwAAAGRycy9kb3ducmV2LnhtbESPT2vCQBTE74LfYXmFXqRu7EFj6iq2&#10;UBBvTURyfGSfSWj2bchu/vTbu4LQ4zAzv2F2h8k0YqDO1ZYVrJYRCOLC6ppLBZfs+y0G4TyyxsYy&#10;KfgjB4f9fLbDRNuRf2hIfSkChF2CCirv20RKV1Rk0C1tSxy8m+0M+iC7UuoOxwA3jXyPorU0WHNY&#10;qLClr4qK37Q3CvrmvMj6q18N5eewucXbOJ9yp9Try3T8AOFp8v/hZ/ukFWzgcSXc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vHPHDAAAA2gAAAA8AAAAAAAAAAAAA&#10;AAAAoQIAAGRycy9kb3ducmV2LnhtbFBLBQYAAAAABAAEAPkAAACRAwAAAAA=&#10;" strokeweight="1pt"/>
                      <v:shape id="AutoShape 135" o:spid="_x0000_s1030" type="#_x0000_t32" style="position:absolute;left:5028;top:1308;width:1488;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CIg78AAADaAAAADwAAAGRycy9kb3ducmV2LnhtbERPy4rCMBTdC/5DuMJsRFNnobU2ijMw&#10;IO58IC4vze0Dm5vSpLXz92YhuDycd7obTC16al1lWcFiHoEgzqyuuFBwvfzNYhDOI2usLZOCf3Kw&#10;245HKSbaPvlE/dkXIoSwS1BB6X2TSOmykgy6uW2IA5fb1qAPsC2kbvEZwk0tv6NoKQ1WHBpKbOi3&#10;pOxx7oyCrj5OL93NL/rip1/l8Tq+D3en1Ndk2G9AeBr8R/x2H7SCsDVcCTdAb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bCIg78AAADaAAAADwAAAAAAAAAAAAAAAACh&#10;AgAAZHJzL2Rvd25yZXYueG1sUEsFBgAAAAAEAAQA+QAAAI0DAAAAAA==&#10;" strokeweight="1pt"/>
                      <v:shape id="AutoShape 136" o:spid="_x0000_s1031" type="#_x0000_t32" style="position:absolute;left:5028;top:2295;width:824;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wtGMIAAADaAAAADwAAAGRycy9kb3ducmV2LnhtbESPT4vCMBTE7wv7HcJb8LJoqget3UZR&#10;QRBvqyIeH83rH7Z5KU1a67c3woLHYWZ+w6TrwdSip9ZVlhVMJxEI4szqigsFl/N+HINwHlljbZkU&#10;PMjBevX5kWKi7Z1/qT/5QgQIuwQVlN43iZQuK8mgm9iGOHi5bQ36INtC6hbvAW5qOYuiuTRYcVgo&#10;saFdSdnfqTMKuvr4fe6uftoX236Rx8v4NtycUqOvYfMDwtPg3+H/9kErWMLrSrg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wtGMIAAADaAAAADwAAAAAAAAAAAAAA&#10;AAChAgAAZHJzL2Rvd25yZXYueG1sUEsFBgAAAAAEAAQA+QAAAJADAAAAAA==&#10;" strokeweight="1pt"/>
                      <v:shape id="AutoShape 137" o:spid="_x0000_s1032" type="#_x0000_t32" style="position:absolute;left:2460;top:2108;width:1768;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xXcIAAADbAAAADwAAAGRycy9kb3ducmV2LnhtbESPQWvCQBCF7wX/wzJCL6IblYpEVxFB&#10;8CQ0LdTjkB2TYHY2Ztck/fedg9DbDO/Ne99s94OrVUdtqDwbmM8SUMS5txUXBr6/TtM1qBCRLdae&#10;ycAvBdjvRm9bTK3v+ZO6LBZKQjikaKCMsUm1DnlJDsPMN8Si3XzrMMraFtq22Eu4q/UiSVbaYcXS&#10;UGJDx5Lye/Z0Bi4fk1XXxcck4OWKffbDuq+XxryPh8MGVKQh/ptf12cr+EIvv8gAevc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0xXcIAAADbAAAADwAAAAAAAAAAAAAA&#10;AAChAgAAZHJzL2Rvd25yZXYueG1sUEsFBgAAAAAEAAQA+QAAAJADAAAAAA==&#10;" strokeweight="1pt"/>
                      <v:shape id="AutoShape 138" o:spid="_x0000_s1033" type="#_x0000_t32" style="position:absolute;left:3300;top:2908;width:928;height: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GUxsEAAADbAAAADwAAAGRycy9kb3ducmV2LnhtbERPTWuDQBC9B/oflinkIs1qSkKxrlIC&#10;hZ6EmkJ7HNypSt1Z627U/PtsIJDbPN7nZMViejHR6DrLCpJNDIK4trrjRsHX8f3pBYTzyBp7y6Tg&#10;TA6K/GGVYartzJ80Vb4RIYRdigpa74dUSle3ZNBt7EAcuF87GvQBjo3UI84h3PRyG8d7abDj0NDi&#10;QIeW6r/qZBSUu2g/Tf4/clj+4Fx9s5z7Z6XWj8vbKwhPi7+Lb+4PHeYncP0lHCDz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0ZTGwQAAANsAAAAPAAAAAAAAAAAAAAAA&#10;AKECAABkcnMvZG93bnJldi54bWxQSwUGAAAAAAQABAD5AAAAjwMAAAAA&#10;" strokeweight="1pt"/>
                      <v:shape id="AutoShape 139" o:spid="_x0000_s1034" type="#_x0000_t32" style="position:absolute;left:2460;top:3900;width:29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MKscAAAADbAAAADwAAAGRycy9kb3ducmV2LnhtbERPTYvCMBC9C/sfwix4EU1VlKU2lUVY&#10;8CRYBfc4NGNbbCbdJtvWf28Ewds83uck28HUoqPWVZYVzGcRCOLc6ooLBefTz/QLhPPIGmvLpOBO&#10;DrbpxyjBWNuej9RlvhAhhF2MCkrvm1hKl5dk0M1sQxy4q20N+gDbQuoW+xBuarmIorU0WHFoKLGh&#10;XUn5Lfs3Cg6rybrr/N/E4eEX++zCsq+XSo0/h+8NCE+Df4tf7r0O8xfw/CUcIN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DCrHAAAAA2wAAAA8AAAAAAAAAAAAAAAAA&#10;oQIAAGRycy9kb3ducmV2LnhtbFBLBQYAAAAABAAEAPkAAACOAwAAAAA=&#10;" strokeweight="1pt"/>
                      <v:shape id="AutoShape 140" o:spid="_x0000_s1035" type="#_x0000_t32" style="position:absolute;left:3300;top:4292;width:12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KsEAAADbAAAADwAAAGRycy9kb3ducmV2LnhtbERPTWvDMAy9D/YfjAa7hNZpw8pI45RR&#10;KPRUWDbYjiJWk9BYzmw3yf79XCjspsf7VLGbTS9Gcr6zrGC1TEEQ11Z33Cj4/DgsXkH4gKyxt0wK&#10;fsnDrnx8KDDXduJ3GqvQiBjCPkcFbQhDLqWvWzLol3YgjtzZOoMhQtdI7XCK4aaX6zTdSIMdx4YW&#10;B9q3VF+qq1Fwekk24xh+Eo+nb5yqL5ZTnyn1/DS/bUEEmsO/+O4+6jg/g9sv8QBZ/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68qwQAAANsAAAAPAAAAAAAAAAAAAAAA&#10;AKECAABkcnMvZG93bnJldi54bWxQSwUGAAAAAAQABAD5AAAAjwMAAAAA&#10;" strokeweight="1pt"/>
                      <v:shape id="AutoShape 141" o:spid="_x0000_s1036" type="#_x0000_t32" style="position:absolute;left:6633;top:3279;width:136;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Y3XsAAAADbAAAADwAAAGRycy9kb3ducmV2LnhtbERPS4vCMBC+C/6HMIIXWVNfZalGEUHw&#10;JGwV3OPQzLbFZlKb2NZ/bxYW9jYf33M2u95UoqXGlZYVzKYRCOLM6pJzBdfL8eMThPPIGivLpOBF&#10;Dnbb4WCDibYdf1Gb+lyEEHYJKii8rxMpXVaQQTe1NXHgfmxj0AfY5FI32IVwU8l5FMXSYMmhocCa&#10;DgVl9/RpFJxXk7ht/WPi8PyNXXpj2VULpcajfr8G4an3/+I/90mH+Uv4/SUc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2mN17AAAAA2wAAAA8AAAAAAAAAAAAAAAAA&#10;oQIAAGRycy9kb3ducmV2LnhtbFBLBQYAAAAABAAEAPkAAACOAwAAAAA=&#10;" strokeweight="1pt"/>
                      <v:shape id="AutoShape 142" o:spid="_x0000_s1037" type="#_x0000_t32" style="position:absolute;left:7300;top:2820;width:296;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qSxcAAAADbAAAADwAAAGRycy9kb3ducmV2LnhtbERPTYvCMBC9C/6HMMJeZE1dUaTbVEQQ&#10;9iRYBT0OzWxbtpnUJrbdf28Ewds83uckm8HUoqPWVZYVzGcRCOLc6ooLBefT/nMNwnlkjbVlUvBP&#10;DjbpeJRgrG3PR+oyX4gQwi5GBaX3TSyly0sy6Ga2IQ7cr20N+gDbQuoW+xBuavkVRStpsOLQUGJD&#10;u5Lyv+xuFByW01XX+dvU4eGKfXZh2dcLpT4mw/YbhKfBv8Uv948O85fw/CUcIN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LqksXAAAAA2wAAAA8AAAAAAAAAAAAAAAAA&#10;oQIAAGRycy9kb3ducmV2LnhtbFBLBQYAAAAABAAEAPkAAACOAwAAAAA=&#10;" strokeweight="1pt"/>
                      <v:shape id="AutoShape 143" o:spid="_x0000_s1038" type="#_x0000_t32" style="position:absolute;left:5788;top:5316;width:984;height: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gMsr8AAADbAAAADwAAAGRycy9kb3ducmV2LnhtbERPTYvCMBC9C/6HMMJexKauWKQaRQTB&#10;k2BX0OPQjG2xmdQmtt1/v1lY2Ns83udsdoOpRUetqywrmEcxCOLc6ooLBdev42wFwnlkjbVlUvBN&#10;Dnbb8WiDqbY9X6jLfCFCCLsUFZTeN6mULi/JoItsQxy4h20N+gDbQuoW+xBuavkZx4k0WHFoKLGh&#10;Q0n5M3sbBeflNOk6/5o6PN+xz24s+3qh1Mdk2K9BeBr8v/jPfdJhfgK/v4QD5PY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jgMsr8AAADbAAAADwAAAAAAAAAAAAAAAACh&#10;AgAAZHJzL2Rvd25yZXYueG1sUEsFBgAAAAAEAAQA+QAAAI0DAAAAAA==&#10;" strokeweight="1pt"/>
                      <v:shape id="AutoShape 144" o:spid="_x0000_s1039" type="#_x0000_t32" style="position:absolute;left:5788;top:5804;width:1808;height: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SpKcAAAADbAAAADwAAAGRycy9kb3ducmV2LnhtbERPTYvCMBC9C/6HMIIXWVMVu9I1igiC&#10;J2GroMehGduyzaQ2sa3/3iws7G0e73PW295UoqXGlZYVzKYRCOLM6pJzBZfz4WMFwnlkjZVlUvAi&#10;B9vNcLDGRNuOv6lNfS5CCLsEFRTe14mULivIoJvamjhwd9sY9AE2udQNdiHcVHIeRbE0WHJoKLCm&#10;fUHZT/o0Ck7LSdy2/jFxeLphl15ZdtVCqfGo332B8NT7f/Gf+6jD/E/4/SUcID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10qSnAAAAA2wAAAA8AAAAAAAAAAAAAAAAA&#10;oQIAAGRycy9kb3ducmV2LnhtbFBLBQYAAAAABAAEAPkAAACOAwAAAAA=&#10;" strokeweight="1pt"/>
                      <v:shape id="AutoShape 145" o:spid="_x0000_s1040" type="#_x0000_t32" style="position:absolute;left:4228;top:5708;width:80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QfcQAAADbAAAADwAAAGRycy9kb3ducmV2LnhtbESPT2vCQBDF7wW/wzJCL0U39lBjdBVb&#10;KEhv/kE8DtkxCWZnQ3YT02/vHARvM7w37/1mtRlcrXpqQ+XZwGyagCLOva24MHA6/k5SUCEiW6w9&#10;k4F/CrBZj95WmFl/5z31h1goCeGQoYEyxibTOuQlOQxT3xCLdvWtwyhrW2jb4l3CXa0/k+RLO6xY&#10;Gkps6Kek/HbonIGu/vs4duc464vvfn5NF+lluARj3sfDdgkq0hBf5uf1zgq+wMovMoBe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EJB9xAAAANsAAAAPAAAAAAAAAAAA&#10;AAAAAKECAABkcnMvZG93bnJldi54bWxQSwUGAAAAAAQABAD5AAAAkgMAAAAA&#10;" strokeweight="1pt"/>
                      <v:shape id="AutoShape 146" o:spid="_x0000_s1041" type="#_x0000_t32" style="position:absolute;left:3556;top:6092;width:1472;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w15sEAAADbAAAADwAAAGRycy9kb3ducmV2LnhtbERPS2vCQBC+C/6HZYReRDfpoU2iq2ih&#10;UHrTiHgcsmMSzM6G7ObRf98tCL3Nx/ec7X4yjRioc7VlBfE6AkFcWF1zqeCSf64SEM4ja2wsk4If&#10;crDfzWdbzLQd+UTD2ZcihLDLUEHlfZtJ6YqKDLq1bYkDd7edQR9gV0rd4RjCTSNfo+hNGqw5NFTY&#10;0kdFxePcGwV9873M+6uPh/I4vN+TNLlNN6fUy2I6bEB4mvy/+On+0mF+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XDXmwQAAANsAAAAPAAAAAAAAAAAAAAAA&#10;AKECAABkcnMvZG93bnJldi54bWxQSwUGAAAAAAQABAD5AAAAjwMAAAAA&#10;" strokeweight="1pt"/>
                      <v:shape id="AutoShape 147" o:spid="_x0000_s1042" type="#_x0000_t32" style="position:absolute;left:4228;top:1308;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pWxsAAAADbAAAADwAAAGRycy9kb3ducmV2LnhtbERPy4rCMBTdC/5DuIIb0VQXM7U2ig4M&#10;DLMbK+Ly0tw+sLkpTVrr308WgsvDeaeH0TRioM7VlhWsVxEI4tzqmksFl+x7GYNwHlljY5kUPMnB&#10;YT+dpJho++A/Gs6+FCGEXYIKKu/bREqXV2TQrWxLHLjCdgZ9gF0pdYePEG4auYmiD2mw5tBQYUtf&#10;FeX3c28U9M3vIuuvfj2Up+GziLfxbbw5peaz8bgD4Wn0b/HL/aMVbML68CX8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KVsbAAAAA2wAAAA8AAAAAAAAAAAAAAAAA&#10;oQIAAGRycy9kb3ducmV2LnhtbFBLBQYAAAAABAAEAPkAAACOAwAAAAA=&#10;" strokeweight="1pt"/>
                      <v:shape id="AutoShape 148" o:spid="_x0000_s1043" type="#_x0000_t32" style="position:absolute;left:5028;top:1308;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zXcQAAADbAAAADwAAAGRycy9kb3ducmV2LnhtbESPQWuDQBSE74X8h+UFcilxNYfWmKyS&#10;FgKltyYheHy4Lypx34q7Gvvvu4VCj8PMfMPsi9l0YqLBtZYVJFEMgriyuuVaweV8XKcgnEfW2Fkm&#10;Bd/koMgXT3vMtH3wF00nX4sAYZehgsb7PpPSVQ0ZdJHtiYN3s4NBH+RQSz3gI8BNJzdx/CINthwW&#10;GuzpvaHqfhqNgrH7fD6PV59M9dv0eku3aTmXTqnVcj7sQHia/X/4r/2hFWw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RvNdxAAAANsAAAAPAAAAAAAAAAAA&#10;AAAAAKECAABkcnMvZG93bnJldi54bWxQSwUGAAAAAAQABAD5AAAAkgMAAAAA&#10;" strokeweight="1pt"/>
                      <v:shape id="AutoShape 149" o:spid="_x0000_s1044" type="#_x0000_t32" style="position:absolute;left:5028;top:2108;width:2160;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ADMMAAADbAAAADwAAAGRycy9kb3ducmV2LnhtbESPQWvCQBSE74X+h+UVvIjZmFKRNKuI&#10;IHgSmhbq8ZF9JqHZt3F3TeK/dwuFHoeZ+YYptpPpxEDOt5YVLJMUBHFldcu1gq/Pw2INwgdkjZ1l&#10;UnAnD9vN81OBubYjf9BQhlpECPscFTQh9LmUvmrIoE9sTxy9i3UGQ5SultrhGOGmk1marqTBluNC&#10;gz3tG6p+yptRcHqbr4YhXOceT2ccy2+WY/eq1Oxl2r2DCDSF//Bf+6gVZBn8fok/QG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vwAzDAAAA2wAAAA8AAAAAAAAAAAAA&#10;AAAAoQIAAGRycy9kb3ducmV2LnhtbFBLBQYAAAAABAAEAPkAAACRAwAAAAA=&#10;" strokeweight="1pt"/>
                      <v:shape id="AutoShape 150" o:spid="_x0000_s1045" type="#_x0000_t32" style="position:absolute;left:7188;top:2108;width:408;height: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IscMAAADbAAAADwAAAGRycy9kb3ducmV2LnhtbESPQYvCMBSE7wv7H8ITvCxrqsJ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yLHDAAAA2wAAAA8AAAAAAAAAAAAA&#10;AAAAoQIAAGRycy9kb3ducmV2LnhtbFBLBQYAAAAABAAEAPkAAACRAwAAAAA=&#10;" strokeweight="1pt"/>
                      <v:shape id="AutoShape 151" o:spid="_x0000_s1046" type="#_x0000_t32" style="position:absolute;left:5788;top:2820;width:180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r948EAAADbAAAADwAAAGRycy9kb3ducmV2LnhtbESPQYvCMBSE74L/ITzBi2iqqyLVKCII&#10;noStgh4fzbMtNi+1iW3995uFhT0OM/MNs9l1phQN1a6wrGA6iUAQp1YXnCm4Xo7jFQjnkTWWlknB&#10;hxzstv3eBmNtW/6mJvGZCBB2MSrIva9iKV2ak0E3sRVx8B62NuiDrDOpa2wD3JRyFkVLabDgsJBj&#10;RYec0mfyNgrOi9Gyafxr5PB8xza5sWzLL6WGg26/BuGp8//hv/ZJK5jN4f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yv3jwQAAANsAAAAPAAAAAAAAAAAAAAAA&#10;AKECAABkcnMvZG93bnJldi54bWxQSwUGAAAAAAQABAD5AAAAjwMAAAAA&#10;" strokeweight="1pt"/>
                      <v:shape id="AutoShape 152" o:spid="_x0000_s1047" type="#_x0000_t32" style="position:absolute;left:5788;top:3844;width:2200;height:1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31XsMAAADbAAAADwAAAGRycy9kb3ducmV2LnhtbESPQYvCMBSE7wv7H8ITvCxrquB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99V7DAAAA2wAAAA8AAAAAAAAAAAAA&#10;AAAAoQIAAGRycy9kb3ducmV2LnhtbFBLBQYAAAAABAAEAPkAAACRAwAAAAA=&#10;" strokeweight="1pt"/>
                      <v:shape id="AutoShape 153" o:spid="_x0000_s1048" type="#_x0000_t32" style="position:absolute;left:7596;top:5092;width:392;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GD8EAAADbAAAADwAAAGRycy9kb3ducmV2LnhtbESPQYvCMBSE7wv+h/AEL6KpLlukGkUE&#10;wZOwdWE9PppnW2xeahPb+u+NIHgcZuYbZrXpTSVaalxpWcFsGoEgzqwuOVfwd9pPFiCcR9ZYWSYF&#10;D3KwWQ++Vpho2/EvtanPRYCwS1BB4X2dSOmyggy6qa2Jg3exjUEfZJNL3WAX4KaS8yiKpcGSw0KB&#10;Ne0Kyq7p3Sg4/ozjtvW3scPjGbv0n2VXfSs1GvbbJQhPvf+E3+2DVjCP4fUl/A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VMYPwQAAANsAAAAPAAAAAAAAAAAAAAAA&#10;AKECAABkcnMvZG93bnJldi54bWxQSwUGAAAAAAQABAD5AAAAjwMAAAAA&#10;" strokeweight="1pt"/>
                      <v:shape id="AutoShape 154" o:spid="_x0000_s1049" type="#_x0000_t32" style="position:absolute;left:2084;top:2820;width:376;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hjlMIAAADbAAAADwAAAGRycy9kb3ducmV2LnhtbESPT4vCMBTE74LfITzBi2iqi3+oRhFB&#10;8CRsFfT4aJ5tsXmpTWzrt98sLOxxmJnfMJtdZ0rRUO0KywqmkwgEcWp1wZmC6+U4XoFwHlljaZkU&#10;fMjBbtvvbTDWtuVvahKfiQBhF6OC3PsqltKlORl0E1sRB+9ha4M+yDqTusY2wE0pZ1G0kAYLDgs5&#10;VnTIKX0mb6PgPB8tmsa/Rg7Pd2yTG8u2/FJqOOj2axCeOv8f/muftILZEn6/h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hjlMIAAADbAAAADwAAAAAAAAAAAAAA&#10;AAChAgAAZHJzL2Rvd25yZXYueG1sUEsFBgAAAAAEAAQA+QAAAJADAAAAAA==&#10;" strokeweight="1pt"/>
                      <v:shape id="AutoShape 155" o:spid="_x0000_s1050" type="#_x0000_t32" style="position:absolute;left:2084;top:3492;width:2144;height:1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xawMAAAADbAAAADwAAAGRycy9kb3ducmV2LnhtbERPy4rCMBTdC/5DuIIb0VQXM7U2ig4M&#10;DLMbK+Ly0tw+sLkpTVrr308WgsvDeaeH0TRioM7VlhWsVxEI4tzqmksFl+x7GYNwHlljY5kUPMnB&#10;YT+dpJho++A/Gs6+FCGEXYIKKu/bREqXV2TQrWxLHLjCdgZ9gF0pdYePEG4auYmiD2mw5tBQYUtf&#10;FeX3c28U9M3vIuuvfj2Up+GziLfxbbw5peaz8bgD4Wn0b/HL/aMVbMLY8CX8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8WsDAAAAA2wAAAA8AAAAAAAAAAAAAAAAA&#10;oQIAAGRycy9kb3ducmV2LnhtbFBLBQYAAAAABAAEAPkAAACOAwAAAAA=&#10;" strokeweight="1pt"/>
                      <v:shape id="AutoShape 156" o:spid="_x0000_s1051" type="#_x0000_t32" style="position:absolute;left:2460;top:4764;width:1768;height:1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SfcEAAADbAAAADwAAAGRycy9kb3ducmV2LnhtbESPQYvCMBSE74L/ITzBi2iqi6LVKCII&#10;noStgh4fzbMtNi+1iW3995uFhT0OM/MNs9l1phQN1a6wrGA6iUAQp1YXnCm4Xo7jJQjnkTWWlknB&#10;hxzstv3eBmNtW/6mJvGZCBB2MSrIva9iKV2ak0E3sRVx8B62NuiDrDOpa2wD3JRyFkULabDgsJBj&#10;RYec0mfyNgrO89Giafxr5PB8xza5sWzLL6WGg26/BuGp8//hv/ZJK5it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1J9wQAAANsAAAAPAAAAAAAAAAAAAAAA&#10;AKECAABkcnMvZG93bnJldi54bWxQSwUGAAAAAAQABAD5AAAAjwMAAAAA&#10;" strokeweight="1pt"/>
                      <v:shape id="AutoShape 157" o:spid="_x0000_s1052" type="#_x0000_t32" style="position:absolute;left:5028;top:5228;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PAG8AAAADbAAAADwAAAGRycy9kb3ducmV2LnhtbERPy4rCMBTdC/5DuIIb0VQHxlobxRkQ&#10;ZHajIi4vze0Dm5vSpLX+vVkMzPJw3ul+MLXoqXWVZQXLRQSCOLO64kLB9XKcxyCcR9ZYWyYFL3Kw&#10;341HKSbaPvmX+rMvRAhhl6CC0vsmkdJlJRl0C9sQBy63rUEfYFtI3eIzhJtarqLoUxqsODSU2NB3&#10;Sdnj3BkFXf0zu3Q3v+yLr36dx5v4PtydUtPJcNiC8DT4f/Gf+6QVfIT1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3TwBvAAAAA2wAAAA8AAAAAAAAAAAAAAAAA&#10;oQIAAGRycy9kb3ducmV2LnhtbFBLBQYAAAAABAAEAPkAAACOAwAAAAA=&#10;" strokeweight="1pt"/>
                      <v:shape id="AutoShape 158" o:spid="_x0000_s1053" type="#_x0000_t32" style="position:absolute;left:5028;top:7292;width: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9lgMMAAADbAAAADwAAAGRycy9kb3ducmV2LnhtbESPQYvCMBSE7wv+h/CEvSyaVmG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fZYDDAAAA2wAAAA8AAAAAAAAAAAAA&#10;AAAAoQIAAGRycy9kb3ducmV2LnhtbFBLBQYAAAAABAAEAPkAAACRAwAAAAA=&#10;" strokeweight="1pt"/>
                      <v:shape id="AutoShape 159" o:spid="_x0000_s1054" type="#_x0000_t32" style="position:absolute;left:5788;top:4764;width: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3798MAAADbAAAADwAAAGRycy9kb3ducmV2LnhtbESPQYvCMBSE7wv7H8ITvCxrqsJaq1FW&#10;QRBvW2Xx+GiebbF5KU1a6783guBxmJlvmOW6N5XoqHGlZQXjUQSCOLO65FzB6bj7jkE4j6yxskwK&#10;7uRgvfr8WGKi7Y3/qEt9LgKEXYIKCu/rREqXFWTQjWxNHLyLbQz6IJtc6gZvAW4qOYmiH2mw5LBQ&#10;YE3bgrJr2hoFbXX4Orb/ftzlm252iefxuT87pYaD/ncBwlPv3+FXe68VTCf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N+/fDAAAA2wAAAA8AAAAAAAAAAAAA&#10;AAAAoQIAAGRycy9kb3ducmV2LnhtbFBLBQYAAAAABAAEAPkAAACRAwAAAAA=&#10;" strokeweight="1pt"/>
                      <v:shape id="AutoShape 160" o:spid="_x0000_s1055" type="#_x0000_t32" style="position:absolute;left:5788;top:4764;width:1808;height:1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FebMIAAADbAAAADwAAAGRycy9kb3ducmV2LnhtbESPQYvCMBSE7wv+h/AEL4umKuzWahQV&#10;BPG2uojHR/Nsi81LadJa/70RBI/DzHzDLFadKUVLtSssKxiPIhDEqdUFZwr+T7thDMJ5ZI2lZVLw&#10;IAerZe9rgYm2d/6j9ugzESDsElSQe18lUro0J4NuZCvi4F1tbdAHWWdS13gPcFPKSRT9SIMFh4Uc&#10;K9rmlN6OjVHQlIfvU3P24zbbtL/XeBZfuotTatDv1nMQnjr/Cb/be61gOoX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QFebMIAAADbAAAADwAAAAAAAAAAAAAA&#10;AAChAgAAZHJzL2Rvd25yZXYueG1sUEsFBgAAAAAEAAQA+QAAAJADAAAAAA==&#10;" strokeweight="1pt"/>
                      <v:shape id="AutoShape 161" o:spid="_x0000_s1056" type="#_x0000_t32" style="position:absolute;left:2852;top:5228;width:2176;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NrPsEAAADbAAAADwAAAGRycy9kb3ducmV2LnhtbESPQYvCMBSE7wv+h/CEvYim6ipSjSKC&#10;sCfBKujx0TzbYvNSm9jWf2+EhT0OM/MNs9p0phQN1a6wrGA8ikAQp1YXnCk4n/bDBQjnkTWWlknB&#10;ixxs1r2vFcbatnykJvGZCBB2MSrIva9iKV2ak0E3shVx8G62NuiDrDOpa2wD3JRyEkVzabDgsJBj&#10;Rbuc0nvyNAoOs8G8afxj4PBwxTa5sGzLqVLf/W67BOGp8//hv/avVjD9gc+X8APk+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E2s+wQAAANsAAAAPAAAAAAAAAAAAAAAA&#10;AKECAABkcnMvZG93bnJldi54bWxQSwUGAAAAAAQABAD5AAAAjwMAAAAA&#10;" strokeweight="1pt"/>
                      <v:shape id="AutoShape 162" o:spid="_x0000_s1057" type="#_x0000_t32" style="position:absolute;left:2460;top:5804;width:392;height: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jg8QAAADbAAAADwAAAGRycy9kb3ducmV2LnhtbESPT4vCMBTE74LfITxhL6KpK2q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GODxAAAANsAAAAPAAAAAAAAAAAA&#10;AAAAAKECAABkcnMvZG93bnJldi54bWxQSwUGAAAAAAQABAD5AAAAkgMAAAAA&#10;" strokeweight="1pt"/>
                    </v:group>
                    <w10:anchorlock/>
                  </v:group>
                </w:pict>
              </mc:Fallback>
            </mc:AlternateContent>
          </w:r>
        </w:p>
      </w:tc>
    </w:tr>
    <w:tr w:rsidR="007442AE" w:rsidTr="004954FD">
      <w:tc>
        <w:tcPr>
          <w:tcW w:w="7606" w:type="dxa"/>
        </w:tcPr>
        <w:p w:rsidR="007442AE" w:rsidRDefault="007442AE" w:rsidP="004954FD">
          <w:pPr>
            <w:pStyle w:val="En-tte"/>
            <w:rPr>
              <w:rFonts w:eastAsiaTheme="minorHAnsi" w:cs="Calibri"/>
              <w:i/>
              <w:sz w:val="16"/>
              <w:szCs w:val="16"/>
            </w:rPr>
          </w:pPr>
          <w:r>
            <w:rPr>
              <w:rFonts w:ascii="French Script MT" w:eastAsiaTheme="minorHAnsi" w:hAnsi="French Script MT" w:cs="Calibri"/>
              <w:sz w:val="16"/>
              <w:szCs w:val="16"/>
            </w:rPr>
            <w:t>Chapitre 2 – Modélisation des systèmes mécaniques</w:t>
          </w:r>
        </w:p>
      </w:tc>
      <w:tc>
        <w:tcPr>
          <w:tcW w:w="299" w:type="dxa"/>
        </w:tcPr>
        <w:p w:rsidR="007442AE" w:rsidRDefault="007442AE" w:rsidP="004954FD">
          <w:pPr>
            <w:pStyle w:val="En-tte"/>
            <w:rPr>
              <w:rFonts w:eastAsiaTheme="minorHAnsi" w:cs="Calibri"/>
              <w:i/>
              <w:sz w:val="16"/>
              <w:szCs w:val="16"/>
            </w:rPr>
          </w:pPr>
        </w:p>
      </w:tc>
      <w:tc>
        <w:tcPr>
          <w:tcW w:w="2409" w:type="dxa"/>
          <w:vMerge/>
        </w:tcPr>
        <w:p w:rsidR="007442AE" w:rsidRDefault="007442AE" w:rsidP="004954FD">
          <w:pPr>
            <w:pStyle w:val="En-tte"/>
            <w:rPr>
              <w:rFonts w:eastAsiaTheme="minorHAnsi" w:cs="Calibri"/>
              <w:i/>
              <w:sz w:val="16"/>
              <w:szCs w:val="16"/>
            </w:rPr>
          </w:pPr>
        </w:p>
      </w:tc>
    </w:tr>
  </w:tbl>
  <w:p w:rsidR="00E82771" w:rsidRDefault="00E82771" w:rsidP="00E82771">
    <w:pPr>
      <w:pStyle w:val="En-tte"/>
      <w:rPr>
        <w:rFonts w:eastAsiaTheme="minorHAnsi" w:cs="Calibri"/>
        <w: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75A6"/>
    <w:multiLevelType w:val="hybridMultilevel"/>
    <w:tmpl w:val="1784A2CC"/>
    <w:lvl w:ilvl="0" w:tplc="040C0005">
      <w:start w:val="1"/>
      <w:numFmt w:val="bullet"/>
      <w:lvlText w:val=""/>
      <w:lvlJc w:val="left"/>
      <w:pPr>
        <w:ind w:left="720" w:hanging="360"/>
      </w:pPr>
      <w:rPr>
        <w:rFonts w:ascii="Wingdings" w:hAnsi="Wingdings" w:hint="default"/>
      </w:rPr>
    </w:lvl>
    <w:lvl w:ilvl="1" w:tplc="AA6EE996" w:tentative="1">
      <w:start w:val="1"/>
      <w:numFmt w:val="bullet"/>
      <w:lvlText w:val="o"/>
      <w:lvlJc w:val="left"/>
      <w:pPr>
        <w:ind w:left="1440" w:hanging="360"/>
      </w:pPr>
      <w:rPr>
        <w:rFonts w:ascii="Courier New" w:hAnsi="Courier New" w:cs="Courier New" w:hint="default"/>
      </w:rPr>
    </w:lvl>
    <w:lvl w:ilvl="2" w:tplc="E4AC303A" w:tentative="1">
      <w:start w:val="1"/>
      <w:numFmt w:val="bullet"/>
      <w:lvlText w:val=""/>
      <w:lvlJc w:val="left"/>
      <w:pPr>
        <w:ind w:left="2160" w:hanging="360"/>
      </w:pPr>
      <w:rPr>
        <w:rFonts w:ascii="Wingdings" w:hAnsi="Wingdings" w:hint="default"/>
      </w:rPr>
    </w:lvl>
    <w:lvl w:ilvl="3" w:tplc="672EDB9A" w:tentative="1">
      <w:start w:val="1"/>
      <w:numFmt w:val="bullet"/>
      <w:lvlText w:val=""/>
      <w:lvlJc w:val="left"/>
      <w:pPr>
        <w:ind w:left="2880" w:hanging="360"/>
      </w:pPr>
      <w:rPr>
        <w:rFonts w:ascii="Symbol" w:hAnsi="Symbol" w:hint="default"/>
      </w:rPr>
    </w:lvl>
    <w:lvl w:ilvl="4" w:tplc="2EDAEFBE" w:tentative="1">
      <w:start w:val="1"/>
      <w:numFmt w:val="bullet"/>
      <w:lvlText w:val="o"/>
      <w:lvlJc w:val="left"/>
      <w:pPr>
        <w:ind w:left="3600" w:hanging="360"/>
      </w:pPr>
      <w:rPr>
        <w:rFonts w:ascii="Courier New" w:hAnsi="Courier New" w:cs="Courier New" w:hint="default"/>
      </w:rPr>
    </w:lvl>
    <w:lvl w:ilvl="5" w:tplc="09AC808A" w:tentative="1">
      <w:start w:val="1"/>
      <w:numFmt w:val="bullet"/>
      <w:lvlText w:val=""/>
      <w:lvlJc w:val="left"/>
      <w:pPr>
        <w:ind w:left="4320" w:hanging="360"/>
      </w:pPr>
      <w:rPr>
        <w:rFonts w:ascii="Wingdings" w:hAnsi="Wingdings" w:hint="default"/>
      </w:rPr>
    </w:lvl>
    <w:lvl w:ilvl="6" w:tplc="B5027B7C" w:tentative="1">
      <w:start w:val="1"/>
      <w:numFmt w:val="bullet"/>
      <w:lvlText w:val=""/>
      <w:lvlJc w:val="left"/>
      <w:pPr>
        <w:ind w:left="5040" w:hanging="360"/>
      </w:pPr>
      <w:rPr>
        <w:rFonts w:ascii="Symbol" w:hAnsi="Symbol" w:hint="default"/>
      </w:rPr>
    </w:lvl>
    <w:lvl w:ilvl="7" w:tplc="C0BEAB46" w:tentative="1">
      <w:start w:val="1"/>
      <w:numFmt w:val="bullet"/>
      <w:lvlText w:val="o"/>
      <w:lvlJc w:val="left"/>
      <w:pPr>
        <w:ind w:left="5760" w:hanging="360"/>
      </w:pPr>
      <w:rPr>
        <w:rFonts w:ascii="Courier New" w:hAnsi="Courier New" w:cs="Courier New" w:hint="default"/>
      </w:rPr>
    </w:lvl>
    <w:lvl w:ilvl="8" w:tplc="48C071C0" w:tentative="1">
      <w:start w:val="1"/>
      <w:numFmt w:val="bullet"/>
      <w:lvlText w:val=""/>
      <w:lvlJc w:val="left"/>
      <w:pPr>
        <w:ind w:left="6480" w:hanging="360"/>
      </w:pPr>
      <w:rPr>
        <w:rFonts w:ascii="Wingdings" w:hAnsi="Wingdings" w:hint="default"/>
      </w:rPr>
    </w:lvl>
  </w:abstractNum>
  <w:abstractNum w:abstractNumId="1">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CA6074"/>
    <w:multiLevelType w:val="hybridMultilevel"/>
    <w:tmpl w:val="8EA6232C"/>
    <w:lvl w:ilvl="0" w:tplc="AEDA6B1A">
      <w:start w:val="1"/>
      <w:numFmt w:val="decimal"/>
      <w:pStyle w:val="Titre2"/>
      <w:suff w:val="nothing"/>
      <w:lvlText w:val="%1°- "/>
      <w:lvlJc w:val="left"/>
      <w:pPr>
        <w:ind w:left="360" w:hanging="360"/>
      </w:pPr>
      <w:rPr>
        <w:rFonts w:hint="default"/>
        <w:b/>
        <w:i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E644DF"/>
    <w:multiLevelType w:val="hybridMultilevel"/>
    <w:tmpl w:val="BFC45134"/>
    <w:lvl w:ilvl="0" w:tplc="040C0005">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5">
    <w:nsid w:val="13EA1A83"/>
    <w:multiLevelType w:val="hybridMultilevel"/>
    <w:tmpl w:val="F1B8BE06"/>
    <w:lvl w:ilvl="0" w:tplc="040C0005">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6">
    <w:nsid w:val="1CB7519D"/>
    <w:multiLevelType w:val="hybridMultilevel"/>
    <w:tmpl w:val="6D54B732"/>
    <w:lvl w:ilvl="0" w:tplc="912A936C">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60C5981"/>
    <w:multiLevelType w:val="hybridMultilevel"/>
    <w:tmpl w:val="A35CA5BC"/>
    <w:lvl w:ilvl="0" w:tplc="6BB4547A">
      <w:start w:val="1"/>
      <w:numFmt w:val="bullet"/>
      <w:lvlText w:val="o"/>
      <w:lvlJc w:val="left"/>
      <w:pPr>
        <w:ind w:left="720" w:hanging="360"/>
      </w:pPr>
      <w:rPr>
        <w:rFonts w:ascii="Courier New" w:hAnsi="Courier New" w:cs="Courier New" w:hint="default"/>
      </w:rPr>
    </w:lvl>
    <w:lvl w:ilvl="1" w:tplc="040C0019">
      <w:start w:val="1"/>
      <w:numFmt w:val="bullet"/>
      <w:lvlText w:val=""/>
      <w:lvlJc w:val="left"/>
      <w:pPr>
        <w:ind w:left="1440" w:hanging="360"/>
      </w:pPr>
      <w:rPr>
        <w:rFonts w:ascii="Wingdings" w:hAnsi="Wingdings" w:hint="default"/>
      </w:rPr>
    </w:lvl>
    <w:lvl w:ilvl="2" w:tplc="040C001B">
      <w:numFmt w:val="bullet"/>
      <w:lvlText w:val=""/>
      <w:lvlJc w:val="left"/>
      <w:pPr>
        <w:ind w:left="2160" w:hanging="360"/>
      </w:pPr>
      <w:rPr>
        <w:rFonts w:ascii="Symbol" w:eastAsia="Times New Roman" w:hAnsi="Symbol" w:cs="Times New Roman"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8">
    <w:nsid w:val="2E010BAF"/>
    <w:multiLevelType w:val="hybridMultilevel"/>
    <w:tmpl w:val="A838F8F0"/>
    <w:lvl w:ilvl="0" w:tplc="040C0005">
      <w:start w:val="1"/>
      <w:numFmt w:val="bullet"/>
      <w:lvlText w:val=""/>
      <w:lvlJc w:val="left"/>
      <w:pPr>
        <w:ind w:left="1113" w:hanging="360"/>
      </w:pPr>
      <w:rPr>
        <w:rFonts w:ascii="Wingdings" w:hAnsi="Wingdings" w:hint="default"/>
      </w:rPr>
    </w:lvl>
    <w:lvl w:ilvl="1" w:tplc="040C0003">
      <w:start w:val="1"/>
      <w:numFmt w:val="bullet"/>
      <w:lvlText w:val="o"/>
      <w:lvlJc w:val="left"/>
      <w:pPr>
        <w:ind w:left="1833" w:hanging="360"/>
      </w:pPr>
      <w:rPr>
        <w:rFonts w:ascii="Courier New" w:hAnsi="Courier New" w:cs="Courier New" w:hint="default"/>
      </w:rPr>
    </w:lvl>
    <w:lvl w:ilvl="2" w:tplc="040C0005" w:tentative="1">
      <w:start w:val="1"/>
      <w:numFmt w:val="bullet"/>
      <w:lvlText w:val=""/>
      <w:lvlJc w:val="left"/>
      <w:pPr>
        <w:ind w:left="2553" w:hanging="360"/>
      </w:pPr>
      <w:rPr>
        <w:rFonts w:ascii="Wingdings" w:hAnsi="Wingdings" w:hint="default"/>
      </w:rPr>
    </w:lvl>
    <w:lvl w:ilvl="3" w:tplc="040C0001" w:tentative="1">
      <w:start w:val="1"/>
      <w:numFmt w:val="bullet"/>
      <w:lvlText w:val=""/>
      <w:lvlJc w:val="left"/>
      <w:pPr>
        <w:ind w:left="3273" w:hanging="360"/>
      </w:pPr>
      <w:rPr>
        <w:rFonts w:ascii="Symbol" w:hAnsi="Symbol" w:hint="default"/>
      </w:rPr>
    </w:lvl>
    <w:lvl w:ilvl="4" w:tplc="040C0003" w:tentative="1">
      <w:start w:val="1"/>
      <w:numFmt w:val="bullet"/>
      <w:lvlText w:val="o"/>
      <w:lvlJc w:val="left"/>
      <w:pPr>
        <w:ind w:left="3993" w:hanging="360"/>
      </w:pPr>
      <w:rPr>
        <w:rFonts w:ascii="Courier New" w:hAnsi="Courier New" w:cs="Courier New" w:hint="default"/>
      </w:rPr>
    </w:lvl>
    <w:lvl w:ilvl="5" w:tplc="040C0005" w:tentative="1">
      <w:start w:val="1"/>
      <w:numFmt w:val="bullet"/>
      <w:lvlText w:val=""/>
      <w:lvlJc w:val="left"/>
      <w:pPr>
        <w:ind w:left="4713" w:hanging="360"/>
      </w:pPr>
      <w:rPr>
        <w:rFonts w:ascii="Wingdings" w:hAnsi="Wingdings" w:hint="default"/>
      </w:rPr>
    </w:lvl>
    <w:lvl w:ilvl="6" w:tplc="040C0001" w:tentative="1">
      <w:start w:val="1"/>
      <w:numFmt w:val="bullet"/>
      <w:lvlText w:val=""/>
      <w:lvlJc w:val="left"/>
      <w:pPr>
        <w:ind w:left="5433" w:hanging="360"/>
      </w:pPr>
      <w:rPr>
        <w:rFonts w:ascii="Symbol" w:hAnsi="Symbol" w:hint="default"/>
      </w:rPr>
    </w:lvl>
    <w:lvl w:ilvl="7" w:tplc="040C0003" w:tentative="1">
      <w:start w:val="1"/>
      <w:numFmt w:val="bullet"/>
      <w:lvlText w:val="o"/>
      <w:lvlJc w:val="left"/>
      <w:pPr>
        <w:ind w:left="6153" w:hanging="360"/>
      </w:pPr>
      <w:rPr>
        <w:rFonts w:ascii="Courier New" w:hAnsi="Courier New" w:cs="Courier New" w:hint="default"/>
      </w:rPr>
    </w:lvl>
    <w:lvl w:ilvl="8" w:tplc="040C0005" w:tentative="1">
      <w:start w:val="1"/>
      <w:numFmt w:val="bullet"/>
      <w:lvlText w:val=""/>
      <w:lvlJc w:val="left"/>
      <w:pPr>
        <w:ind w:left="6873" w:hanging="360"/>
      </w:pPr>
      <w:rPr>
        <w:rFonts w:ascii="Wingdings" w:hAnsi="Wingdings" w:hint="default"/>
      </w:rPr>
    </w:lvl>
  </w:abstractNum>
  <w:abstractNum w:abstractNumId="9">
    <w:nsid w:val="2E3728E9"/>
    <w:multiLevelType w:val="hybridMultilevel"/>
    <w:tmpl w:val="3DE49C8C"/>
    <w:lvl w:ilvl="0" w:tplc="E9F88FC8">
      <w:start w:val="1"/>
      <w:numFmt w:val="bullet"/>
      <w:lvlText w:val="o"/>
      <w:lvlJc w:val="left"/>
      <w:pPr>
        <w:ind w:left="720" w:hanging="360"/>
      </w:pPr>
      <w:rPr>
        <w:rFonts w:ascii="Courier New" w:hAnsi="Courier New" w:cs="Courier New" w:hint="default"/>
      </w:rPr>
    </w:lvl>
    <w:lvl w:ilvl="1" w:tplc="040C0019">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0">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C1F490B"/>
    <w:multiLevelType w:val="hybridMultilevel"/>
    <w:tmpl w:val="87FEA600"/>
    <w:lvl w:ilvl="0" w:tplc="040C0005">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3">
    <w:nsid w:val="76131269"/>
    <w:multiLevelType w:val="hybridMultilevel"/>
    <w:tmpl w:val="CE3C7692"/>
    <w:lvl w:ilvl="0" w:tplc="3AC03088">
      <w:start w:val="1"/>
      <w:numFmt w:val="decimal"/>
      <w:pStyle w:val="Titre4"/>
      <w:suff w:val="space"/>
      <w:lvlText w:val="%1-"/>
      <w:lvlJc w:val="left"/>
      <w:pPr>
        <w:ind w:left="0" w:firstLine="227"/>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9ED5696"/>
    <w:multiLevelType w:val="hybridMultilevel"/>
    <w:tmpl w:val="EF46F0DE"/>
    <w:lvl w:ilvl="0" w:tplc="CE7E2F10">
      <w:start w:val="1"/>
      <w:numFmt w:val="bullet"/>
      <w:pStyle w:val="Titre6"/>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num>
  <w:num w:numId="2">
    <w:abstractNumId w:val="3"/>
  </w:num>
  <w:num w:numId="3">
    <w:abstractNumId w:val="13"/>
  </w:num>
  <w:num w:numId="4">
    <w:abstractNumId w:val="10"/>
  </w:num>
  <w:num w:numId="5">
    <w:abstractNumId w:val="14"/>
  </w:num>
  <w:num w:numId="6">
    <w:abstractNumId w:val="6"/>
  </w:num>
  <w:num w:numId="7">
    <w:abstractNumId w:val="2"/>
  </w:num>
  <w:num w:numId="8">
    <w:abstractNumId w:val="1"/>
  </w:num>
  <w:num w:numId="9">
    <w:abstractNumId w:val="5"/>
  </w:num>
  <w:num w:numId="10">
    <w:abstractNumId w:val="8"/>
  </w:num>
  <w:num w:numId="11">
    <w:abstractNumId w:val="12"/>
  </w:num>
  <w:num w:numId="12">
    <w:abstractNumId w:val="4"/>
  </w:num>
  <w:num w:numId="13">
    <w:abstractNumId w:val="9"/>
  </w:num>
  <w:num w:numId="14">
    <w:abstractNumId w:val="7"/>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F1"/>
    <w:rsid w:val="00001741"/>
    <w:rsid w:val="00007A88"/>
    <w:rsid w:val="00035BA3"/>
    <w:rsid w:val="000445E4"/>
    <w:rsid w:val="00044BF0"/>
    <w:rsid w:val="00052E22"/>
    <w:rsid w:val="00053517"/>
    <w:rsid w:val="00060250"/>
    <w:rsid w:val="00060CE9"/>
    <w:rsid w:val="00061806"/>
    <w:rsid w:val="00065930"/>
    <w:rsid w:val="000719A2"/>
    <w:rsid w:val="000827DC"/>
    <w:rsid w:val="0008649E"/>
    <w:rsid w:val="0009013D"/>
    <w:rsid w:val="00094F7D"/>
    <w:rsid w:val="0009617C"/>
    <w:rsid w:val="000B6F38"/>
    <w:rsid w:val="000C26BA"/>
    <w:rsid w:val="000D0D56"/>
    <w:rsid w:val="000E03BA"/>
    <w:rsid w:val="000E3F4F"/>
    <w:rsid w:val="001062F7"/>
    <w:rsid w:val="00106CBE"/>
    <w:rsid w:val="00110002"/>
    <w:rsid w:val="0013502E"/>
    <w:rsid w:val="001434AE"/>
    <w:rsid w:val="00154E8A"/>
    <w:rsid w:val="001565D4"/>
    <w:rsid w:val="00163A43"/>
    <w:rsid w:val="0016608F"/>
    <w:rsid w:val="001B0EFB"/>
    <w:rsid w:val="001B1CF5"/>
    <w:rsid w:val="001B1D33"/>
    <w:rsid w:val="001B37B9"/>
    <w:rsid w:val="001B7613"/>
    <w:rsid w:val="001D4657"/>
    <w:rsid w:val="001D5C47"/>
    <w:rsid w:val="001E318F"/>
    <w:rsid w:val="001F0EAC"/>
    <w:rsid w:val="00211769"/>
    <w:rsid w:val="00223A27"/>
    <w:rsid w:val="00234DE6"/>
    <w:rsid w:val="002413D7"/>
    <w:rsid w:val="00245203"/>
    <w:rsid w:val="00252522"/>
    <w:rsid w:val="00261575"/>
    <w:rsid w:val="00270772"/>
    <w:rsid w:val="00275FC9"/>
    <w:rsid w:val="00276185"/>
    <w:rsid w:val="00280481"/>
    <w:rsid w:val="00283495"/>
    <w:rsid w:val="00285F4B"/>
    <w:rsid w:val="00291012"/>
    <w:rsid w:val="002A2D89"/>
    <w:rsid w:val="002A737A"/>
    <w:rsid w:val="002B4476"/>
    <w:rsid w:val="002C12F0"/>
    <w:rsid w:val="002E3294"/>
    <w:rsid w:val="002E381E"/>
    <w:rsid w:val="002E55C8"/>
    <w:rsid w:val="00303214"/>
    <w:rsid w:val="003104CB"/>
    <w:rsid w:val="00312493"/>
    <w:rsid w:val="003312D4"/>
    <w:rsid w:val="003456C5"/>
    <w:rsid w:val="0034752D"/>
    <w:rsid w:val="0035288B"/>
    <w:rsid w:val="00354615"/>
    <w:rsid w:val="00367448"/>
    <w:rsid w:val="003935A0"/>
    <w:rsid w:val="003953F0"/>
    <w:rsid w:val="00396150"/>
    <w:rsid w:val="003B3F53"/>
    <w:rsid w:val="003B5FEE"/>
    <w:rsid w:val="003C08C3"/>
    <w:rsid w:val="003C62DE"/>
    <w:rsid w:val="003E292E"/>
    <w:rsid w:val="003E32D0"/>
    <w:rsid w:val="003E74AF"/>
    <w:rsid w:val="003F7C5D"/>
    <w:rsid w:val="0041394F"/>
    <w:rsid w:val="00417D01"/>
    <w:rsid w:val="0042328C"/>
    <w:rsid w:val="00425897"/>
    <w:rsid w:val="004305BC"/>
    <w:rsid w:val="00432877"/>
    <w:rsid w:val="004378E1"/>
    <w:rsid w:val="00444713"/>
    <w:rsid w:val="00457769"/>
    <w:rsid w:val="0046790E"/>
    <w:rsid w:val="00475CB4"/>
    <w:rsid w:val="0048341D"/>
    <w:rsid w:val="004861F1"/>
    <w:rsid w:val="004B106C"/>
    <w:rsid w:val="004B2078"/>
    <w:rsid w:val="004B7299"/>
    <w:rsid w:val="004C6AE1"/>
    <w:rsid w:val="004D79A7"/>
    <w:rsid w:val="004F2890"/>
    <w:rsid w:val="00517D63"/>
    <w:rsid w:val="00526EFA"/>
    <w:rsid w:val="0053179F"/>
    <w:rsid w:val="0053549F"/>
    <w:rsid w:val="00552D5E"/>
    <w:rsid w:val="00556B47"/>
    <w:rsid w:val="00574884"/>
    <w:rsid w:val="0057545C"/>
    <w:rsid w:val="00585397"/>
    <w:rsid w:val="00587F86"/>
    <w:rsid w:val="005954B8"/>
    <w:rsid w:val="005B3896"/>
    <w:rsid w:val="005B3B2E"/>
    <w:rsid w:val="00607F01"/>
    <w:rsid w:val="00610CA4"/>
    <w:rsid w:val="00617A95"/>
    <w:rsid w:val="006225FC"/>
    <w:rsid w:val="0062310F"/>
    <w:rsid w:val="0062509C"/>
    <w:rsid w:val="00660A4F"/>
    <w:rsid w:val="00662D8E"/>
    <w:rsid w:val="0066773B"/>
    <w:rsid w:val="00670F66"/>
    <w:rsid w:val="00684AF1"/>
    <w:rsid w:val="0068574E"/>
    <w:rsid w:val="00692DC7"/>
    <w:rsid w:val="006937C8"/>
    <w:rsid w:val="006A74DA"/>
    <w:rsid w:val="006B4AEF"/>
    <w:rsid w:val="006C0F7D"/>
    <w:rsid w:val="006C6466"/>
    <w:rsid w:val="006E2012"/>
    <w:rsid w:val="006E5624"/>
    <w:rsid w:val="0070087E"/>
    <w:rsid w:val="007259CF"/>
    <w:rsid w:val="0072623C"/>
    <w:rsid w:val="00730844"/>
    <w:rsid w:val="00737CE6"/>
    <w:rsid w:val="007442AE"/>
    <w:rsid w:val="00755E03"/>
    <w:rsid w:val="00765AE3"/>
    <w:rsid w:val="00775922"/>
    <w:rsid w:val="00776F05"/>
    <w:rsid w:val="0079370F"/>
    <w:rsid w:val="007A0E21"/>
    <w:rsid w:val="007B2118"/>
    <w:rsid w:val="007B4C79"/>
    <w:rsid w:val="007B50C9"/>
    <w:rsid w:val="007C3D04"/>
    <w:rsid w:val="007E59F6"/>
    <w:rsid w:val="007F53CC"/>
    <w:rsid w:val="007F5D02"/>
    <w:rsid w:val="00806F9E"/>
    <w:rsid w:val="00824A38"/>
    <w:rsid w:val="008254EE"/>
    <w:rsid w:val="00825D05"/>
    <w:rsid w:val="008339FE"/>
    <w:rsid w:val="00841DFF"/>
    <w:rsid w:val="00862129"/>
    <w:rsid w:val="0086253A"/>
    <w:rsid w:val="00870CF1"/>
    <w:rsid w:val="00871C43"/>
    <w:rsid w:val="00872637"/>
    <w:rsid w:val="00886E02"/>
    <w:rsid w:val="00890FC2"/>
    <w:rsid w:val="00893066"/>
    <w:rsid w:val="00895637"/>
    <w:rsid w:val="00895AC3"/>
    <w:rsid w:val="008A09D1"/>
    <w:rsid w:val="008C321F"/>
    <w:rsid w:val="008E058D"/>
    <w:rsid w:val="008E2DAA"/>
    <w:rsid w:val="008E4051"/>
    <w:rsid w:val="00901DBC"/>
    <w:rsid w:val="0090378B"/>
    <w:rsid w:val="0090617D"/>
    <w:rsid w:val="00915ECB"/>
    <w:rsid w:val="00942823"/>
    <w:rsid w:val="00943876"/>
    <w:rsid w:val="00943AEA"/>
    <w:rsid w:val="00953213"/>
    <w:rsid w:val="009626AE"/>
    <w:rsid w:val="0097138A"/>
    <w:rsid w:val="009742B5"/>
    <w:rsid w:val="009775F1"/>
    <w:rsid w:val="00993766"/>
    <w:rsid w:val="009A082A"/>
    <w:rsid w:val="009C0AFF"/>
    <w:rsid w:val="009D313C"/>
    <w:rsid w:val="009D3DCD"/>
    <w:rsid w:val="009D41C3"/>
    <w:rsid w:val="009E1B24"/>
    <w:rsid w:val="009E1CA3"/>
    <w:rsid w:val="009E4376"/>
    <w:rsid w:val="009E7D33"/>
    <w:rsid w:val="00A160CB"/>
    <w:rsid w:val="00A171EF"/>
    <w:rsid w:val="00A17C7B"/>
    <w:rsid w:val="00A26570"/>
    <w:rsid w:val="00A268E3"/>
    <w:rsid w:val="00A373FD"/>
    <w:rsid w:val="00A422FA"/>
    <w:rsid w:val="00A44BA4"/>
    <w:rsid w:val="00A53BBD"/>
    <w:rsid w:val="00A5424D"/>
    <w:rsid w:val="00A56D53"/>
    <w:rsid w:val="00A57E24"/>
    <w:rsid w:val="00A620EB"/>
    <w:rsid w:val="00A67A34"/>
    <w:rsid w:val="00A710A4"/>
    <w:rsid w:val="00A850EA"/>
    <w:rsid w:val="00A94FE9"/>
    <w:rsid w:val="00AA0BE7"/>
    <w:rsid w:val="00AB3D9A"/>
    <w:rsid w:val="00AC75FB"/>
    <w:rsid w:val="00AD114E"/>
    <w:rsid w:val="00AD184D"/>
    <w:rsid w:val="00AD7ED3"/>
    <w:rsid w:val="00AE1A61"/>
    <w:rsid w:val="00AF6204"/>
    <w:rsid w:val="00B01545"/>
    <w:rsid w:val="00B24C6F"/>
    <w:rsid w:val="00B35A0F"/>
    <w:rsid w:val="00B36262"/>
    <w:rsid w:val="00B42ACB"/>
    <w:rsid w:val="00B453E7"/>
    <w:rsid w:val="00B5311A"/>
    <w:rsid w:val="00B54B90"/>
    <w:rsid w:val="00B64E7F"/>
    <w:rsid w:val="00B9523A"/>
    <w:rsid w:val="00BA029D"/>
    <w:rsid w:val="00BB41A2"/>
    <w:rsid w:val="00BC1693"/>
    <w:rsid w:val="00BD3696"/>
    <w:rsid w:val="00BD528B"/>
    <w:rsid w:val="00BD5E3D"/>
    <w:rsid w:val="00BE25A7"/>
    <w:rsid w:val="00BE3E3C"/>
    <w:rsid w:val="00BE423F"/>
    <w:rsid w:val="00BF03CB"/>
    <w:rsid w:val="00BF0E73"/>
    <w:rsid w:val="00BF1111"/>
    <w:rsid w:val="00C022EC"/>
    <w:rsid w:val="00C10222"/>
    <w:rsid w:val="00C10725"/>
    <w:rsid w:val="00C1095D"/>
    <w:rsid w:val="00C22FC6"/>
    <w:rsid w:val="00C31456"/>
    <w:rsid w:val="00C32443"/>
    <w:rsid w:val="00C32EE0"/>
    <w:rsid w:val="00C375E0"/>
    <w:rsid w:val="00C409BE"/>
    <w:rsid w:val="00C43C11"/>
    <w:rsid w:val="00C47B4D"/>
    <w:rsid w:val="00C56DD5"/>
    <w:rsid w:val="00C575C3"/>
    <w:rsid w:val="00C669CB"/>
    <w:rsid w:val="00C70209"/>
    <w:rsid w:val="00C962DA"/>
    <w:rsid w:val="00CA4350"/>
    <w:rsid w:val="00CD5202"/>
    <w:rsid w:val="00CE081F"/>
    <w:rsid w:val="00CE28CA"/>
    <w:rsid w:val="00CF6DDA"/>
    <w:rsid w:val="00D23817"/>
    <w:rsid w:val="00D30874"/>
    <w:rsid w:val="00D31BE3"/>
    <w:rsid w:val="00D4057E"/>
    <w:rsid w:val="00D454BA"/>
    <w:rsid w:val="00D45E3E"/>
    <w:rsid w:val="00D51902"/>
    <w:rsid w:val="00D634A2"/>
    <w:rsid w:val="00D71AED"/>
    <w:rsid w:val="00D71E53"/>
    <w:rsid w:val="00D73FEF"/>
    <w:rsid w:val="00D76FB0"/>
    <w:rsid w:val="00D86A56"/>
    <w:rsid w:val="00DA4892"/>
    <w:rsid w:val="00DA6248"/>
    <w:rsid w:val="00DB2367"/>
    <w:rsid w:val="00DC02BB"/>
    <w:rsid w:val="00DC48E3"/>
    <w:rsid w:val="00DD10D7"/>
    <w:rsid w:val="00DD2996"/>
    <w:rsid w:val="00DD6183"/>
    <w:rsid w:val="00DD711F"/>
    <w:rsid w:val="00DE36BF"/>
    <w:rsid w:val="00DE736B"/>
    <w:rsid w:val="00DF05FD"/>
    <w:rsid w:val="00DF5F7F"/>
    <w:rsid w:val="00E14645"/>
    <w:rsid w:val="00E33AF5"/>
    <w:rsid w:val="00E43D58"/>
    <w:rsid w:val="00E62989"/>
    <w:rsid w:val="00E82771"/>
    <w:rsid w:val="00E866E9"/>
    <w:rsid w:val="00EA4D45"/>
    <w:rsid w:val="00EC6A02"/>
    <w:rsid w:val="00ED752F"/>
    <w:rsid w:val="00EE5BBF"/>
    <w:rsid w:val="00F021BB"/>
    <w:rsid w:val="00F02730"/>
    <w:rsid w:val="00F04086"/>
    <w:rsid w:val="00F26650"/>
    <w:rsid w:val="00F3326D"/>
    <w:rsid w:val="00F33E58"/>
    <w:rsid w:val="00F3479D"/>
    <w:rsid w:val="00F5235F"/>
    <w:rsid w:val="00F659F1"/>
    <w:rsid w:val="00F7302F"/>
    <w:rsid w:val="00F7385E"/>
    <w:rsid w:val="00F740C0"/>
    <w:rsid w:val="00F75EFD"/>
    <w:rsid w:val="00FA24B4"/>
    <w:rsid w:val="00FC4C01"/>
    <w:rsid w:val="00FC6A21"/>
    <w:rsid w:val="00FD4AC1"/>
    <w:rsid w:val="00FD699D"/>
    <w:rsid w:val="00FF442B"/>
    <w:rsid w:val="00FF599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DDA"/>
    <w:pPr>
      <w:jc w:val="both"/>
    </w:pPr>
    <w:rPr>
      <w:rFonts w:ascii="Calibri" w:hAnsi="Calibri"/>
      <w:sz w:val="22"/>
      <w:lang w:eastAsia="en-US"/>
    </w:rPr>
  </w:style>
  <w:style w:type="paragraph" w:styleId="Titre1">
    <w:name w:val="heading 1"/>
    <w:aliases w:val="Chapitre,Grand Titre,PARAG"/>
    <w:basedOn w:val="Sous-Titre"/>
    <w:next w:val="Normal"/>
    <w:link w:val="Titre1Car"/>
    <w:qFormat/>
    <w:rsid w:val="004305BC"/>
    <w:pPr>
      <w:numPr>
        <w:numId w:val="4"/>
      </w:numPr>
      <w:outlineLvl w:val="0"/>
    </w:pPr>
    <w:rPr>
      <w:rFonts w:eastAsiaTheme="minorHAnsi"/>
    </w:rPr>
  </w:style>
  <w:style w:type="paragraph" w:styleId="Titre2">
    <w:name w:val="heading 2"/>
    <w:aliases w:val="Paragraphe,Sous Titre,SOUS PARA"/>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iPriority w:val="9"/>
    <w:unhideWhenUsed/>
    <w:qFormat/>
    <w:rsid w:val="004305BC"/>
    <w:pPr>
      <w:numPr>
        <w:numId w:val="3"/>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sz w:val="20"/>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4305BC"/>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305BC"/>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DDA"/>
    <w:pPr>
      <w:jc w:val="both"/>
    </w:pPr>
    <w:rPr>
      <w:rFonts w:ascii="Calibri" w:hAnsi="Calibri"/>
      <w:sz w:val="22"/>
      <w:lang w:eastAsia="en-US"/>
    </w:rPr>
  </w:style>
  <w:style w:type="paragraph" w:styleId="Titre1">
    <w:name w:val="heading 1"/>
    <w:aliases w:val="Chapitre,Grand Titre,PARAG"/>
    <w:basedOn w:val="Sous-Titre"/>
    <w:next w:val="Normal"/>
    <w:link w:val="Titre1Car"/>
    <w:qFormat/>
    <w:rsid w:val="004305BC"/>
    <w:pPr>
      <w:numPr>
        <w:numId w:val="4"/>
      </w:numPr>
      <w:outlineLvl w:val="0"/>
    </w:pPr>
    <w:rPr>
      <w:rFonts w:eastAsiaTheme="minorHAnsi"/>
    </w:rPr>
  </w:style>
  <w:style w:type="paragraph" w:styleId="Titre2">
    <w:name w:val="heading 2"/>
    <w:aliases w:val="Paragraphe,Sous Titre,SOUS PARA"/>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iPriority w:val="9"/>
    <w:unhideWhenUsed/>
    <w:qFormat/>
    <w:rsid w:val="004305BC"/>
    <w:pPr>
      <w:numPr>
        <w:numId w:val="3"/>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sz w:val="20"/>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4305BC"/>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305BC"/>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6DB38-48EB-4E28-B6F2-7672FE11D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762</TotalTime>
  <Pages>6</Pages>
  <Words>863</Words>
  <Characters>4748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Xavier Pessoles</cp:lastModifiedBy>
  <cp:revision>65</cp:revision>
  <cp:lastPrinted>2014-12-11T16:02:00Z</cp:lastPrinted>
  <dcterms:created xsi:type="dcterms:W3CDTF">2013-09-01T12:24:00Z</dcterms:created>
  <dcterms:modified xsi:type="dcterms:W3CDTF">2014-12-11T20:22:00Z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