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BB2" w:rsidRDefault="00DF728F" w:rsidP="00DF728F">
      <w:pPr>
        <w:pStyle w:val="Grand-Titre"/>
        <w:pBdr>
          <w:right w:val="double" w:sz="6" w:space="0" w:color="auto" w:shadow="1"/>
        </w:pBdr>
        <w:tabs>
          <w:tab w:val="center" w:pos="5103"/>
          <w:tab w:val="left" w:pos="8789"/>
          <w:tab w:val="left" w:pos="9480"/>
        </w:tabs>
        <w:ind w:right="1275"/>
        <w:jc w:val="left"/>
      </w:pPr>
      <w:r>
        <w:t xml:space="preserve">  Devoir surveillé n° 04 - Documents-Réponses</w:t>
      </w:r>
    </w:p>
    <w:p w:rsidR="00433BB2" w:rsidRDefault="00433BB2" w:rsidP="00433BB2"/>
    <w:p w:rsidR="00DF728F" w:rsidRDefault="00DF728F" w:rsidP="00433BB2">
      <w:pPr>
        <w:jc w:val="right"/>
        <w:rPr>
          <w:b/>
          <w:sz w:val="32"/>
          <w:szCs w:val="32"/>
        </w:rPr>
      </w:pPr>
    </w:p>
    <w:p w:rsidR="00433BB2" w:rsidRPr="0089176E" w:rsidRDefault="00433BB2" w:rsidP="00433BB2">
      <w:pPr>
        <w:jc w:val="right"/>
        <w:rPr>
          <w:b/>
          <w:sz w:val="32"/>
          <w:szCs w:val="32"/>
        </w:rPr>
      </w:pPr>
      <w:r w:rsidRPr="003A788F">
        <w:rPr>
          <w:b/>
          <w:sz w:val="32"/>
          <w:szCs w:val="32"/>
        </w:rPr>
        <w:t xml:space="preserve">NOM : </w:t>
      </w:r>
      <w:r w:rsidRPr="003A788F">
        <w:rPr>
          <w:sz w:val="32"/>
          <w:szCs w:val="32"/>
        </w:rPr>
        <w:t>.........................................</w:t>
      </w:r>
    </w:p>
    <w:p w:rsidR="00433BB2" w:rsidRDefault="00433BB2" w:rsidP="00433BB2"/>
    <w:p w:rsidR="00433BB2" w:rsidRDefault="00433BB2" w:rsidP="00433BB2">
      <w:pPr>
        <w:pStyle w:val="FauxTitre"/>
        <w:ind w:left="3402" w:right="3402"/>
      </w:pPr>
      <w:r>
        <w:t>Sciences Industrielles</w:t>
      </w:r>
    </w:p>
    <w:p w:rsidR="00433BB2" w:rsidRDefault="00433BB2" w:rsidP="00433BB2">
      <w:pPr>
        <w:pStyle w:val="Paragraphedeliste"/>
        <w:ind w:left="0"/>
      </w:pPr>
    </w:p>
    <w:p w:rsidR="00433BB2" w:rsidRDefault="00433BB2" w:rsidP="00433BB2">
      <w:pPr>
        <w:pStyle w:val="Paragraphedeliste"/>
        <w:ind w:left="0"/>
      </w:pPr>
    </w:p>
    <w:p w:rsidR="00433BB2" w:rsidRDefault="00433BB2" w:rsidP="00DF72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 w:right="1134"/>
        <w:jc w:val="center"/>
        <w:rPr>
          <w:rFonts w:eastAsia="Calibri"/>
          <w:b/>
          <w:bCs/>
          <w:sz w:val="18"/>
        </w:rPr>
      </w:pPr>
      <w:r>
        <w:rPr>
          <w:rFonts w:eastAsia="Calibri"/>
          <w:b/>
          <w:bCs/>
          <w:sz w:val="18"/>
        </w:rPr>
        <w:t xml:space="preserve">Durée 1h - Aucun document - Calculatrice interdite - </w:t>
      </w:r>
      <w:r w:rsidRPr="005A470E">
        <w:rPr>
          <w:rFonts w:eastAsia="Calibri"/>
          <w:b/>
          <w:bCs/>
          <w:i/>
        </w:rPr>
        <w:t>Répondre directement sur le sujet</w:t>
      </w:r>
      <w:r>
        <w:rPr>
          <w:rFonts w:eastAsia="Calibri"/>
          <w:b/>
          <w:bCs/>
          <w:sz w:val="18"/>
        </w:rPr>
        <w:t xml:space="preserve"> </w:t>
      </w:r>
    </w:p>
    <w:p w:rsidR="00433BB2" w:rsidRDefault="00433BB2" w:rsidP="00433BB2">
      <w:pPr>
        <w:pStyle w:val="Paragraphedeliste"/>
        <w:ind w:left="0"/>
      </w:pPr>
    </w:p>
    <w:p w:rsidR="00DF728F" w:rsidRDefault="00DF728F" w:rsidP="00DF728F">
      <w:pPr>
        <w:pStyle w:val="Titre1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1201420</wp:posOffset>
            </wp:positionH>
            <wp:positionV relativeFrom="paragraph">
              <wp:posOffset>211455</wp:posOffset>
            </wp:positionV>
            <wp:extent cx="3763645" cy="5349240"/>
            <wp:effectExtent l="819150" t="0" r="789305" b="0"/>
            <wp:wrapNone/>
            <wp:docPr id="1" name="Image 17" descr="C:\Users\JPP\Documents\BROUILLON\2013_09_24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PP\Documents\BROUILLON\2013_09_24\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3645" cy="53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Mémorisation du cours</w:t>
      </w:r>
      <w:bookmarkStart w:id="0" w:name="_Toc367806069"/>
      <w:r>
        <w:t xml:space="preserve"> - Pince </w:t>
      </w:r>
      <w:proofErr w:type="spellStart"/>
      <w:r>
        <w:t>Shrader</w:t>
      </w:r>
      <w:bookmarkEnd w:id="0"/>
      <w:proofErr w:type="spellEnd"/>
    </w:p>
    <w:p w:rsidR="00DF728F" w:rsidRDefault="00DF728F" w:rsidP="00DF728F">
      <w:pPr>
        <w:pStyle w:val="Titre7"/>
      </w:pPr>
      <w:r w:rsidRPr="0030594D">
        <w:rPr>
          <w:sz w:val="24"/>
        </w:rPr>
        <w:sym w:font="Wingdings" w:char="F03F"/>
      </w:r>
      <w:r>
        <w:rPr>
          <w:b/>
          <w:sz w:val="24"/>
        </w:rPr>
        <w:t>1</w:t>
      </w:r>
      <w:r>
        <w:t xml:space="preserve"> Sur le dessin d’ensemble et à l’aide de la nomenclature identifier et colorier chacun des sous-ensembles cinématiques.</w:t>
      </w:r>
    </w:p>
    <w:p w:rsidR="00DF728F" w:rsidRDefault="00DF728F" w:rsidP="00DF728F"/>
    <w:p w:rsidR="00DF728F" w:rsidRDefault="00DF728F" w:rsidP="00DF728F">
      <w:r>
        <w:t>.</w:t>
      </w: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>
      <w:pPr>
        <w:rPr>
          <w:lang w:bidi="en-US"/>
        </w:rPr>
      </w:pPr>
    </w:p>
    <w:p w:rsidR="00DF728F" w:rsidRDefault="00DF728F" w:rsidP="00DF728F"/>
    <w:p w:rsidR="00DF728F" w:rsidRDefault="00DF728F" w:rsidP="00DF728F">
      <w:pPr>
        <w:pStyle w:val="Titre7"/>
      </w:pPr>
      <w:r>
        <w:rPr>
          <w:sz w:val="24"/>
        </w:rPr>
        <w:sym w:font="Wingdings" w:char="F03F"/>
      </w:r>
      <w:r>
        <w:rPr>
          <w:b/>
        </w:rPr>
        <w:t>2</w:t>
      </w:r>
      <w:r>
        <w:t xml:space="preserve"> Définir les sous-ensembles cinématiques et faire un graphe de structure.</w:t>
      </w:r>
    </w:p>
    <w:p w:rsidR="00926EFF" w:rsidRPr="00926EFF" w:rsidRDefault="00926EFF" w:rsidP="00926EFF">
      <w:pPr>
        <w:rPr>
          <w:lang w:bidi="en-US"/>
        </w:rPr>
      </w:pPr>
    </w:p>
    <w:p w:rsidR="00926EFF" w:rsidRDefault="00926EFF" w:rsidP="00DF728F">
      <w:pPr>
        <w:sectPr w:rsidR="00926EFF" w:rsidSect="00DE736B">
          <w:footerReference w:type="default" r:id="rId9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  <w:r>
        <w:rPr>
          <w:noProof/>
          <w:sz w:val="24"/>
          <w:lang w:eastAsia="fr-FR"/>
        </w:rPr>
      </w:r>
      <w:r>
        <w:pict>
          <v:rect id="_x0000_s1026" style="width:507.7pt;height:126.35pt;mso-position-horizontal-relative:char;mso-position-vertical-relative:line">
            <w10:wrap type="none"/>
            <w10:anchorlock/>
          </v:rect>
        </w:pict>
      </w:r>
    </w:p>
    <w:p w:rsidR="00DF728F" w:rsidRDefault="00DF728F" w:rsidP="00DF728F">
      <w:pPr>
        <w:pStyle w:val="Titre7"/>
      </w:pPr>
      <w:r>
        <w:rPr>
          <w:sz w:val="24"/>
        </w:rPr>
        <w:lastRenderedPageBreak/>
        <w:sym w:font="Wingdings" w:char="F03F"/>
      </w:r>
      <w:r>
        <w:rPr>
          <w:b/>
        </w:rPr>
        <w:t>3</w:t>
      </w:r>
      <w:r>
        <w:t xml:space="preserve"> Tracer le schéma cinématique minimal en représentation plane.</w:t>
      </w:r>
    </w:p>
    <w:p w:rsidR="00F45ED0" w:rsidRPr="00F45ED0" w:rsidRDefault="00F45ED0" w:rsidP="00F45ED0">
      <w:pPr>
        <w:rPr>
          <w:lang w:bidi="en-US"/>
        </w:rPr>
      </w:pPr>
    </w:p>
    <w:p w:rsidR="00F45ED0" w:rsidRPr="00F45ED0" w:rsidRDefault="00F45ED0" w:rsidP="00F45ED0">
      <w:pPr>
        <w:rPr>
          <w:lang w:bidi="en-US"/>
        </w:rPr>
      </w:pPr>
      <w:r>
        <w:rPr>
          <w:noProof/>
          <w:lang w:eastAsia="fr-FR"/>
        </w:rPr>
      </w:r>
      <w:r>
        <w:rPr>
          <w:lang w:bidi="en-US"/>
        </w:rPr>
        <w:pict>
          <v:rect id="_x0000_s1027" style="width:504.8pt;height:276.1pt;mso-position-horizontal-relative:char;mso-position-vertical-relative:line">
            <w10:wrap type="none"/>
            <w10:anchorlock/>
          </v:rect>
        </w:pict>
      </w:r>
    </w:p>
    <w:p w:rsidR="002E381E" w:rsidRDefault="002E381E" w:rsidP="002E381E"/>
    <w:p w:rsidR="002E381E" w:rsidRDefault="002E381E" w:rsidP="002E381E"/>
    <w:p w:rsidR="00E27471" w:rsidRDefault="00E27471" w:rsidP="00E27471">
      <w:pPr>
        <w:pStyle w:val="Titre1"/>
      </w:pPr>
      <w:r w:rsidRPr="00DA368E">
        <w:t>Pompe hydraulique de bateau</w:t>
      </w:r>
    </w:p>
    <w:p w:rsidR="00E27471" w:rsidRDefault="00E27471" w:rsidP="00E27471">
      <w:pPr>
        <w:pStyle w:val="Titre2"/>
      </w:pPr>
      <w:r>
        <w:t>Travail à réaliser</w:t>
      </w:r>
    </w:p>
    <w:p w:rsidR="00E27471" w:rsidRDefault="00E27471" w:rsidP="00E27471">
      <w:pPr>
        <w:pStyle w:val="Titre3"/>
        <w:numPr>
          <w:ilvl w:val="0"/>
          <w:numId w:val="26"/>
        </w:numPr>
      </w:pPr>
      <w:r>
        <w:t>Analyse</w:t>
      </w:r>
    </w:p>
    <w:p w:rsidR="00E27471" w:rsidRDefault="00E27471" w:rsidP="00E27471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1 </w:t>
      </w:r>
      <w:r w:rsidRPr="00F439FC">
        <w:t xml:space="preserve">Définir la liaison entre le piston </w:t>
      </w:r>
      <w:r w:rsidRPr="00F439FC">
        <w:rPr>
          <w:rStyle w:val="Correction-NoirCar"/>
          <w:rFonts w:ascii="Calibri" w:hAnsi="Calibri" w:cs="Calibri"/>
          <w:b/>
        </w:rPr>
        <w:t>4</w:t>
      </w:r>
      <w:r w:rsidRPr="00F439FC">
        <w:t xml:space="preserve"> et le barillet </w:t>
      </w:r>
      <w:r w:rsidRPr="00F439FC">
        <w:rPr>
          <w:rStyle w:val="Correction-NoirCar"/>
          <w:rFonts w:ascii="Calibri" w:hAnsi="Calibri" w:cs="Calibri"/>
          <w:b/>
        </w:rPr>
        <w:t>2</w:t>
      </w:r>
      <w:r w:rsidRPr="00F439FC">
        <w:t>.</w:t>
      </w:r>
    </w:p>
    <w:p w:rsidR="00E27471" w:rsidRDefault="00E27471" w:rsidP="00E27471">
      <w:pPr>
        <w:rPr>
          <w:lang w:bidi="en-US"/>
        </w:rPr>
      </w:pPr>
    </w:p>
    <w:p w:rsidR="00E27471" w:rsidRPr="00E27471" w:rsidRDefault="00E27471" w:rsidP="00E27471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/>
    <w:p w:rsidR="00E27471" w:rsidRDefault="00E27471" w:rsidP="00E27471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2 </w:t>
      </w:r>
      <w:r w:rsidRPr="00F439FC">
        <w:t xml:space="preserve">Définir la liaison entre le piston </w:t>
      </w:r>
      <w:r w:rsidRPr="00F439FC">
        <w:rPr>
          <w:rStyle w:val="Correction-NoirCar"/>
          <w:rFonts w:ascii="Calibri" w:hAnsi="Calibri" w:cs="Calibri"/>
          <w:b/>
        </w:rPr>
        <w:t>4</w:t>
      </w:r>
      <w:r w:rsidRPr="00F439FC">
        <w:t xml:space="preserve"> et la rondelle de la butée </w:t>
      </w:r>
      <w:r w:rsidRPr="00F439FC">
        <w:rPr>
          <w:rStyle w:val="Correction-NoirCar"/>
          <w:rFonts w:ascii="Calibri" w:hAnsi="Calibri" w:cs="Calibri"/>
          <w:b/>
        </w:rPr>
        <w:t>8</w:t>
      </w:r>
      <w:r w:rsidRPr="00F439FC">
        <w:t>.</w:t>
      </w:r>
    </w:p>
    <w:p w:rsidR="00E27471" w:rsidRDefault="00E27471" w:rsidP="00E27471">
      <w:pPr>
        <w:rPr>
          <w:lang w:bidi="en-US"/>
        </w:rPr>
      </w:pPr>
    </w:p>
    <w:p w:rsidR="00E27471" w:rsidRPr="00E27471" w:rsidRDefault="00E27471" w:rsidP="00E27471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/>
    <w:p w:rsidR="00E27471" w:rsidRDefault="00E27471" w:rsidP="00E27471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3 </w:t>
      </w:r>
      <w:r w:rsidRPr="00F439FC">
        <w:t xml:space="preserve">Quelle est la fonction des ressorts </w:t>
      </w:r>
      <w:r w:rsidRPr="00F439FC">
        <w:rPr>
          <w:rStyle w:val="Correction-NoirCar"/>
          <w:rFonts w:ascii="Calibri" w:hAnsi="Calibri" w:cs="Calibri"/>
          <w:b/>
        </w:rPr>
        <w:t>5</w:t>
      </w:r>
      <w:r w:rsidRPr="00F439FC">
        <w:t> ?</w:t>
      </w:r>
    </w:p>
    <w:p w:rsidR="00E27471" w:rsidRDefault="00E27471" w:rsidP="00E27471">
      <w:pPr>
        <w:rPr>
          <w:lang w:bidi="en-US"/>
        </w:rPr>
      </w:pPr>
    </w:p>
    <w:p w:rsidR="00E27471" w:rsidRDefault="00E27471" w:rsidP="00E27471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>
      <w:pPr>
        <w:rPr>
          <w:lang w:bidi="en-US"/>
        </w:rPr>
      </w:pPr>
    </w:p>
    <w:p w:rsidR="00E27471" w:rsidRDefault="00E27471" w:rsidP="00E27471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>
      <w:pPr>
        <w:rPr>
          <w:lang w:bidi="en-US"/>
        </w:rPr>
      </w:pPr>
    </w:p>
    <w:p w:rsidR="00E27471" w:rsidRPr="00E27471" w:rsidRDefault="00E27471" w:rsidP="00E27471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/>
    <w:p w:rsidR="00E27471" w:rsidRDefault="00E27471" w:rsidP="00E27471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4 </w:t>
      </w:r>
      <w:r>
        <w:t>Dans la situation la plus défavorable, cas du piston apparent dans la coupe A-A, quel doit être l’état du ressort correspondant ?</w:t>
      </w:r>
    </w:p>
    <w:p w:rsidR="00513AEA" w:rsidRDefault="00513AEA" w:rsidP="00513AEA">
      <w:pPr>
        <w:rPr>
          <w:lang w:bidi="en-US"/>
        </w:rPr>
      </w:pPr>
    </w:p>
    <w:p w:rsidR="00513AEA" w:rsidRPr="00513AEA" w:rsidRDefault="00513AEA" w:rsidP="00513AEA">
      <w:pPr>
        <w:rPr>
          <w:lang w:bidi="en-US"/>
        </w:rPr>
      </w:pPr>
      <w:r>
        <w:rPr>
          <w:lang w:bidi="en-US"/>
        </w:rPr>
        <w:t>.......................................................................................................................................................................................</w:t>
      </w:r>
    </w:p>
    <w:p w:rsidR="00E27471" w:rsidRDefault="00E27471" w:rsidP="00E27471"/>
    <w:p w:rsidR="00513AEA" w:rsidRDefault="00513AEA" w:rsidP="00E27471">
      <w:pPr>
        <w:pStyle w:val="Titre3"/>
        <w:sectPr w:rsidR="00513AEA" w:rsidSect="00DE736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E27471" w:rsidRDefault="00E27471" w:rsidP="00E27471">
      <w:pPr>
        <w:pStyle w:val="Titre3"/>
      </w:pPr>
      <w:r>
        <w:lastRenderedPageBreak/>
        <w:t>Fonctionnement de la barre à roue</w:t>
      </w:r>
    </w:p>
    <w:p w:rsidR="00E27471" w:rsidRDefault="00E27471" w:rsidP="00513AEA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5 </w:t>
      </w:r>
      <w:r>
        <w:t>Pour chacun des deux cas de fonctionnement, représenter dans la partie adéquate du circuit hydraulique,</w:t>
      </w:r>
    </w:p>
    <w:p w:rsidR="00E27471" w:rsidRDefault="00E27471" w:rsidP="00513AEA">
      <w:pPr>
        <w:pStyle w:val="Titre7"/>
        <w:numPr>
          <w:ilvl w:val="0"/>
          <w:numId w:val="27"/>
        </w:numPr>
      </w:pPr>
      <w:proofErr w:type="gramStart"/>
      <w:r>
        <w:t>en</w:t>
      </w:r>
      <w:proofErr w:type="gramEnd"/>
      <w:r>
        <w:t xml:space="preserve"> rouge le fluide hydraulique moteur, c’est à dire au refoulement par rapport à la pompe</w:t>
      </w:r>
    </w:p>
    <w:p w:rsidR="00E27471" w:rsidRDefault="00E27471" w:rsidP="00513AEA">
      <w:pPr>
        <w:pStyle w:val="Titre7"/>
        <w:numPr>
          <w:ilvl w:val="0"/>
          <w:numId w:val="27"/>
        </w:numPr>
      </w:pPr>
      <w:proofErr w:type="gramStart"/>
      <w:r>
        <w:t>en</w:t>
      </w:r>
      <w:proofErr w:type="gramEnd"/>
      <w:r>
        <w:t xml:space="preserve"> bleu le fluide hydraulique passif, c’est à dire l’aspiration par rapport à la pompe. </w:t>
      </w:r>
    </w:p>
    <w:p w:rsidR="00513AEA" w:rsidRDefault="00513AEA" w:rsidP="00E27471"/>
    <w:p w:rsidR="00513AEA" w:rsidRDefault="00513AEA" w:rsidP="00513AEA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6 </w:t>
      </w:r>
      <w:r>
        <w:t>Représenter, dans chaque zone, le sens de circulation du fluide hydraulique par des flèches.</w:t>
      </w:r>
    </w:p>
    <w:p w:rsidR="00513AEA" w:rsidRDefault="00513AEA" w:rsidP="00513AEA"/>
    <w:p w:rsidR="00513AEA" w:rsidRDefault="00513AEA" w:rsidP="00513AEA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7 </w:t>
      </w:r>
      <w:r>
        <w:t>Indiquer dans les deux cas le sens de rotation du barillet, donc de la barre à roue.</w:t>
      </w:r>
    </w:p>
    <w:p w:rsidR="00513AEA" w:rsidRDefault="00513AEA" w:rsidP="00E27471"/>
    <w:p w:rsidR="00513AEA" w:rsidRDefault="00513AEA" w:rsidP="00513AEA">
      <w:pPr>
        <w:pStyle w:val="Titre4"/>
      </w:pPr>
      <w:r>
        <w:t>Croquis n° 1</w:t>
      </w:r>
    </w:p>
    <w:p w:rsidR="00513AEA" w:rsidRDefault="00513AEA" w:rsidP="00513AE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72744" cy="2520000"/>
            <wp:effectExtent l="19050" t="0" r="3856" b="0"/>
            <wp:docPr id="12" name="Image 12" descr="Numér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umériser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4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AEA" w:rsidRDefault="00513AEA" w:rsidP="00513AEA">
      <w:pPr>
        <w:jc w:val="center"/>
      </w:pPr>
    </w:p>
    <w:p w:rsidR="00513AEA" w:rsidRDefault="00513AEA" w:rsidP="00513AEA">
      <w:pPr>
        <w:pStyle w:val="Titre4"/>
      </w:pPr>
      <w:r>
        <w:t>Croquis n° 2</w:t>
      </w:r>
    </w:p>
    <w:p w:rsidR="00513AEA" w:rsidRDefault="00513AEA" w:rsidP="00513AEA"/>
    <w:p w:rsidR="00513AEA" w:rsidRDefault="00513AEA" w:rsidP="00513AE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268528" cy="2520000"/>
            <wp:effectExtent l="19050" t="0" r="8072" b="0"/>
            <wp:docPr id="13" name="Image 13" descr="Numér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umériser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2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AEA" w:rsidRDefault="00513AEA" w:rsidP="00E27471"/>
    <w:p w:rsidR="00E27471" w:rsidRDefault="00E27471" w:rsidP="00E27471">
      <w:pPr>
        <w:pStyle w:val="Titre3"/>
      </w:pPr>
      <w:r>
        <w:t>Schéma cinématique</w:t>
      </w:r>
    </w:p>
    <w:p w:rsidR="00E27471" w:rsidRDefault="00E27471" w:rsidP="004F60C1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8 </w:t>
      </w:r>
      <w:r>
        <w:t>Mettre en place sur le dessin d’ensemble les sous-ensembles cinématiques par coloriage.</w:t>
      </w:r>
    </w:p>
    <w:p w:rsidR="004F60C1" w:rsidRDefault="004F60C1" w:rsidP="004F60C1">
      <w:pPr>
        <w:rPr>
          <w:lang w:bidi="en-US"/>
        </w:rPr>
        <w:sectPr w:rsidR="004F60C1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4F60C1" w:rsidRPr="004F60C1" w:rsidRDefault="004F60C1" w:rsidP="004F60C1">
      <w:pPr>
        <w:rPr>
          <w:lang w:bidi="en-US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-1329690</wp:posOffset>
            </wp:positionH>
            <wp:positionV relativeFrom="paragraph">
              <wp:posOffset>1578611</wp:posOffset>
            </wp:positionV>
            <wp:extent cx="9118600" cy="6000750"/>
            <wp:effectExtent l="0" t="1562100" r="0" b="1543050"/>
            <wp:wrapNone/>
            <wp:docPr id="7" name="Image 6" descr="CTRL-04-Pompe-nav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RL-04-Pompe-naval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8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60C1" w:rsidRDefault="004F60C1" w:rsidP="00E27471">
      <w:pPr>
        <w:sectPr w:rsidR="004F60C1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E27471" w:rsidRDefault="00E27471" w:rsidP="00E27471"/>
    <w:p w:rsidR="00E27471" w:rsidRDefault="00E27471" w:rsidP="006F1406">
      <w:pPr>
        <w:pStyle w:val="Titre7"/>
      </w:pPr>
      <w:r w:rsidRPr="00965AEF">
        <w:rPr>
          <w:sz w:val="24"/>
        </w:rPr>
        <w:sym w:font="Wingdings" w:char="F03F"/>
      </w:r>
      <w:r>
        <w:rPr>
          <w:b/>
          <w:sz w:val="24"/>
        </w:rPr>
        <w:t>9</w:t>
      </w:r>
      <w:r>
        <w:t xml:space="preserve"> Faire un graphe de structure.</w:t>
      </w:r>
    </w:p>
    <w:p w:rsidR="00E27471" w:rsidRDefault="00E27471" w:rsidP="00E27471"/>
    <w:p w:rsidR="006F1406" w:rsidRDefault="006F1406" w:rsidP="00E27471">
      <w:r>
        <w:rPr>
          <w:noProof/>
          <w:lang w:eastAsia="fr-FR"/>
        </w:rPr>
      </w:r>
      <w:r>
        <w:pict>
          <v:rect id="_x0000_s1033" style="width:503.5pt;height:223.35pt;mso-position-horizontal-relative:char;mso-position-vertical-relative:line">
            <w10:wrap type="none"/>
            <w10:anchorlock/>
          </v:rect>
        </w:pict>
      </w:r>
    </w:p>
    <w:p w:rsidR="006F1406" w:rsidRDefault="006F1406" w:rsidP="00E27471"/>
    <w:p w:rsidR="00E27471" w:rsidRDefault="00E27471" w:rsidP="006F1406">
      <w:pPr>
        <w:pStyle w:val="Titre7"/>
      </w:pPr>
      <w:r w:rsidRPr="00965AEF">
        <w:rPr>
          <w:sz w:val="24"/>
        </w:rPr>
        <w:sym w:font="Wingdings" w:char="F03F"/>
      </w:r>
      <w:r>
        <w:rPr>
          <w:b/>
          <w:sz w:val="24"/>
        </w:rPr>
        <w:t>10</w:t>
      </w:r>
      <w:r>
        <w:t xml:space="preserve"> Faire le schéma cinématique (le ressort</w:t>
      </w:r>
      <w:r w:rsidRPr="00F439FC">
        <w:rPr>
          <w:rFonts w:cs="Calibri"/>
        </w:rPr>
        <w:t xml:space="preserve"> </w:t>
      </w:r>
      <w:r w:rsidRPr="00F439FC">
        <w:rPr>
          <w:rStyle w:val="Correction-NoirCar"/>
          <w:rFonts w:ascii="Calibri" w:hAnsi="Calibri" w:cs="Calibri"/>
          <w:b/>
        </w:rPr>
        <w:t>5</w:t>
      </w:r>
      <w:r w:rsidRPr="00F439FC">
        <w:rPr>
          <w:b/>
        </w:rPr>
        <w:t xml:space="preserve"> </w:t>
      </w:r>
      <w:r>
        <w:t>ne sera pas représenté).</w:t>
      </w:r>
    </w:p>
    <w:p w:rsidR="00E27471" w:rsidRDefault="00E27471" w:rsidP="00E27471"/>
    <w:p w:rsidR="00E27471" w:rsidRDefault="006F1406" w:rsidP="00E27471">
      <w:r>
        <w:rPr>
          <w:noProof/>
          <w:lang w:eastAsia="fr-FR"/>
        </w:rPr>
        <w:pict>
          <v:rect id="_x0000_s1034" style="position:absolute;margin-left:.4pt;margin-top:7.2pt;width:506.9pt;height:409.8pt;z-index:251660288"/>
        </w:pict>
      </w:r>
    </w:p>
    <w:p w:rsidR="002E381E" w:rsidRDefault="002E381E" w:rsidP="002E381E"/>
    <w:sectPr w:rsidR="002E381E" w:rsidSect="00DE736B"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1B32" w:rsidRPr="00DC02BB" w:rsidRDefault="003F1B32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3F1B32" w:rsidRPr="00DC02BB" w:rsidRDefault="003F1B32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EFF" w:rsidRPr="00DC02BB" w:rsidRDefault="00926EFF" w:rsidP="00926EFF">
    <w:pPr>
      <w:pStyle w:val="Pieddepage"/>
      <w:rPr>
        <w:rFonts w:eastAsiaTheme="minorHAnsi" w:cs="Calibri"/>
        <w:sz w:val="16"/>
        <w:szCs w:val="16"/>
      </w:rPr>
    </w:pPr>
    <w:r>
      <w:fldChar w:fldCharType="begin"/>
    </w:r>
    <w:r>
      <w:instrText xml:space="preserve"> FILENAME  \* MERGEFORMAT </w:instrText>
    </w:r>
    <w:r>
      <w:fldChar w:fldCharType="separate"/>
    </w:r>
    <w:r w:rsidR="0053426D" w:rsidRPr="0053426D">
      <w:rPr>
        <w:rFonts w:eastAsiaTheme="minorHAnsi" w:cs="Calibri"/>
        <w:noProof/>
        <w:sz w:val="16"/>
        <w:szCs w:val="16"/>
      </w:rPr>
      <w:t>CTRL-04-Rep.docx</w:t>
    </w:r>
    <w:r>
      <w:fldChar w:fldCharType="end"/>
    </w:r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ab/>
      <w:t xml:space="preserve">   </w:t>
    </w:r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53426D">
      <w:rPr>
        <w:rFonts w:eastAsiaTheme="minorHAnsi" w:cs="Calibri"/>
        <w:b/>
        <w:noProof/>
        <w:sz w:val="24"/>
        <w:szCs w:val="24"/>
      </w:rPr>
      <w:t>1</w:t>
    </w:r>
    <w:r w:rsidRPr="00DC02BB">
      <w:rPr>
        <w:rFonts w:eastAsiaTheme="minorHAnsi" w:cs="Calibri"/>
        <w:b/>
        <w:sz w:val="24"/>
        <w:szCs w:val="24"/>
      </w:rPr>
      <w:fldChar w:fldCharType="end"/>
    </w:r>
    <w:r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53426D" w:rsidRPr="0053426D">
        <w:rPr>
          <w:rFonts w:eastAsiaTheme="minorHAnsi" w:cs="Calibri"/>
          <w:b/>
          <w:noProof/>
          <w:sz w:val="24"/>
          <w:szCs w:val="24"/>
        </w:rPr>
        <w:t>5</w:t>
      </w:r>
    </w:fldSimple>
  </w:p>
  <w:p w:rsidR="00926EFF" w:rsidRDefault="00926EFF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DC02BB" w:rsidRDefault="00F67B03" w:rsidP="00DE736B">
    <w:pPr>
      <w:pStyle w:val="Pieddepage"/>
      <w:rPr>
        <w:rFonts w:eastAsiaTheme="minorHAnsi" w:cs="Calibri"/>
        <w:sz w:val="16"/>
        <w:szCs w:val="16"/>
      </w:rPr>
    </w:pPr>
    <w:fldSimple w:instr=" FILENAME  \* MERGEFORMAT ">
      <w:r w:rsidR="0053426D" w:rsidRPr="0053426D">
        <w:rPr>
          <w:rFonts w:eastAsiaTheme="minorHAnsi" w:cs="Calibri"/>
          <w:noProof/>
          <w:sz w:val="16"/>
          <w:szCs w:val="16"/>
        </w:rPr>
        <w:t>CTRL-04-Rep.docx</w:t>
      </w:r>
    </w:fldSimple>
    <w:r w:rsidR="00DE736B" w:rsidRPr="00DC02BB">
      <w:rPr>
        <w:rFonts w:eastAsiaTheme="minorHAnsi" w:cs="Calibri"/>
        <w:sz w:val="16"/>
        <w:szCs w:val="16"/>
      </w:rPr>
      <w:tab/>
    </w:r>
    <w:r w:rsidR="00DE736B" w:rsidRPr="00DC02BB">
      <w:rPr>
        <w:rFonts w:eastAsiaTheme="minorHAnsi" w:cs="Calibri"/>
        <w:sz w:val="16"/>
        <w:szCs w:val="16"/>
      </w:rPr>
      <w:tab/>
      <w:t xml:space="preserve">   </w:t>
    </w:r>
    <w:r w:rsidR="00DE736B"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b/>
        <w:sz w:val="24"/>
        <w:szCs w:val="24"/>
      </w:rPr>
      <w:fldChar w:fldCharType="begin"/>
    </w:r>
    <w:r w:rsidR="00DE736B" w:rsidRPr="00DC02BB">
      <w:rPr>
        <w:rFonts w:eastAsiaTheme="minorHAnsi" w:cs="Calibri"/>
        <w:b/>
        <w:sz w:val="24"/>
        <w:szCs w:val="24"/>
      </w:rPr>
      <w:instrText xml:space="preserve"> PAGE </w:instrText>
    </w:r>
    <w:r w:rsidRPr="00DC02BB">
      <w:rPr>
        <w:rFonts w:eastAsiaTheme="minorHAnsi" w:cs="Calibri"/>
        <w:b/>
        <w:sz w:val="24"/>
        <w:szCs w:val="24"/>
      </w:rPr>
      <w:fldChar w:fldCharType="separate"/>
    </w:r>
    <w:r w:rsidR="0053426D">
      <w:rPr>
        <w:rFonts w:eastAsiaTheme="minorHAnsi" w:cs="Calibri"/>
        <w:b/>
        <w:noProof/>
        <w:sz w:val="24"/>
        <w:szCs w:val="24"/>
      </w:rPr>
      <w:t>2</w:t>
    </w:r>
    <w:r w:rsidRPr="00DC02BB">
      <w:rPr>
        <w:rFonts w:eastAsiaTheme="minorHAnsi" w:cs="Calibri"/>
        <w:b/>
        <w:sz w:val="24"/>
        <w:szCs w:val="24"/>
      </w:rPr>
      <w:fldChar w:fldCharType="end"/>
    </w:r>
    <w:r w:rsidR="00DE736B" w:rsidRPr="00DC02BB">
      <w:rPr>
        <w:rFonts w:eastAsiaTheme="minorHAnsi" w:cs="Calibri"/>
        <w:b/>
        <w:sz w:val="24"/>
        <w:szCs w:val="24"/>
      </w:rPr>
      <w:t>/</w:t>
    </w:r>
    <w:fldSimple w:instr=" NUMPAGES  \* MERGEFORMAT ">
      <w:r w:rsidR="0053426D" w:rsidRPr="0053426D">
        <w:rPr>
          <w:rFonts w:eastAsiaTheme="minorHAnsi" w:cs="Calibri"/>
          <w:b/>
          <w:noProof/>
          <w:sz w:val="24"/>
          <w:szCs w:val="24"/>
        </w:rPr>
        <w:t>5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1B32" w:rsidRPr="00DC02BB" w:rsidRDefault="003F1B32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3F1B32" w:rsidRPr="00DC02BB" w:rsidRDefault="003F1B32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209" w:rsidRPr="00DC02BB" w:rsidRDefault="00F67B03" w:rsidP="009775F1">
    <w:pPr>
      <w:pStyle w:val="En-tte"/>
      <w:rPr>
        <w:rFonts w:eastAsiaTheme="minorHAnsi" w:cs="Calibri"/>
        <w:sz w:val="24"/>
        <w:szCs w:val="24"/>
      </w:rPr>
    </w:pPr>
    <w:r>
      <w:rPr>
        <w:rFonts w:eastAsiaTheme="minorHAnsi" w:cs="Calibri"/>
        <w:noProof/>
        <w:sz w:val="24"/>
        <w:szCs w:val="24"/>
        <w:lang w:eastAsia="fr-FR"/>
      </w:rPr>
      <w:pict>
        <v:group id="_x0000_s61441" style="position:absolute;margin-left:460pt;margin-top:-1.9pt;width:22.2pt;height:21.1pt;z-index:251658240" coordorigin="2604,1188" coordsize="5904,59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442" type="#_x0000_t32" style="position:absolute;left:2980;top:2700;width:1768;height:1024" o:connectortype="straight" strokeweight="1pt"/>
          <v:group id="_x0000_s61443" style="position:absolute;left:2604;top:1188;width:5904;height:5984" coordorigin="2084,1308" coordsize="5904,5984">
            <v:shape id="_x0000_s61444" type="#_x0000_t32" style="position:absolute;left:4228;top:1308;width:0;height:2536" o:connectortype="straight" strokeweight="1pt"/>
            <v:shape id="_x0000_s61445" type="#_x0000_t32" style="position:absolute;left:5028;top:1308;width:1488;height:1216" o:connectortype="straight" strokeweight="1pt"/>
            <v:shape id="_x0000_s61446" type="#_x0000_t32" style="position:absolute;left:5028;top:2295;width:824;height:616" o:connectortype="straight" strokeweight="1pt"/>
            <v:shape id="_x0000_s61447" type="#_x0000_t32" style="position:absolute;left:2460;top:2108;width:1768;height:712;flip:x" o:connectortype="straight" strokeweight="1pt"/>
            <v:shape id="_x0000_s61448" type="#_x0000_t32" style="position:absolute;left:3300;top:2908;width:928;height:371;flip:y" o:connectortype="straight" strokeweight="1pt"/>
            <v:shape id="_x0000_s61449" type="#_x0000_t32" style="position:absolute;left:2460;top:3900;width:296;height:1904;flip:x" o:connectortype="straight" strokeweight="1pt"/>
            <v:shape id="_x0000_s61450" type="#_x0000_t32" style="position:absolute;left:3300;top:4292;width:128;height:1024;flip:x" o:connectortype="straight" strokeweight="1pt"/>
            <v:shape id="_x0000_s61451" type="#_x0000_t32" style="position:absolute;left:6633;top:3279;width:136;height:1016;flip:x" o:connectortype="straight" strokeweight="1pt"/>
            <v:shape id="_x0000_s61452" type="#_x0000_t32" style="position:absolute;left:7300;top:2820;width:296;height:1872;flip:x" o:connectortype="straight" strokeweight="1pt"/>
            <v:shape id="_x0000_s61453" type="#_x0000_t32" style="position:absolute;left:5788;top:5316;width:984;height:392;flip:x" o:connectortype="straight" strokeweight="1pt"/>
            <v:shape id="_x0000_s61454" type="#_x0000_t32" style="position:absolute;left:5788;top:5804;width:1808;height:688;flip:x" o:connectortype="straight" strokeweight="1pt"/>
            <v:shape id="_x0000_s61455" type="#_x0000_t32" style="position:absolute;left:4228;top:5708;width:800;height:648" o:connectortype="straight" strokeweight="1pt"/>
            <v:shape id="_x0000_s61456" type="#_x0000_t32" style="position:absolute;left:3556;top:6092;width:1472;height:1200" o:connectortype="straight" strokeweight="1pt"/>
            <v:shape id="_x0000_s61457" type="#_x0000_t32" style="position:absolute;left:4228;top:1308;width:800;height:0" o:connectortype="straight" strokeweight="1pt"/>
            <v:shape id="_x0000_s61458" type="#_x0000_t32" style="position:absolute;left:5028;top:1308;width:0;height:2072" o:connectortype="straight" strokeweight="1pt"/>
            <v:shape id="_x0000_s61459" type="#_x0000_t32" style="position:absolute;left:5028;top:2108;width:2160;height:1272;flip:y" o:connectortype="straight" strokeweight="1pt"/>
            <v:shape id="_x0000_s61460" type="#_x0000_t32" style="position:absolute;left:7188;top:2108;width:408;height:712" o:connectortype="straight" strokeweight="1pt"/>
            <v:shape id="_x0000_s61461" type="#_x0000_t32" style="position:absolute;left:5788;top:2820;width:1808;height:1024;flip:x" o:connectortype="straight" strokeweight="1pt"/>
            <v:shape id="_x0000_s61462" type="#_x0000_t32" style="position:absolute;left:5788;top:3844;width:2200;height:1248" o:connectortype="straight" strokeweight="1pt"/>
            <v:shape id="_x0000_s61463" type="#_x0000_t32" style="position:absolute;left:7596;top:5092;width:392;height:712;flip:x" o:connectortype="straight" strokeweight="1pt"/>
            <v:shape id="_x0000_s61464" type="#_x0000_t32" style="position:absolute;left:2084;top:2820;width:376;height:672;flip:x" o:connectortype="straight" strokeweight="1pt"/>
            <v:shape id="_x0000_s61465" type="#_x0000_t32" style="position:absolute;left:2084;top:3492;width:2144;height:1272" o:connectortype="straight" strokeweight="1pt"/>
            <v:shape id="_x0000_s61466" type="#_x0000_t32" style="position:absolute;left:2460;top:4764;width:1768;height:1040;flip:x" o:connectortype="straight" strokeweight="1pt"/>
            <v:shape id="_x0000_s61467" type="#_x0000_t32" style="position:absolute;left:5028;top:5228;width:0;height:2064" o:connectortype="straight" strokeweight="1pt"/>
            <v:shape id="_x0000_s61468" type="#_x0000_t32" style="position:absolute;left:5028;top:7292;width:760;height:0" o:connectortype="straight" strokeweight="1pt"/>
            <v:shape id="_x0000_s61469" type="#_x0000_t32" style="position:absolute;left:5788;top:4764;width:0;height:2528" o:connectortype="straight" strokeweight="1pt"/>
            <v:shape id="_x0000_s61470" type="#_x0000_t32" style="position:absolute;left:5788;top:4764;width:1808;height:1040" o:connectortype="straight" strokeweight="1pt"/>
            <v:shape id="_x0000_s61471" type="#_x0000_t32" style="position:absolute;left:2852;top:5228;width:2176;height:1264;flip:x" o:connectortype="straight" strokeweight="1pt"/>
            <v:shape id="_x0000_s61472" type="#_x0000_t32" style="position:absolute;left:2460;top:5804;width:392;height:688" o:connectortype="straight" strokeweight="1pt"/>
          </v:group>
        </v:group>
      </w:pict>
    </w:r>
    <w:r w:rsidR="002840EF">
      <w:rPr>
        <w:rFonts w:eastAsiaTheme="minorHAnsi" w:cs="Calibri"/>
        <w:sz w:val="24"/>
        <w:szCs w:val="24"/>
      </w:rPr>
      <w:t>PTSI -</w:t>
    </w:r>
    <w:r w:rsidR="00C600F2">
      <w:rPr>
        <w:rFonts w:ascii="French Script MT" w:eastAsiaTheme="minorHAnsi" w:hAnsi="French Script MT" w:cs="Calibri"/>
        <w:sz w:val="32"/>
        <w:szCs w:val="32"/>
      </w:rPr>
      <w:t xml:space="preserve">Devoir </w:t>
    </w:r>
    <w:proofErr w:type="gramStart"/>
    <w:r w:rsidR="00C600F2">
      <w:rPr>
        <w:rFonts w:ascii="French Script MT" w:eastAsiaTheme="minorHAnsi" w:hAnsi="French Script MT" w:cs="Calibri"/>
        <w:sz w:val="32"/>
        <w:szCs w:val="32"/>
      </w:rPr>
      <w:t>Surveillé</w:t>
    </w:r>
    <w:proofErr w:type="gramEnd"/>
    <w:r w:rsidR="00DE736B" w:rsidRPr="002840EF">
      <w:rPr>
        <w:rFonts w:ascii="French Script MT" w:eastAsiaTheme="minorHAnsi" w:hAnsi="French Script MT" w:cs="Calibri"/>
        <w:sz w:val="32"/>
        <w:szCs w:val="32"/>
      </w:rPr>
      <w:t xml:space="preserve"> </w:t>
    </w:r>
    <w:r w:rsidR="00DE736B" w:rsidRPr="00DC02BB">
      <w:rPr>
        <w:rFonts w:eastAsiaTheme="minorHAnsi" w:cs="Calibri"/>
        <w:sz w:val="16"/>
        <w:szCs w:val="16"/>
      </w:rPr>
      <w:t xml:space="preserve">                                                                                                                                  </w:t>
    </w:r>
    <w:r w:rsidR="00C600F2">
      <w:rPr>
        <w:rFonts w:eastAsiaTheme="minorHAnsi" w:cs="Calibri"/>
        <w:sz w:val="16"/>
        <w:szCs w:val="16"/>
      </w:rPr>
      <w:t xml:space="preserve">       </w:t>
    </w:r>
    <w:r w:rsidR="00DE736B" w:rsidRPr="00DC02BB">
      <w:rPr>
        <w:rFonts w:eastAsiaTheme="minorHAnsi" w:cs="Calibri"/>
        <w:sz w:val="16"/>
        <w:szCs w:val="16"/>
      </w:rPr>
      <w:t xml:space="preserve">                    </w:t>
    </w:r>
    <w:r w:rsidR="00D07D72">
      <w:rPr>
        <w:rFonts w:eastAsiaTheme="minorHAnsi" w:cs="Calibri"/>
        <w:sz w:val="16"/>
        <w:szCs w:val="16"/>
      </w:rPr>
      <w:t xml:space="preserve">    </w:t>
    </w:r>
    <w:r w:rsidR="00DE736B" w:rsidRPr="00DC02BB">
      <w:rPr>
        <w:rFonts w:eastAsiaTheme="minorHAnsi" w:cs="Calibri"/>
        <w:sz w:val="16"/>
        <w:szCs w:val="16"/>
      </w:rPr>
      <w:t xml:space="preserve">  Lycée  Rouvière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5F6D" w:rsidRDefault="00125F6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990E8D"/>
    <w:multiLevelType w:val="hybridMultilevel"/>
    <w:tmpl w:val="152C911C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FFFFFFFF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21E6FF9A"/>
    <w:lvl w:ilvl="0" w:tplc="9370B3CC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8EBC274C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774B5D"/>
    <w:multiLevelType w:val="hybridMultilevel"/>
    <w:tmpl w:val="FACE33F4"/>
    <w:lvl w:ilvl="0" w:tplc="2FDEAA92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B7519D"/>
    <w:multiLevelType w:val="hybridMultilevel"/>
    <w:tmpl w:val="9EE2F29E"/>
    <w:lvl w:ilvl="0" w:tplc="EA3C8F26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0C409F"/>
    <w:multiLevelType w:val="hybridMultilevel"/>
    <w:tmpl w:val="C1046D38"/>
    <w:lvl w:ilvl="0" w:tplc="63F2CF4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F91AA6"/>
    <w:multiLevelType w:val="hybridMultilevel"/>
    <w:tmpl w:val="EF38DC30"/>
    <w:lvl w:ilvl="0" w:tplc="6BB4547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1955DC"/>
    <w:multiLevelType w:val="hybridMultilevel"/>
    <w:tmpl w:val="82FA4CEC"/>
    <w:lvl w:ilvl="0" w:tplc="6F7448EA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147349"/>
    <w:multiLevelType w:val="hybridMultilevel"/>
    <w:tmpl w:val="03E4A920"/>
    <w:lvl w:ilvl="0" w:tplc="040C0003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6B355F"/>
    <w:multiLevelType w:val="hybridMultilevel"/>
    <w:tmpl w:val="7C704B9E"/>
    <w:lvl w:ilvl="0" w:tplc="E9F88FC8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C617FF"/>
    <w:multiLevelType w:val="hybridMultilevel"/>
    <w:tmpl w:val="6542FFE6"/>
    <w:lvl w:ilvl="0" w:tplc="9BD6DFC4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FA7450"/>
    <w:multiLevelType w:val="hybridMultilevel"/>
    <w:tmpl w:val="D59C46F2"/>
    <w:lvl w:ilvl="0" w:tplc="301A9C60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7E7A22"/>
    <w:multiLevelType w:val="hybridMultilevel"/>
    <w:tmpl w:val="D2EEAF78"/>
    <w:lvl w:ilvl="0" w:tplc="CEA6353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8D76CD"/>
    <w:multiLevelType w:val="hybridMultilevel"/>
    <w:tmpl w:val="F3C449D4"/>
    <w:lvl w:ilvl="0" w:tplc="3C6C55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3145109"/>
    <w:multiLevelType w:val="hybridMultilevel"/>
    <w:tmpl w:val="09E4B53A"/>
    <w:lvl w:ilvl="0" w:tplc="B1D233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5D1585B"/>
    <w:multiLevelType w:val="hybridMultilevel"/>
    <w:tmpl w:val="CAD6061C"/>
    <w:lvl w:ilvl="0" w:tplc="040C000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131269"/>
    <w:multiLevelType w:val="hybridMultilevel"/>
    <w:tmpl w:val="6D6A1AF4"/>
    <w:lvl w:ilvl="0" w:tplc="040C0001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ED5696"/>
    <w:multiLevelType w:val="hybridMultilevel"/>
    <w:tmpl w:val="EF46F0DE"/>
    <w:lvl w:ilvl="0" w:tplc="79D41F5E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</w:num>
  <w:num w:numId="2">
    <w:abstractNumId w:val="14"/>
    <w:lvlOverride w:ilvl="0">
      <w:startOverride w:val="1"/>
    </w:lvlOverride>
  </w:num>
  <w:num w:numId="3">
    <w:abstractNumId w:val="8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5"/>
  </w:num>
  <w:num w:numId="6">
    <w:abstractNumId w:val="15"/>
  </w:num>
  <w:num w:numId="7">
    <w:abstractNumId w:val="19"/>
  </w:num>
  <w:num w:numId="8">
    <w:abstractNumId w:val="10"/>
  </w:num>
  <w:num w:numId="9">
    <w:abstractNumId w:val="12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17"/>
  </w:num>
  <w:num w:numId="12">
    <w:abstractNumId w:val="16"/>
  </w:num>
  <w:num w:numId="13">
    <w:abstractNumId w:val="11"/>
  </w:num>
  <w:num w:numId="14">
    <w:abstractNumId w:val="18"/>
  </w:num>
  <w:num w:numId="15">
    <w:abstractNumId w:val="20"/>
  </w:num>
  <w:num w:numId="16">
    <w:abstractNumId w:val="13"/>
  </w:num>
  <w:num w:numId="17">
    <w:abstractNumId w:val="14"/>
  </w:num>
  <w:num w:numId="18">
    <w:abstractNumId w:val="14"/>
    <w:lvlOverride w:ilvl="0">
      <w:startOverride w:val="1"/>
    </w:lvlOverride>
  </w:num>
  <w:num w:numId="19">
    <w:abstractNumId w:val="2"/>
  </w:num>
  <w:num w:numId="20">
    <w:abstractNumId w:val="7"/>
  </w:num>
  <w:num w:numId="21">
    <w:abstractNumId w:val="6"/>
  </w:num>
  <w:num w:numId="22">
    <w:abstractNumId w:val="4"/>
  </w:num>
  <w:num w:numId="23">
    <w:abstractNumId w:val="3"/>
  </w:num>
  <w:num w:numId="24">
    <w:abstractNumId w:val="4"/>
    <w:lvlOverride w:ilvl="0">
      <w:startOverride w:val="1"/>
    </w:lvlOverride>
  </w:num>
  <w:num w:numId="25">
    <w:abstractNumId w:val="1"/>
  </w:num>
  <w:num w:numId="26">
    <w:abstractNumId w:val="7"/>
    <w:lvlOverride w:ilvl="0">
      <w:startOverride w:val="1"/>
    </w:lvlOverride>
  </w:num>
  <w:num w:numId="27">
    <w:abstractNumId w:val="9"/>
  </w:num>
  <w:num w:numId="28">
    <w:abstractNumId w:val="5"/>
    <w:lvlOverride w:ilvl="0">
      <w:startOverride w:val="1"/>
    </w:lvlOverride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68610"/>
    <o:shapelayout v:ext="edit">
      <o:idmap v:ext="edit" data="60"/>
      <o:rules v:ext="edit">
        <o:r id="V:Rule31" type="connector" idref="#_x0000_s61464"/>
        <o:r id="V:Rule32" type="connector" idref="#_x0000_s61465"/>
        <o:r id="V:Rule33" type="connector" idref="#_x0000_s61471"/>
        <o:r id="V:Rule34" type="connector" idref="#_x0000_s61459"/>
        <o:r id="V:Rule35" type="connector" idref="#_x0000_s61445"/>
        <o:r id="V:Rule36" type="connector" idref="#_x0000_s61472"/>
        <o:r id="V:Rule37" type="connector" idref="#_x0000_s61466"/>
        <o:r id="V:Rule38" type="connector" idref="#_x0000_s61449"/>
        <o:r id="V:Rule39" type="connector" idref="#_x0000_s61468"/>
        <o:r id="V:Rule40" type="connector" idref="#_x0000_s61447"/>
        <o:r id="V:Rule41" type="connector" idref="#_x0000_s61457"/>
        <o:r id="V:Rule42" type="connector" idref="#_x0000_s61444"/>
        <o:r id="V:Rule43" type="connector" idref="#_x0000_s61460"/>
        <o:r id="V:Rule44" type="connector" idref="#_x0000_s61455"/>
        <o:r id="V:Rule45" type="connector" idref="#_x0000_s61453"/>
        <o:r id="V:Rule46" type="connector" idref="#_x0000_s61456"/>
        <o:r id="V:Rule47" type="connector" idref="#_x0000_s61461"/>
        <o:r id="V:Rule48" type="connector" idref="#_x0000_s61451"/>
        <o:r id="V:Rule49" type="connector" idref="#_x0000_s61458"/>
        <o:r id="V:Rule50" type="connector" idref="#_x0000_s61450"/>
        <o:r id="V:Rule51" type="connector" idref="#_x0000_s61452"/>
        <o:r id="V:Rule52" type="connector" idref="#_x0000_s61470"/>
        <o:r id="V:Rule53" type="connector" idref="#_x0000_s61448"/>
        <o:r id="V:Rule54" type="connector" idref="#_x0000_s61469"/>
        <o:r id="V:Rule55" type="connector" idref="#_x0000_s61467"/>
        <o:r id="V:Rule56" type="connector" idref="#_x0000_s61454"/>
        <o:r id="V:Rule57" type="connector" idref="#_x0000_s61442"/>
        <o:r id="V:Rule58" type="connector" idref="#_x0000_s61446"/>
        <o:r id="V:Rule59" type="connector" idref="#_x0000_s61462"/>
        <o:r id="V:Rule60" type="connector" idref="#_x0000_s6146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775F1"/>
    <w:rsid w:val="00007A88"/>
    <w:rsid w:val="00052E22"/>
    <w:rsid w:val="00053517"/>
    <w:rsid w:val="00060250"/>
    <w:rsid w:val="00060CE9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3F4F"/>
    <w:rsid w:val="001030DF"/>
    <w:rsid w:val="001062F7"/>
    <w:rsid w:val="00110002"/>
    <w:rsid w:val="00125F6D"/>
    <w:rsid w:val="0013502E"/>
    <w:rsid w:val="001434AE"/>
    <w:rsid w:val="00154E8A"/>
    <w:rsid w:val="001565D4"/>
    <w:rsid w:val="00197C4C"/>
    <w:rsid w:val="001B0EFB"/>
    <w:rsid w:val="001B7613"/>
    <w:rsid w:val="001D5C47"/>
    <w:rsid w:val="001E318F"/>
    <w:rsid w:val="00201078"/>
    <w:rsid w:val="00245203"/>
    <w:rsid w:val="002471F3"/>
    <w:rsid w:val="00275FC9"/>
    <w:rsid w:val="00280481"/>
    <w:rsid w:val="00283495"/>
    <w:rsid w:val="002840EF"/>
    <w:rsid w:val="002A2D89"/>
    <w:rsid w:val="002A737A"/>
    <w:rsid w:val="002B4476"/>
    <w:rsid w:val="002C12F0"/>
    <w:rsid w:val="002E3294"/>
    <w:rsid w:val="002E381E"/>
    <w:rsid w:val="002E55C8"/>
    <w:rsid w:val="00303214"/>
    <w:rsid w:val="003312D4"/>
    <w:rsid w:val="003456C5"/>
    <w:rsid w:val="00354615"/>
    <w:rsid w:val="00367448"/>
    <w:rsid w:val="003935A0"/>
    <w:rsid w:val="003953F0"/>
    <w:rsid w:val="003A799D"/>
    <w:rsid w:val="003C08C3"/>
    <w:rsid w:val="003C62DE"/>
    <w:rsid w:val="003F1B32"/>
    <w:rsid w:val="003F7C5D"/>
    <w:rsid w:val="0041394F"/>
    <w:rsid w:val="00417D01"/>
    <w:rsid w:val="00425897"/>
    <w:rsid w:val="00432877"/>
    <w:rsid w:val="00433BB2"/>
    <w:rsid w:val="00444713"/>
    <w:rsid w:val="00457769"/>
    <w:rsid w:val="0046790E"/>
    <w:rsid w:val="00475CB4"/>
    <w:rsid w:val="004B2078"/>
    <w:rsid w:val="004F60C1"/>
    <w:rsid w:val="00513AEA"/>
    <w:rsid w:val="00526EFA"/>
    <w:rsid w:val="0053426D"/>
    <w:rsid w:val="005531BA"/>
    <w:rsid w:val="00556B47"/>
    <w:rsid w:val="00574884"/>
    <w:rsid w:val="0057545C"/>
    <w:rsid w:val="00585397"/>
    <w:rsid w:val="00587F86"/>
    <w:rsid w:val="005954B8"/>
    <w:rsid w:val="005B3B2E"/>
    <w:rsid w:val="005E7591"/>
    <w:rsid w:val="00607F01"/>
    <w:rsid w:val="00610CA4"/>
    <w:rsid w:val="00621C47"/>
    <w:rsid w:val="0062509C"/>
    <w:rsid w:val="00660A4F"/>
    <w:rsid w:val="0066773B"/>
    <w:rsid w:val="00670F66"/>
    <w:rsid w:val="00684AF1"/>
    <w:rsid w:val="0068574E"/>
    <w:rsid w:val="00692DC7"/>
    <w:rsid w:val="006937C8"/>
    <w:rsid w:val="006B4AEF"/>
    <w:rsid w:val="006E5624"/>
    <w:rsid w:val="006F1406"/>
    <w:rsid w:val="007259CF"/>
    <w:rsid w:val="0072623C"/>
    <w:rsid w:val="00730844"/>
    <w:rsid w:val="00737CE6"/>
    <w:rsid w:val="00766151"/>
    <w:rsid w:val="00775922"/>
    <w:rsid w:val="0079370F"/>
    <w:rsid w:val="007A0E21"/>
    <w:rsid w:val="007B2118"/>
    <w:rsid w:val="007C07E8"/>
    <w:rsid w:val="007F5D02"/>
    <w:rsid w:val="00806F9E"/>
    <w:rsid w:val="00824A38"/>
    <w:rsid w:val="00825D05"/>
    <w:rsid w:val="008339FE"/>
    <w:rsid w:val="00835ECB"/>
    <w:rsid w:val="00841DFF"/>
    <w:rsid w:val="00862129"/>
    <w:rsid w:val="00870CF1"/>
    <w:rsid w:val="00871C43"/>
    <w:rsid w:val="00872637"/>
    <w:rsid w:val="00886E0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26EFF"/>
    <w:rsid w:val="00942823"/>
    <w:rsid w:val="00943876"/>
    <w:rsid w:val="00943AEA"/>
    <w:rsid w:val="009626AE"/>
    <w:rsid w:val="009775F1"/>
    <w:rsid w:val="00987435"/>
    <w:rsid w:val="009A082A"/>
    <w:rsid w:val="009C0AFF"/>
    <w:rsid w:val="009D313C"/>
    <w:rsid w:val="009D37F0"/>
    <w:rsid w:val="009D3DCD"/>
    <w:rsid w:val="009E1B24"/>
    <w:rsid w:val="009E1CA3"/>
    <w:rsid w:val="009E4376"/>
    <w:rsid w:val="009E7D33"/>
    <w:rsid w:val="00A17108"/>
    <w:rsid w:val="00A171EF"/>
    <w:rsid w:val="00A17C7B"/>
    <w:rsid w:val="00A246AD"/>
    <w:rsid w:val="00A422FA"/>
    <w:rsid w:val="00A53BBD"/>
    <w:rsid w:val="00A5424D"/>
    <w:rsid w:val="00A56D53"/>
    <w:rsid w:val="00A57E24"/>
    <w:rsid w:val="00A620EB"/>
    <w:rsid w:val="00A67A34"/>
    <w:rsid w:val="00AB3D9A"/>
    <w:rsid w:val="00AD114E"/>
    <w:rsid w:val="00AD7ED3"/>
    <w:rsid w:val="00AE1A61"/>
    <w:rsid w:val="00AF6204"/>
    <w:rsid w:val="00B06E0B"/>
    <w:rsid w:val="00B24C6F"/>
    <w:rsid w:val="00B35A0F"/>
    <w:rsid w:val="00B36262"/>
    <w:rsid w:val="00B453E7"/>
    <w:rsid w:val="00B5311A"/>
    <w:rsid w:val="00B54B90"/>
    <w:rsid w:val="00B574EF"/>
    <w:rsid w:val="00B85E2D"/>
    <w:rsid w:val="00BA029D"/>
    <w:rsid w:val="00BD3696"/>
    <w:rsid w:val="00BD5E3D"/>
    <w:rsid w:val="00BE3E3C"/>
    <w:rsid w:val="00BE423F"/>
    <w:rsid w:val="00BF0E73"/>
    <w:rsid w:val="00C022EC"/>
    <w:rsid w:val="00C10222"/>
    <w:rsid w:val="00C10725"/>
    <w:rsid w:val="00C1095D"/>
    <w:rsid w:val="00C31456"/>
    <w:rsid w:val="00C32EE0"/>
    <w:rsid w:val="00C43C11"/>
    <w:rsid w:val="00C456F1"/>
    <w:rsid w:val="00C47B4D"/>
    <w:rsid w:val="00C575C3"/>
    <w:rsid w:val="00C600F2"/>
    <w:rsid w:val="00C669CB"/>
    <w:rsid w:val="00C70209"/>
    <w:rsid w:val="00CA4350"/>
    <w:rsid w:val="00CD5202"/>
    <w:rsid w:val="00D07D72"/>
    <w:rsid w:val="00D30874"/>
    <w:rsid w:val="00D31BE3"/>
    <w:rsid w:val="00D4057E"/>
    <w:rsid w:val="00D454BA"/>
    <w:rsid w:val="00D45E3E"/>
    <w:rsid w:val="00D51902"/>
    <w:rsid w:val="00D634A2"/>
    <w:rsid w:val="00D71AED"/>
    <w:rsid w:val="00D76FB0"/>
    <w:rsid w:val="00D86A56"/>
    <w:rsid w:val="00DA4892"/>
    <w:rsid w:val="00DC02BB"/>
    <w:rsid w:val="00DD10D7"/>
    <w:rsid w:val="00DD2996"/>
    <w:rsid w:val="00DE36BF"/>
    <w:rsid w:val="00DE736B"/>
    <w:rsid w:val="00DF05FD"/>
    <w:rsid w:val="00DF728F"/>
    <w:rsid w:val="00E14645"/>
    <w:rsid w:val="00E27471"/>
    <w:rsid w:val="00E33AF5"/>
    <w:rsid w:val="00E43D58"/>
    <w:rsid w:val="00E62989"/>
    <w:rsid w:val="00E84AD7"/>
    <w:rsid w:val="00E866E9"/>
    <w:rsid w:val="00E96875"/>
    <w:rsid w:val="00EC6A02"/>
    <w:rsid w:val="00ED4A4B"/>
    <w:rsid w:val="00EE5BBF"/>
    <w:rsid w:val="00F021BB"/>
    <w:rsid w:val="00F02730"/>
    <w:rsid w:val="00F04086"/>
    <w:rsid w:val="00F26650"/>
    <w:rsid w:val="00F33E58"/>
    <w:rsid w:val="00F3479D"/>
    <w:rsid w:val="00F45ED0"/>
    <w:rsid w:val="00F659F1"/>
    <w:rsid w:val="00F67B03"/>
    <w:rsid w:val="00F7302F"/>
    <w:rsid w:val="00F7385E"/>
    <w:rsid w:val="00F740C0"/>
    <w:rsid w:val="00F75EFD"/>
    <w:rsid w:val="00FA24B4"/>
    <w:rsid w:val="00FC6A21"/>
    <w:rsid w:val="00FD4AC1"/>
    <w:rsid w:val="00FD6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86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71F3"/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qFormat/>
    <w:rsid w:val="002471F3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2471F3"/>
    <w:pPr>
      <w:numPr>
        <w:numId w:val="22"/>
      </w:numPr>
      <w:spacing w:after="12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2471F3"/>
    <w:pPr>
      <w:numPr>
        <w:numId w:val="20"/>
      </w:numPr>
      <w:spacing w:after="120"/>
      <w:outlineLvl w:val="2"/>
    </w:pPr>
    <w:rPr>
      <w:rFonts w:eastAsiaTheme="minorHAnsi"/>
      <w:b/>
      <w:sz w:val="24"/>
      <w:u w:val="wave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2471F3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2471F3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2471F3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2471F3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2471F3"/>
    <w:pPr>
      <w:jc w:val="both"/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2471F3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  <w:rsid w:val="002471F3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2471F3"/>
  </w:style>
  <w:style w:type="paragraph" w:customStyle="1" w:styleId="puces">
    <w:name w:val="puces"/>
    <w:basedOn w:val="Normal"/>
    <w:rsid w:val="002471F3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2471F3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2471F3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semiHidden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2471F3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2471F3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2471F3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2471F3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2471F3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2471F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471F3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2471F3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2471F3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2471F3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2471F3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2471F3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2471F3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2471F3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2471F3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2471F3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2471F3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2471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2471F3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2471F3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2471F3"/>
    <w:rPr>
      <w:position w:val="-14"/>
    </w:rPr>
  </w:style>
  <w:style w:type="paragraph" w:styleId="Paragraphedeliste">
    <w:name w:val="List Paragraph"/>
    <w:basedOn w:val="Normal"/>
    <w:uiPriority w:val="34"/>
    <w:qFormat/>
    <w:rsid w:val="002471F3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2471F3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2471F3"/>
    <w:rPr>
      <w:rFonts w:ascii="Calibri" w:hAnsi="Calibri"/>
      <w:b/>
      <w:sz w:val="24"/>
      <w:u w:val="single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2471F3"/>
    <w:rPr>
      <w:rFonts w:ascii="Calibri" w:eastAsiaTheme="minorHAnsi" w:hAnsi="Calibri"/>
      <w:b/>
      <w:sz w:val="24"/>
      <w:u w:val="wave"/>
      <w:lang w:eastAsia="en-US"/>
    </w:rPr>
  </w:style>
  <w:style w:type="character" w:customStyle="1" w:styleId="Titre4Car">
    <w:name w:val="Titre 4 Car"/>
    <w:aliases w:val="Alineas Car"/>
    <w:basedOn w:val="Policepardfaut"/>
    <w:link w:val="Titre4"/>
    <w:uiPriority w:val="9"/>
    <w:rsid w:val="002471F3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2471F3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2471F3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2471F3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2471F3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2471F3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2471F3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2471F3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2471F3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2471F3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2471F3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2471F3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2471F3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E27471"/>
    <w:rPr>
      <w:rFonts w:asciiTheme="minorHAnsi" w:eastAsiaTheme="minorHAnsi" w:hAnsiTheme="minorHAnsi" w:cstheme="minorBidi"/>
      <w:szCs w:val="22"/>
    </w:rPr>
  </w:style>
  <w:style w:type="character" w:customStyle="1" w:styleId="NotedebasdepageCar">
    <w:name w:val="Note de bas de page Car"/>
    <w:basedOn w:val="Policepardfaut"/>
    <w:link w:val="Notedebasdepage"/>
    <w:rsid w:val="00E27471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19</TotalTime>
  <Pages>5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2863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JPP</cp:lastModifiedBy>
  <cp:revision>10</cp:revision>
  <cp:lastPrinted>2013-10-10T18:50:00Z</cp:lastPrinted>
  <dcterms:created xsi:type="dcterms:W3CDTF">2013-10-10T18:29:00Z</dcterms:created>
  <dcterms:modified xsi:type="dcterms:W3CDTF">2013-10-10T18:50:00Z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