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B2" w:rsidRDefault="006A2236" w:rsidP="001430F2">
      <w:pPr>
        <w:pStyle w:val="Grand-Titre"/>
        <w:ind w:left="2835" w:right="2835"/>
      </w:pPr>
      <w:r>
        <w:t xml:space="preserve">  Devoir surveillé n° 06</w:t>
      </w:r>
    </w:p>
    <w:p w:rsidR="00433BB2" w:rsidRDefault="00433BB2" w:rsidP="00433BB2"/>
    <w:p w:rsidR="00433BB2" w:rsidRDefault="00433BB2" w:rsidP="00433BB2"/>
    <w:p w:rsidR="00433BB2" w:rsidRDefault="00433BB2" w:rsidP="00433BB2">
      <w:pPr>
        <w:pStyle w:val="FauxTitre"/>
        <w:ind w:left="3402" w:right="3402"/>
      </w:pPr>
      <w:r>
        <w:t>Sciences Industrielles</w:t>
      </w:r>
    </w:p>
    <w:p w:rsidR="00433BB2" w:rsidRDefault="00433BB2" w:rsidP="00433BB2">
      <w:pPr>
        <w:pStyle w:val="Paragraphedeliste"/>
        <w:ind w:left="0"/>
      </w:pPr>
    </w:p>
    <w:p w:rsidR="00433BB2" w:rsidRDefault="00433BB2" w:rsidP="00433BB2">
      <w:pPr>
        <w:pStyle w:val="Paragraphedeliste"/>
        <w:ind w:left="0"/>
      </w:pPr>
    </w:p>
    <w:p w:rsidR="00433BB2" w:rsidRPr="00F06C81" w:rsidRDefault="001430F2" w:rsidP="00F06C81">
      <w:pPr>
        <w:ind w:left="2268" w:right="2268"/>
        <w:jc w:val="center"/>
        <w:rPr>
          <w:rFonts w:eastAsia="Calibri"/>
          <w:b/>
          <w:bCs/>
          <w:i/>
          <w:szCs w:val="22"/>
        </w:rPr>
      </w:pPr>
      <w:r w:rsidRPr="00F06C81">
        <w:rPr>
          <w:rFonts w:eastAsia="Calibri"/>
          <w:b/>
          <w:bCs/>
          <w:i/>
          <w:szCs w:val="22"/>
        </w:rPr>
        <w:t>[Durée 2</w:t>
      </w:r>
      <w:r w:rsidR="00433BB2" w:rsidRPr="00F06C81">
        <w:rPr>
          <w:rFonts w:eastAsia="Calibri"/>
          <w:b/>
          <w:bCs/>
          <w:i/>
          <w:szCs w:val="22"/>
        </w:rPr>
        <w:t>h - Aucun d</w:t>
      </w:r>
      <w:r w:rsidR="00137DD9">
        <w:rPr>
          <w:rFonts w:eastAsia="Calibri"/>
          <w:b/>
          <w:bCs/>
          <w:i/>
          <w:szCs w:val="22"/>
        </w:rPr>
        <w:t>ocument - Calculatrice autorisée</w:t>
      </w:r>
      <w:r w:rsidRPr="00F06C81">
        <w:rPr>
          <w:rFonts w:eastAsia="Calibri"/>
          <w:b/>
          <w:bCs/>
          <w:i/>
          <w:szCs w:val="22"/>
        </w:rPr>
        <w:t>]</w:t>
      </w:r>
    </w:p>
    <w:p w:rsidR="00433BB2" w:rsidRDefault="00433BB2" w:rsidP="00433BB2">
      <w:pPr>
        <w:pStyle w:val="Paragraphedeliste"/>
        <w:ind w:left="0"/>
      </w:pPr>
    </w:p>
    <w:p w:rsidR="00F06C81" w:rsidRDefault="00F06C81" w:rsidP="00433BB2">
      <w:pPr>
        <w:pStyle w:val="Paragraphedeliste"/>
        <w:ind w:left="0"/>
      </w:pPr>
    </w:p>
    <w:p w:rsidR="00F06C81" w:rsidRDefault="00F06C81" w:rsidP="00433BB2">
      <w:pPr>
        <w:pStyle w:val="Paragraphedeliste"/>
        <w:ind w:left="0"/>
      </w:pPr>
    </w:p>
    <w:p w:rsidR="00932670" w:rsidRDefault="00A3009C" w:rsidP="00A3009C">
      <w:pPr>
        <w:pStyle w:val="Titre1"/>
      </w:pPr>
      <w:r>
        <w:t>Questions de cours</w:t>
      </w:r>
    </w:p>
    <w:p w:rsidR="00F06C81" w:rsidRPr="00F06C81" w:rsidRDefault="00F06C81" w:rsidP="00F06C81"/>
    <w:p w:rsidR="002E381E" w:rsidRDefault="00932670" w:rsidP="00932670">
      <w:r>
        <w:sym w:font="Symbol" w:char="F0B7"/>
      </w:r>
      <w:r>
        <w:t xml:space="preserve"> On donne trois montages de roulements.</w:t>
      </w:r>
    </w:p>
    <w:p w:rsidR="00932670" w:rsidRDefault="00932670" w:rsidP="00932670"/>
    <w:tbl>
      <w:tblPr>
        <w:tblStyle w:val="Grilledutableau"/>
        <w:tblW w:w="0" w:type="auto"/>
        <w:tblLook w:val="04A0"/>
      </w:tblPr>
      <w:tblGrid>
        <w:gridCol w:w="3388"/>
        <w:gridCol w:w="3338"/>
        <w:gridCol w:w="3696"/>
      </w:tblGrid>
      <w:tr w:rsidR="00932670" w:rsidTr="00932670">
        <w:tc>
          <w:tcPr>
            <w:tcW w:w="3448" w:type="dxa"/>
            <w:vAlign w:val="center"/>
          </w:tcPr>
          <w:p w:rsidR="00932670" w:rsidRDefault="00932670" w:rsidP="009326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807350" cy="1203960"/>
                  <wp:effectExtent l="19050" t="0" r="2400" b="0"/>
                  <wp:docPr id="2" name="Image 1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350" cy="1203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2670" w:rsidRPr="00932670" w:rsidRDefault="00932670" w:rsidP="00932670">
            <w:pPr>
              <w:jc w:val="center"/>
              <w:rPr>
                <w:b/>
                <w:i/>
              </w:rPr>
            </w:pPr>
            <w:r w:rsidRPr="00932670">
              <w:rPr>
                <w:b/>
                <w:i/>
              </w:rPr>
              <w:t>Montage 1</w:t>
            </w:r>
          </w:p>
        </w:tc>
        <w:tc>
          <w:tcPr>
            <w:tcW w:w="3449" w:type="dxa"/>
            <w:vAlign w:val="center"/>
          </w:tcPr>
          <w:p w:rsidR="00932670" w:rsidRDefault="00932670" w:rsidP="009326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11630" cy="1979899"/>
                  <wp:effectExtent l="19050" t="0" r="7620" b="0"/>
                  <wp:docPr id="3" name="Image 4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764" cy="1982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2670" w:rsidRPr="00932670" w:rsidRDefault="00932670" w:rsidP="00932670">
            <w:pPr>
              <w:jc w:val="center"/>
              <w:rPr>
                <w:b/>
                <w:i/>
              </w:rPr>
            </w:pPr>
            <w:r w:rsidRPr="00932670">
              <w:rPr>
                <w:b/>
                <w:i/>
              </w:rPr>
              <w:t>Montage 2</w:t>
            </w:r>
          </w:p>
        </w:tc>
        <w:tc>
          <w:tcPr>
            <w:tcW w:w="3449" w:type="dxa"/>
            <w:vAlign w:val="center"/>
          </w:tcPr>
          <w:p w:rsidR="00932670" w:rsidRDefault="00932670" w:rsidP="009326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89480" cy="1303926"/>
                  <wp:effectExtent l="19050" t="0" r="1270" b="0"/>
                  <wp:docPr id="5" name="Image 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80" cy="1303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2670" w:rsidRDefault="00932670" w:rsidP="00932670">
            <w:pPr>
              <w:jc w:val="center"/>
            </w:pPr>
          </w:p>
          <w:p w:rsidR="00932670" w:rsidRPr="00932670" w:rsidRDefault="00932670" w:rsidP="00932670">
            <w:pPr>
              <w:jc w:val="center"/>
              <w:rPr>
                <w:b/>
                <w:i/>
              </w:rPr>
            </w:pPr>
            <w:r w:rsidRPr="00932670">
              <w:rPr>
                <w:b/>
                <w:i/>
              </w:rPr>
              <w:t>Montage 3</w:t>
            </w:r>
          </w:p>
        </w:tc>
      </w:tr>
    </w:tbl>
    <w:p w:rsidR="00932670" w:rsidRDefault="00932670" w:rsidP="00932670"/>
    <w:p w:rsidR="002E381E" w:rsidRDefault="00932670" w:rsidP="002E381E">
      <w:r>
        <w:sym w:font="Symbol" w:char="F0B7"/>
      </w:r>
      <w:r w:rsidR="00005434">
        <w:t xml:space="preserve"> Il faudra répondre </w:t>
      </w:r>
      <w:r>
        <w:t>aux points</w:t>
      </w:r>
      <w:r w:rsidR="009C5AE3">
        <w:t xml:space="preserve"> </w:t>
      </w:r>
      <w:r w:rsidR="00005434">
        <w:t>suivantes pour chacun de</w:t>
      </w:r>
      <w:r>
        <w:t>s</w:t>
      </w:r>
      <w:r w:rsidR="00005434">
        <w:t xml:space="preserve"> montages et </w:t>
      </w:r>
      <w:r>
        <w:t xml:space="preserve">en utilisant le document-réponse </w:t>
      </w:r>
      <w:r w:rsidRPr="00932670">
        <w:rPr>
          <w:b/>
        </w:rPr>
        <w:t>1</w:t>
      </w:r>
      <w:r>
        <w:t>.</w:t>
      </w:r>
    </w:p>
    <w:p w:rsidR="00932670" w:rsidRDefault="00932670" w:rsidP="002E381E"/>
    <w:p w:rsidR="00932670" w:rsidRDefault="00005434" w:rsidP="00360433">
      <w:pPr>
        <w:pStyle w:val="Titre7"/>
      </w:pPr>
      <w:r w:rsidRPr="00005434">
        <w:rPr>
          <w:sz w:val="24"/>
        </w:rPr>
        <w:sym w:font="Wingdings" w:char="F03F"/>
      </w:r>
      <w:r w:rsidRPr="00005434">
        <w:rPr>
          <w:b/>
          <w:sz w:val="24"/>
        </w:rPr>
        <w:t>1</w:t>
      </w:r>
      <w:r>
        <w:t xml:space="preserve"> </w:t>
      </w:r>
      <w:r w:rsidR="00360433">
        <w:t>Type de roulement utilisé</w:t>
      </w:r>
      <w:r>
        <w:t> ?</w:t>
      </w:r>
    </w:p>
    <w:p w:rsidR="00005434" w:rsidRDefault="00005434" w:rsidP="002E381E"/>
    <w:p w:rsidR="00005434" w:rsidRDefault="00005434" w:rsidP="00360433">
      <w:pPr>
        <w:pStyle w:val="Titre7"/>
      </w:pPr>
      <w:r w:rsidRPr="00005434">
        <w:rPr>
          <w:sz w:val="24"/>
        </w:rPr>
        <w:sym w:font="Wingdings" w:char="F03F"/>
      </w:r>
      <w:r>
        <w:rPr>
          <w:b/>
          <w:sz w:val="24"/>
        </w:rPr>
        <w:t>2</w:t>
      </w:r>
      <w:r>
        <w:t xml:space="preserve"> Capacité</w:t>
      </w:r>
      <w:r w:rsidR="00360433">
        <w:t xml:space="preserve"> à encaisser des efforts  radiaux et</w:t>
      </w:r>
      <w:r>
        <w:t xml:space="preserve"> des efforts axiaux ?</w:t>
      </w:r>
    </w:p>
    <w:p w:rsidR="00005434" w:rsidRDefault="00005434" w:rsidP="002E381E"/>
    <w:p w:rsidR="00005434" w:rsidRDefault="00005434" w:rsidP="00360433">
      <w:pPr>
        <w:pStyle w:val="Titre7"/>
      </w:pPr>
      <w:r w:rsidRPr="00005434">
        <w:rPr>
          <w:sz w:val="24"/>
        </w:rPr>
        <w:sym w:font="Wingdings" w:char="F03F"/>
      </w:r>
      <w:r>
        <w:rPr>
          <w:b/>
          <w:sz w:val="24"/>
        </w:rPr>
        <w:t>3</w:t>
      </w:r>
      <w:r>
        <w:t xml:space="preserve"> Schéma expliquant comment sont réalisés les arrêts axiaux.</w:t>
      </w:r>
    </w:p>
    <w:p w:rsidR="00C1274C" w:rsidRDefault="00C1274C" w:rsidP="002E381E">
      <w:pPr>
        <w:sectPr w:rsidR="00C1274C" w:rsidSect="00DE73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7210B6" w:rsidRPr="00185BD2" w:rsidRDefault="001430F2" w:rsidP="00185BD2">
      <w:pPr>
        <w:pStyle w:val="Titre1"/>
      </w:pPr>
      <w:r>
        <w:lastRenderedPageBreak/>
        <w:t xml:space="preserve">Commande de direction </w:t>
      </w:r>
      <w:r w:rsidRPr="001430F2">
        <w:rPr>
          <w:sz w:val="20"/>
          <w:szCs w:val="20"/>
        </w:rPr>
        <w:t>[Extraits ENSI]</w:t>
      </w:r>
    </w:p>
    <w:p w:rsidR="007210B6" w:rsidRDefault="007210B6">
      <w:pPr>
        <w:pStyle w:val="Notedebasdepage"/>
      </w:pPr>
    </w:p>
    <w:p w:rsidR="007210B6" w:rsidRDefault="007210B6" w:rsidP="001430F2">
      <w:pPr>
        <w:pStyle w:val="Titre2"/>
      </w:pPr>
      <w:r>
        <w:t>Introduction</w:t>
      </w:r>
    </w:p>
    <w:p w:rsidR="007210B6" w:rsidRDefault="007210B6">
      <w:r>
        <w:sym w:font="Symbol" w:char="F0B7"/>
      </w:r>
      <w:r>
        <w:t xml:space="preserve"> Le système représenté en plan d’ensemble à l’échelle </w:t>
      </w:r>
      <w:r w:rsidRPr="00FB652D">
        <w:rPr>
          <w:position w:val="-22"/>
        </w:rPr>
        <w:object w:dxaOrig="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31.2pt" o:ole="">
            <v:imagedata r:id="rId17" o:title=""/>
          </v:shape>
          <o:OLEObject Type="Embed" ProgID="Equation.DSMT4" ShapeID="_x0000_i1025" DrawAspect="Content" ObjectID="_1451372721" r:id="rId18"/>
        </w:object>
      </w:r>
      <w:r>
        <w:t xml:space="preserve"> sur feuille A3 est le mécanisme de commande de direction d’un petit tracteur. L’arbre (</w:t>
      </w:r>
      <w:r w:rsidRPr="00360433">
        <w:rPr>
          <w:b/>
        </w:rPr>
        <w:t>22</w:t>
      </w:r>
      <w:r>
        <w:t>) est entraîné autour de l’axe XX par le volant (</w:t>
      </w:r>
      <w:r w:rsidRPr="00360433">
        <w:rPr>
          <w:b/>
        </w:rPr>
        <w:t>58</w:t>
      </w:r>
      <w:r>
        <w:t xml:space="preserve">) manœuvré par le conducteur. </w:t>
      </w:r>
    </w:p>
    <w:p w:rsidR="007210B6" w:rsidRDefault="007210B6"/>
    <w:p w:rsidR="007210B6" w:rsidRDefault="007210B6">
      <w:r>
        <w:sym w:font="Symbol" w:char="F0B7"/>
      </w:r>
      <w:r>
        <w:t xml:space="preserve"> Ce mouvement est transformé en une rotation du levier (</w:t>
      </w:r>
      <w:r w:rsidRPr="00360433">
        <w:rPr>
          <w:b/>
        </w:rPr>
        <w:t>35</w:t>
      </w:r>
      <w:r>
        <w:t>) autour de l’axe ZZ. Un système de tringleries, non représenté, actionné par (</w:t>
      </w:r>
      <w:r w:rsidRPr="00360433">
        <w:rPr>
          <w:b/>
        </w:rPr>
        <w:t>35</w:t>
      </w:r>
      <w:r>
        <w:t>) commande l’orientation des roues avant du tracteur.</w:t>
      </w:r>
    </w:p>
    <w:p w:rsidR="007210B6" w:rsidRDefault="007210B6">
      <w:r>
        <w:tab/>
      </w:r>
    </w:p>
    <w:p w:rsidR="007210B6" w:rsidRDefault="007210B6">
      <w:r>
        <w:sym w:font="Symbol" w:char="F0B7"/>
      </w:r>
      <w:r>
        <w:t xml:space="preserve"> L’étude proposée est limitée au système de transformation du mouvement. Si cela se révèle nécessaire, il est possible de mesurer directement certaines dimensions sur le dessin d’ensemble.</w:t>
      </w:r>
    </w:p>
    <w:p w:rsidR="007210B6" w:rsidRDefault="007210B6"/>
    <w:p w:rsidR="007210B6" w:rsidRDefault="007210B6" w:rsidP="001430F2">
      <w:pPr>
        <w:pStyle w:val="Titre2"/>
      </w:pPr>
      <w:r>
        <w:t>Travail à réaliser</w:t>
      </w:r>
    </w:p>
    <w:p w:rsidR="007210B6" w:rsidRDefault="007210B6" w:rsidP="001430F2">
      <w:pPr>
        <w:pStyle w:val="Titre3"/>
      </w:pPr>
      <w:r>
        <w:t xml:space="preserve"> </w:t>
      </w:r>
      <w:r w:rsidR="00360433">
        <w:t>Étude</w:t>
      </w:r>
      <w:r>
        <w:t xml:space="preserve"> technologique</w:t>
      </w:r>
    </w:p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 </w:t>
      </w:r>
      <w:r>
        <w:t>Comment appelle-t-on la pièce (</w:t>
      </w:r>
      <w:r w:rsidRPr="00360433">
        <w:rPr>
          <w:b/>
        </w:rPr>
        <w:t>39</w:t>
      </w:r>
      <w:r>
        <w:t>) ?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>Que représente la pièce (</w:t>
      </w:r>
      <w:r w:rsidRPr="00360433">
        <w:rPr>
          <w:b/>
        </w:rPr>
        <w:t>41</w:t>
      </w:r>
      <w:r>
        <w:t>) et quelle est sa fonction ?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3 </w:t>
      </w:r>
      <w:r>
        <w:t>Que représente la pièce (</w:t>
      </w:r>
      <w:r w:rsidRPr="00360433">
        <w:rPr>
          <w:b/>
        </w:rPr>
        <w:t>44</w:t>
      </w:r>
      <w:r>
        <w:t>) et quelle est sa fonction ?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4 </w:t>
      </w:r>
      <w:r>
        <w:t>Quelle est la fonction la pièce (</w:t>
      </w:r>
      <w:r w:rsidRPr="00360433">
        <w:rPr>
          <w:b/>
        </w:rPr>
        <w:t>47</w:t>
      </w:r>
      <w:r>
        <w:t>) ?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5 </w:t>
      </w:r>
      <w:r>
        <w:t>Quelle est la fonction de la pièce (</w:t>
      </w:r>
      <w:r w:rsidRPr="00360433">
        <w:rPr>
          <w:b/>
        </w:rPr>
        <w:t>48</w:t>
      </w:r>
      <w:r>
        <w:t>) ? Une remarque peut être faite au sujet du matériau constituant cette pièce.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6 </w:t>
      </w:r>
      <w:r>
        <w:t>Donner le rôle des deux trous T percés dans la vis (</w:t>
      </w:r>
      <w:r w:rsidRPr="00360433">
        <w:rPr>
          <w:b/>
        </w:rPr>
        <w:t>4</w:t>
      </w:r>
      <w:r>
        <w:t>).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7 </w:t>
      </w:r>
      <w:r>
        <w:t>Que représentent les pièces (</w:t>
      </w:r>
      <w:r w:rsidRPr="00360433">
        <w:rPr>
          <w:b/>
        </w:rPr>
        <w:t>13</w:t>
      </w:r>
      <w:r>
        <w:t>) et (</w:t>
      </w:r>
      <w:r w:rsidRPr="00360433">
        <w:rPr>
          <w:b/>
        </w:rPr>
        <w:t>14</w:t>
      </w:r>
      <w:r>
        <w:t>) et quelles sont leurs fonctions respectives ?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8 </w:t>
      </w:r>
      <w:r>
        <w:t>Comment est réalisée la liaison entre la pièce (</w:t>
      </w:r>
      <w:r w:rsidRPr="00360433">
        <w:rPr>
          <w:b/>
        </w:rPr>
        <w:t>4</w:t>
      </w:r>
      <w:r>
        <w:t>) et l’ensemble des pièces liées au corps (</w:t>
      </w:r>
      <w:r w:rsidRPr="00360433">
        <w:rPr>
          <w:b/>
        </w:rPr>
        <w:t>1</w:t>
      </w:r>
      <w:r>
        <w:t xml:space="preserve">) ? Donner le nom exact de l’élément standard permettant de réaliser cette liaison. 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9 </w:t>
      </w:r>
      <w:r>
        <w:t>Donner la nature de la liaison entre les pièces (</w:t>
      </w:r>
      <w:r w:rsidRPr="00360433">
        <w:rPr>
          <w:b/>
        </w:rPr>
        <w:t>3</w:t>
      </w:r>
      <w:r>
        <w:t>) et (</w:t>
      </w:r>
      <w:r w:rsidRPr="00360433">
        <w:rPr>
          <w:b/>
        </w:rPr>
        <w:t>4</w:t>
      </w:r>
      <w:r>
        <w:t xml:space="preserve">). </w:t>
      </w:r>
    </w:p>
    <w:p w:rsidR="007210B6" w:rsidRDefault="007210B6">
      <w:pPr>
        <w:rPr>
          <w:sz w:val="24"/>
        </w:rPr>
      </w:pPr>
    </w:p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10 </w:t>
      </w:r>
      <w:r>
        <w:t>Suite aux réponses aux questions 8 et 9, quelle précaution doit-on prendre au montage pour que le mécanisme puisse fonctionner ? Une lecture attentive du dessin d’ensemble peut permettre de répondre à cette question.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11 </w:t>
      </w:r>
      <w:r>
        <w:t>Justifier tel qu’il peut être interprété sur le dessin le choix des matériaux des pièces (</w:t>
      </w:r>
      <w:r w:rsidRPr="00360433">
        <w:rPr>
          <w:b/>
        </w:rPr>
        <w:t>3</w:t>
      </w:r>
      <w:r>
        <w:t>) et (</w:t>
      </w:r>
      <w:r w:rsidRPr="00360433">
        <w:rPr>
          <w:b/>
        </w:rPr>
        <w:t>4</w:t>
      </w:r>
      <w:r>
        <w:t>).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12 </w:t>
      </w:r>
      <w:r>
        <w:t>Donner le rôle de l’ouverture dans le corps (</w:t>
      </w:r>
      <w:r w:rsidRPr="00360433">
        <w:rPr>
          <w:b/>
        </w:rPr>
        <w:t>1</w:t>
      </w:r>
      <w:r>
        <w:t>) fermée par le couvercle (</w:t>
      </w:r>
      <w:r w:rsidRPr="00360433">
        <w:rPr>
          <w:b/>
        </w:rPr>
        <w:t>31</w:t>
      </w:r>
      <w:r>
        <w:t>).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13 </w:t>
      </w:r>
      <w:r>
        <w:t>Comment monte-t-on la vis (</w:t>
      </w:r>
      <w:r w:rsidRPr="00360433">
        <w:rPr>
          <w:b/>
        </w:rPr>
        <w:t>28</w:t>
      </w:r>
      <w:r>
        <w:t>) et comment peut-on serrer l’écrou (</w:t>
      </w:r>
      <w:r w:rsidRPr="00360433">
        <w:rPr>
          <w:b/>
        </w:rPr>
        <w:t>29</w:t>
      </w:r>
      <w:r>
        <w:t xml:space="preserve">)? 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14 </w:t>
      </w:r>
      <w:r>
        <w:t>Donner le rôle du système composé des pièces (</w:t>
      </w:r>
      <w:r w:rsidRPr="00360433">
        <w:rPr>
          <w:b/>
        </w:rPr>
        <w:t>53</w:t>
      </w:r>
      <w:r>
        <w:t>), (</w:t>
      </w:r>
      <w:r w:rsidRPr="00360433">
        <w:rPr>
          <w:b/>
        </w:rPr>
        <w:t>54</w:t>
      </w:r>
      <w:r>
        <w:t>), (</w:t>
      </w:r>
      <w:r w:rsidRPr="00360433">
        <w:rPr>
          <w:b/>
        </w:rPr>
        <w:t>55</w:t>
      </w:r>
      <w:r>
        <w:t>).</w:t>
      </w:r>
    </w:p>
    <w:p w:rsidR="001430F2" w:rsidRDefault="001430F2">
      <w:pPr>
        <w:sectPr w:rsidR="001430F2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7210B6" w:rsidRDefault="001430F2" w:rsidP="001430F2">
      <w:pPr>
        <w:pStyle w:val="Titre3"/>
      </w:pPr>
      <w:r>
        <w:t>Étude</w:t>
      </w:r>
      <w:r w:rsidR="007210B6">
        <w:t xml:space="preserve"> cinématique</w:t>
      </w:r>
    </w:p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 </w:t>
      </w:r>
      <w:r w:rsidR="001430F2">
        <w:t>É</w:t>
      </w:r>
      <w:r>
        <w:t>tude au point A. Donner le nom de la liaison entre (</w:t>
      </w:r>
      <w:r w:rsidRPr="00C04F51">
        <w:rPr>
          <w:b/>
        </w:rPr>
        <w:t>22</w:t>
      </w:r>
      <w:r>
        <w:t>) et (</w:t>
      </w:r>
      <w:r w:rsidRPr="00C04F51">
        <w:rPr>
          <w:b/>
        </w:rPr>
        <w:t>21</w:t>
      </w:r>
      <w:r>
        <w:t>)+(</w:t>
      </w:r>
      <w:r w:rsidRPr="00C04F51">
        <w:rPr>
          <w:b/>
        </w:rPr>
        <w:t>20</w:t>
      </w:r>
      <w:r>
        <w:t xml:space="preserve">). </w:t>
      </w:r>
      <w:r w:rsidR="00C04F51">
        <w:t>Écrire</w:t>
      </w:r>
      <w:r>
        <w:t xml:space="preserve"> le torseur cinématique associé à cette liaison. 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2 </w:t>
      </w:r>
      <w:r w:rsidR="001430F2">
        <w:t>É</w:t>
      </w:r>
      <w:r>
        <w:t>tude au point B. Donner le nom de la liaison entre (</w:t>
      </w:r>
      <w:r w:rsidRPr="00C04F51">
        <w:rPr>
          <w:b/>
        </w:rPr>
        <w:t>22</w:t>
      </w:r>
      <w:r>
        <w:t>) et (</w:t>
      </w:r>
      <w:r w:rsidRPr="00C04F51">
        <w:rPr>
          <w:b/>
        </w:rPr>
        <w:t>5</w:t>
      </w:r>
      <w:r>
        <w:t xml:space="preserve">). </w:t>
      </w:r>
      <w:r w:rsidR="00C04F51">
        <w:t>Écrire</w:t>
      </w:r>
      <w:r>
        <w:t xml:space="preserve"> le torseur cinématique associé à cette liaison. 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3 </w:t>
      </w:r>
      <w:r w:rsidR="00C04F51">
        <w:t>Étude</w:t>
      </w:r>
      <w:r>
        <w:t xml:space="preserve"> au point C. Donner le nom de la liaison entre (</w:t>
      </w:r>
      <w:r w:rsidRPr="00C04F51">
        <w:rPr>
          <w:b/>
        </w:rPr>
        <w:t>3</w:t>
      </w:r>
      <w:r>
        <w:t>) et (</w:t>
      </w:r>
      <w:r w:rsidRPr="00C04F51">
        <w:rPr>
          <w:b/>
        </w:rPr>
        <w:t>4</w:t>
      </w:r>
      <w:r>
        <w:t xml:space="preserve">). </w:t>
      </w:r>
      <w:r w:rsidR="00C04F51">
        <w:t>Écrire</w:t>
      </w:r>
      <w:r>
        <w:t xml:space="preserve"> le torseur cinématique associé à cette liaison. 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4 </w:t>
      </w:r>
      <w:r w:rsidR="001430F2">
        <w:t>Étude</w:t>
      </w:r>
      <w:r>
        <w:t xml:space="preserve"> au point D. Donner le nom de la liaison entre (</w:t>
      </w:r>
      <w:r w:rsidRPr="00C04F51">
        <w:rPr>
          <w:b/>
        </w:rPr>
        <w:t>2</w:t>
      </w:r>
      <w:r>
        <w:t>) et (</w:t>
      </w:r>
      <w:r w:rsidRPr="00C04F51">
        <w:rPr>
          <w:b/>
        </w:rPr>
        <w:t>1</w:t>
      </w:r>
      <w:r>
        <w:t xml:space="preserve">). </w:t>
      </w:r>
      <w:r w:rsidR="00C04F51">
        <w:t>Écrire</w:t>
      </w:r>
      <w:r>
        <w:t xml:space="preserve"> le torseur cinématique associé à cette liaison. </w:t>
      </w:r>
    </w:p>
    <w:p w:rsidR="007210B6" w:rsidRDefault="007210B6"/>
    <w:p w:rsidR="007210B6" w:rsidRDefault="007210B6" w:rsidP="001430F2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5 </w:t>
      </w:r>
      <w:r w:rsidR="001430F2">
        <w:t>Étude</w:t>
      </w:r>
      <w:r>
        <w:t xml:space="preserve"> au point E. Donner le nom de la liaison entre (</w:t>
      </w:r>
      <w:r w:rsidRPr="00C04F51">
        <w:rPr>
          <w:b/>
        </w:rPr>
        <w:t>2</w:t>
      </w:r>
      <w:r>
        <w:t>) et (</w:t>
      </w:r>
      <w:r w:rsidRPr="00C04F51">
        <w:rPr>
          <w:b/>
        </w:rPr>
        <w:t>45</w:t>
      </w:r>
      <w:r>
        <w:t xml:space="preserve">). </w:t>
      </w:r>
      <w:r w:rsidR="00C04F51">
        <w:t>Écrire</w:t>
      </w:r>
      <w:r>
        <w:t xml:space="preserve"> le torseur cinématique associé à cette liaison. </w:t>
      </w:r>
    </w:p>
    <w:p w:rsidR="007210B6" w:rsidRDefault="007210B6"/>
    <w:p w:rsidR="007210B6" w:rsidRDefault="007210B6" w:rsidP="002D5555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6 </w:t>
      </w:r>
      <w:r w:rsidR="001430F2">
        <w:t>Étude</w:t>
      </w:r>
      <w:r>
        <w:t xml:space="preserve"> au point E. Donner le nom de la liaison entre (</w:t>
      </w:r>
      <w:r w:rsidRPr="00C04F51">
        <w:rPr>
          <w:b/>
        </w:rPr>
        <w:t>45</w:t>
      </w:r>
      <w:r>
        <w:t>) et (</w:t>
      </w:r>
      <w:r w:rsidRPr="00C04F51">
        <w:rPr>
          <w:b/>
        </w:rPr>
        <w:t>27</w:t>
      </w:r>
      <w:r>
        <w:t>)+(</w:t>
      </w:r>
      <w:r w:rsidRPr="00C04F51">
        <w:rPr>
          <w:b/>
        </w:rPr>
        <w:t>34</w:t>
      </w:r>
      <w:r>
        <w:t xml:space="preserve">). </w:t>
      </w:r>
      <w:r w:rsidR="00C04F51">
        <w:t>Écrire</w:t>
      </w:r>
      <w:r>
        <w:t xml:space="preserve"> le torseur cinématique associé à cette liaison. </w:t>
      </w:r>
    </w:p>
    <w:p w:rsidR="007210B6" w:rsidRDefault="007210B6"/>
    <w:p w:rsidR="007210B6" w:rsidRDefault="007210B6" w:rsidP="002D5555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7 </w:t>
      </w:r>
      <w:r w:rsidR="00C04F51">
        <w:t>Étude</w:t>
      </w:r>
      <w:r>
        <w:t xml:space="preserve"> au point F. Donner le nom de la liaison entre (</w:t>
      </w:r>
      <w:r w:rsidRPr="00C04F51">
        <w:rPr>
          <w:b/>
        </w:rPr>
        <w:t>34</w:t>
      </w:r>
      <w:r>
        <w:t>)+(</w:t>
      </w:r>
      <w:r w:rsidRPr="00C04F51">
        <w:rPr>
          <w:b/>
        </w:rPr>
        <w:t>27</w:t>
      </w:r>
      <w:r>
        <w:t>) et (</w:t>
      </w:r>
      <w:r w:rsidRPr="00C04F51">
        <w:rPr>
          <w:b/>
        </w:rPr>
        <w:t>1</w:t>
      </w:r>
      <w:r>
        <w:t>)+(</w:t>
      </w:r>
      <w:r w:rsidRPr="00C04F51">
        <w:rPr>
          <w:b/>
        </w:rPr>
        <w:t>51</w:t>
      </w:r>
      <w:r>
        <w:t>)+(</w:t>
      </w:r>
      <w:r w:rsidRPr="00C04F51">
        <w:rPr>
          <w:b/>
        </w:rPr>
        <w:t>53</w:t>
      </w:r>
      <w:r>
        <w:t>)+(</w:t>
      </w:r>
      <w:r w:rsidRPr="00C04F51">
        <w:rPr>
          <w:b/>
        </w:rPr>
        <w:t>54</w:t>
      </w:r>
      <w:r>
        <w:t>)+(</w:t>
      </w:r>
      <w:r w:rsidRPr="00C04F51">
        <w:rPr>
          <w:b/>
        </w:rPr>
        <w:t>55</w:t>
      </w:r>
      <w:r>
        <w:t>)+(</w:t>
      </w:r>
      <w:r w:rsidRPr="00C04F51">
        <w:rPr>
          <w:b/>
        </w:rPr>
        <w:t>49</w:t>
      </w:r>
      <w:r>
        <w:t>)+(</w:t>
      </w:r>
      <w:r w:rsidRPr="00C04F51">
        <w:rPr>
          <w:b/>
        </w:rPr>
        <w:t>56</w:t>
      </w:r>
      <w:r>
        <w:t xml:space="preserve">). </w:t>
      </w:r>
      <w:r w:rsidR="00C04F51">
        <w:t>Écrire</w:t>
      </w:r>
      <w:r>
        <w:t xml:space="preserve"> le torseur cinématique associé à cette liaison. </w:t>
      </w:r>
    </w:p>
    <w:p w:rsidR="007210B6" w:rsidRDefault="007210B6"/>
    <w:p w:rsidR="007210B6" w:rsidRDefault="007210B6" w:rsidP="002D5555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8 </w:t>
      </w:r>
      <w:r w:rsidR="002D5555">
        <w:t>Sur le document réponse</w:t>
      </w:r>
      <w:r w:rsidR="002D5555" w:rsidRPr="00203030">
        <w:rPr>
          <w:b/>
        </w:rPr>
        <w:t xml:space="preserve"> 2</w:t>
      </w:r>
      <w:r>
        <w:t xml:space="preserve"> faire le schéma cinématique complet de l’ensemble commande de direction en perspective.</w:t>
      </w:r>
    </w:p>
    <w:p w:rsidR="007210B6" w:rsidRDefault="007210B6"/>
    <w:p w:rsidR="007210B6" w:rsidRDefault="007210B6" w:rsidP="002D5555">
      <w:pPr>
        <w:pStyle w:val="Titre3"/>
      </w:pPr>
      <w:r>
        <w:t>Calculs</w:t>
      </w:r>
    </w:p>
    <w:p w:rsidR="007210B6" w:rsidRDefault="007210B6" w:rsidP="002D5555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 </w:t>
      </w:r>
      <w:r>
        <w:t xml:space="preserve">Déterminer par mesure sur le dessin le pas de la vis </w:t>
      </w:r>
      <w:r w:rsidRPr="00C04F51">
        <w:rPr>
          <w:b/>
        </w:rPr>
        <w:t>4</w:t>
      </w:r>
      <w:r>
        <w:t xml:space="preserve"> (vis à un filet).</w:t>
      </w:r>
    </w:p>
    <w:p w:rsidR="007210B6" w:rsidRDefault="007210B6"/>
    <w:p w:rsidR="007210B6" w:rsidRDefault="007210B6" w:rsidP="002D5555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 xml:space="preserve">Calculer, en mesurant éventuellement les dimensions sur le dessin, le déplacement angulaire en degré de la pièce </w:t>
      </w:r>
      <w:r w:rsidRPr="00C04F51">
        <w:rPr>
          <w:b/>
        </w:rPr>
        <w:t>35</w:t>
      </w:r>
      <w:r>
        <w:t xml:space="preserve"> pour deux tours de volant. Un schéma accompagnera ces calculs.</w:t>
      </w:r>
    </w:p>
    <w:p w:rsidR="007210B6" w:rsidRDefault="007210B6"/>
    <w:p w:rsidR="007210B6" w:rsidRDefault="007210B6" w:rsidP="002D5555">
      <w:pPr>
        <w:pStyle w:val="Titre3"/>
      </w:pPr>
      <w:r>
        <w:t>Dessin</w:t>
      </w:r>
    </w:p>
    <w:p w:rsidR="007210B6" w:rsidRDefault="007210B6" w:rsidP="002D5555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 </w:t>
      </w:r>
      <w:r>
        <w:t xml:space="preserve">Représenter sur votre copie à main levée en perspective la pièce </w:t>
      </w:r>
      <w:r w:rsidRPr="00C04F51">
        <w:rPr>
          <w:b/>
        </w:rPr>
        <w:t>5</w:t>
      </w:r>
      <w:r>
        <w:t>.</w:t>
      </w:r>
    </w:p>
    <w:p w:rsidR="007210B6" w:rsidRDefault="007210B6"/>
    <w:p w:rsidR="007210B6" w:rsidRDefault="007210B6" w:rsidP="002D5555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 xml:space="preserve">Représenter sur votre copie à main levée à l'aide de deux vues de votre choix la pièce </w:t>
      </w:r>
      <w:r w:rsidRPr="00C04F51">
        <w:rPr>
          <w:b/>
        </w:rPr>
        <w:t>5</w:t>
      </w:r>
      <w:r>
        <w:t>.</w:t>
      </w:r>
    </w:p>
    <w:p w:rsidR="007210B6" w:rsidRDefault="007210B6"/>
    <w:p w:rsidR="007210B6" w:rsidRDefault="007210B6" w:rsidP="002D5555">
      <w:pPr>
        <w:pStyle w:val="Titre7"/>
      </w:pPr>
      <w:r w:rsidRPr="00FB652D">
        <w:rPr>
          <w:sz w:val="24"/>
        </w:rPr>
        <w:sym w:font="Wingdings" w:char="F03F"/>
      </w:r>
      <w:r>
        <w:rPr>
          <w:b/>
          <w:sz w:val="24"/>
        </w:rPr>
        <w:t>3</w:t>
      </w:r>
      <w:r>
        <w:t xml:space="preserve"> Représenter sur votre copie à main levée en perspective la pièce </w:t>
      </w:r>
      <w:r w:rsidRPr="00C04F51">
        <w:rPr>
          <w:b/>
        </w:rPr>
        <w:t>1</w:t>
      </w:r>
      <w:r>
        <w:t>.</w:t>
      </w:r>
    </w:p>
    <w:p w:rsidR="007210B6" w:rsidRPr="00203030" w:rsidRDefault="007210B6" w:rsidP="00203030"/>
    <w:p w:rsidR="002D5555" w:rsidRPr="00203030" w:rsidRDefault="002D5555" w:rsidP="00203030">
      <w:pPr>
        <w:rPr>
          <w:sz w:val="36"/>
          <w:szCs w:val="36"/>
        </w:rPr>
        <w:sectPr w:rsidR="002D5555" w:rsidRPr="00203030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2D5555" w:rsidRPr="001C1E04" w:rsidRDefault="002D5555" w:rsidP="002D5555">
      <w:pPr>
        <w:jc w:val="right"/>
        <w:rPr>
          <w:b/>
          <w:i/>
          <w:sz w:val="36"/>
          <w:szCs w:val="36"/>
        </w:rPr>
      </w:pPr>
      <w:r w:rsidRPr="001C1E04">
        <w:rPr>
          <w:b/>
          <w:i/>
          <w:sz w:val="36"/>
          <w:szCs w:val="36"/>
        </w:rPr>
        <w:t>NOM ..........................................</w:t>
      </w:r>
    </w:p>
    <w:p w:rsidR="002D5555" w:rsidRDefault="002D5555" w:rsidP="002D5555"/>
    <w:p w:rsidR="002D5555" w:rsidRDefault="002D5555" w:rsidP="002D5555">
      <w:pPr>
        <w:pStyle w:val="Titre1"/>
        <w:numPr>
          <w:ilvl w:val="0"/>
          <w:numId w:val="26"/>
        </w:numPr>
        <w:jc w:val="left"/>
      </w:pPr>
      <w:r>
        <w:t xml:space="preserve">Document réponse 1 </w:t>
      </w:r>
    </w:p>
    <w:tbl>
      <w:tblPr>
        <w:tblStyle w:val="Grilledutableau"/>
        <w:tblW w:w="10346" w:type="dxa"/>
        <w:tblLook w:val="04A0"/>
      </w:tblPr>
      <w:tblGrid>
        <w:gridCol w:w="4131"/>
        <w:gridCol w:w="6215"/>
      </w:tblGrid>
      <w:tr w:rsidR="00822F46" w:rsidTr="00822F46">
        <w:tc>
          <w:tcPr>
            <w:tcW w:w="4131" w:type="dxa"/>
            <w:vAlign w:val="center"/>
          </w:tcPr>
          <w:p w:rsidR="00822F46" w:rsidRDefault="00822F46" w:rsidP="00DC362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807350" cy="1203960"/>
                  <wp:effectExtent l="19050" t="0" r="2400" b="0"/>
                  <wp:docPr id="13" name="Image 1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350" cy="1203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F46" w:rsidRPr="00932670" w:rsidRDefault="00822F46" w:rsidP="00DC3621">
            <w:pPr>
              <w:jc w:val="center"/>
              <w:rPr>
                <w:b/>
                <w:i/>
              </w:rPr>
            </w:pPr>
            <w:r w:rsidRPr="00932670">
              <w:rPr>
                <w:b/>
                <w:i/>
              </w:rPr>
              <w:t>Montage 1</w:t>
            </w:r>
          </w:p>
        </w:tc>
        <w:tc>
          <w:tcPr>
            <w:tcW w:w="6215" w:type="dxa"/>
          </w:tcPr>
          <w:p w:rsidR="00822F46" w:rsidRDefault="00822F46" w:rsidP="00DC3621"/>
          <w:p w:rsidR="00822F46" w:rsidRDefault="00822F46" w:rsidP="00DC3621">
            <w:r>
              <w:t>............................................................................................................</w:t>
            </w:r>
          </w:p>
          <w:p w:rsidR="00822F46" w:rsidRDefault="00822F46" w:rsidP="00DC3621"/>
          <w:p w:rsidR="00822F46" w:rsidRDefault="00822F46" w:rsidP="00DC3621">
            <w:r>
              <w:t>...........................................................................................................</w:t>
            </w:r>
          </w:p>
          <w:p w:rsidR="00822F46" w:rsidRDefault="00822F46" w:rsidP="00DC3621"/>
          <w:p w:rsidR="00822F46" w:rsidRDefault="00822F46" w:rsidP="00DC3621">
            <w:r>
              <w:t>...........................................................................................................</w:t>
            </w:r>
          </w:p>
          <w:p w:rsidR="00822F46" w:rsidRDefault="00822F46" w:rsidP="00DC3621"/>
          <w:p w:rsidR="00822F46" w:rsidRDefault="00822F46" w:rsidP="00DC3621"/>
          <w:p w:rsidR="00822F46" w:rsidRDefault="00822F46" w:rsidP="00DC3621"/>
          <w:p w:rsidR="00822F46" w:rsidRDefault="00822F46" w:rsidP="00DC3621"/>
          <w:p w:rsidR="00822F46" w:rsidRDefault="00822F46" w:rsidP="00DC3621"/>
          <w:p w:rsidR="00822F46" w:rsidRDefault="00822F46" w:rsidP="00DC3621"/>
          <w:p w:rsidR="00822F46" w:rsidRDefault="00822F46" w:rsidP="00DC3621"/>
          <w:p w:rsidR="00822F46" w:rsidRDefault="00822F46" w:rsidP="00DC3621"/>
        </w:tc>
      </w:tr>
      <w:tr w:rsidR="00822F46" w:rsidTr="00822F46">
        <w:tc>
          <w:tcPr>
            <w:tcW w:w="4131" w:type="dxa"/>
            <w:vAlign w:val="center"/>
          </w:tcPr>
          <w:p w:rsidR="00822F46" w:rsidRDefault="00822F46" w:rsidP="00DC362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11630" cy="1979899"/>
                  <wp:effectExtent l="19050" t="0" r="7620" b="0"/>
                  <wp:docPr id="14" name="Image 4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764" cy="1982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F46" w:rsidRPr="00932670" w:rsidRDefault="00822F46" w:rsidP="00DC3621">
            <w:pPr>
              <w:jc w:val="center"/>
              <w:rPr>
                <w:b/>
                <w:i/>
              </w:rPr>
            </w:pPr>
            <w:r w:rsidRPr="00932670">
              <w:rPr>
                <w:b/>
                <w:i/>
              </w:rPr>
              <w:t>Montage 2</w:t>
            </w:r>
          </w:p>
        </w:tc>
        <w:tc>
          <w:tcPr>
            <w:tcW w:w="6215" w:type="dxa"/>
          </w:tcPr>
          <w:p w:rsidR="00822F46" w:rsidRDefault="00822F46" w:rsidP="002D5555"/>
          <w:p w:rsidR="00822F46" w:rsidRDefault="00822F46" w:rsidP="002D5555">
            <w:r>
              <w:t>............................................................................................................</w:t>
            </w:r>
          </w:p>
          <w:p w:rsidR="00822F46" w:rsidRDefault="00822F46" w:rsidP="002D5555"/>
          <w:p w:rsidR="00822F46" w:rsidRDefault="00822F46" w:rsidP="002D5555">
            <w:r>
              <w:t>...........................................................................................................</w:t>
            </w:r>
          </w:p>
          <w:p w:rsidR="00822F46" w:rsidRDefault="00822F46" w:rsidP="002D5555"/>
          <w:p w:rsidR="00822F46" w:rsidRDefault="00822F46" w:rsidP="002D5555">
            <w:r>
              <w:t>...........................................................................................................</w:t>
            </w:r>
          </w:p>
          <w:p w:rsidR="00822F46" w:rsidRDefault="00822F46" w:rsidP="002D5555"/>
          <w:p w:rsidR="00822F46" w:rsidRDefault="00822F46" w:rsidP="002D5555"/>
          <w:p w:rsidR="00822F46" w:rsidRDefault="00822F46" w:rsidP="002D5555"/>
          <w:p w:rsidR="00822F46" w:rsidRDefault="00822F46" w:rsidP="002D5555"/>
          <w:p w:rsidR="00822F46" w:rsidRDefault="00822F46" w:rsidP="002D5555"/>
          <w:p w:rsidR="00822F46" w:rsidRDefault="00822F46" w:rsidP="002D5555"/>
          <w:p w:rsidR="00822F46" w:rsidRDefault="00822F46" w:rsidP="002D5555"/>
          <w:p w:rsidR="00822F46" w:rsidRDefault="00822F46" w:rsidP="002D5555"/>
        </w:tc>
      </w:tr>
      <w:tr w:rsidR="00822F46" w:rsidTr="00822F46">
        <w:tc>
          <w:tcPr>
            <w:tcW w:w="4131" w:type="dxa"/>
            <w:vAlign w:val="center"/>
          </w:tcPr>
          <w:p w:rsidR="00822F46" w:rsidRDefault="00822F46" w:rsidP="00DC362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89480" cy="1303926"/>
                  <wp:effectExtent l="19050" t="0" r="1270" b="0"/>
                  <wp:docPr id="16" name="Image 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80" cy="1303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F46" w:rsidRDefault="00822F46" w:rsidP="00DC3621">
            <w:pPr>
              <w:jc w:val="center"/>
            </w:pPr>
          </w:p>
          <w:p w:rsidR="00822F46" w:rsidRPr="00932670" w:rsidRDefault="00822F46" w:rsidP="00DC3621">
            <w:pPr>
              <w:jc w:val="center"/>
              <w:rPr>
                <w:b/>
                <w:i/>
              </w:rPr>
            </w:pPr>
            <w:r w:rsidRPr="00932670">
              <w:rPr>
                <w:b/>
                <w:i/>
              </w:rPr>
              <w:t>Montage 3</w:t>
            </w:r>
          </w:p>
        </w:tc>
        <w:tc>
          <w:tcPr>
            <w:tcW w:w="6215" w:type="dxa"/>
          </w:tcPr>
          <w:p w:rsidR="00822F46" w:rsidRDefault="00822F46" w:rsidP="00DC3621"/>
          <w:p w:rsidR="00822F46" w:rsidRDefault="00822F46" w:rsidP="00DC3621">
            <w:r>
              <w:t>............................................................................................................</w:t>
            </w:r>
          </w:p>
          <w:p w:rsidR="00822F46" w:rsidRDefault="00822F46" w:rsidP="00DC3621"/>
          <w:p w:rsidR="00822F46" w:rsidRDefault="00822F46" w:rsidP="00DC3621">
            <w:r>
              <w:t>...........................................................................................................</w:t>
            </w:r>
          </w:p>
          <w:p w:rsidR="00822F46" w:rsidRDefault="00822F46" w:rsidP="00DC3621"/>
          <w:p w:rsidR="00822F46" w:rsidRDefault="00822F46" w:rsidP="00DC3621">
            <w:r>
              <w:t>...........................................................................................................</w:t>
            </w:r>
          </w:p>
          <w:p w:rsidR="00822F46" w:rsidRDefault="00822F46" w:rsidP="00DC3621"/>
          <w:p w:rsidR="00822F46" w:rsidRDefault="00822F46" w:rsidP="00DC3621"/>
          <w:p w:rsidR="00822F46" w:rsidRDefault="00822F46" w:rsidP="00DC3621"/>
          <w:p w:rsidR="00822F46" w:rsidRDefault="00822F46" w:rsidP="00DC3621"/>
          <w:p w:rsidR="00822F46" w:rsidRDefault="00822F46" w:rsidP="00DC3621"/>
          <w:p w:rsidR="00822F46" w:rsidRDefault="00822F46" w:rsidP="00DC3621"/>
          <w:p w:rsidR="00822F46" w:rsidRDefault="00822F46" w:rsidP="00DC3621"/>
          <w:p w:rsidR="00822F46" w:rsidRDefault="00822F46" w:rsidP="00DC3621"/>
        </w:tc>
      </w:tr>
    </w:tbl>
    <w:p w:rsidR="00822F46" w:rsidRDefault="00822F46" w:rsidP="002D5555">
      <w:pPr>
        <w:sectPr w:rsidR="00822F46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203030" w:rsidRPr="001C1E04" w:rsidRDefault="00203030" w:rsidP="00203030">
      <w:pPr>
        <w:jc w:val="right"/>
        <w:rPr>
          <w:b/>
          <w:i/>
          <w:sz w:val="36"/>
          <w:szCs w:val="36"/>
        </w:rPr>
      </w:pPr>
      <w:r w:rsidRPr="001C1E04">
        <w:rPr>
          <w:b/>
          <w:i/>
          <w:sz w:val="36"/>
          <w:szCs w:val="36"/>
        </w:rPr>
        <w:t>NOM ..........................................</w:t>
      </w:r>
    </w:p>
    <w:p w:rsidR="00203030" w:rsidRDefault="00203030" w:rsidP="00203030">
      <w:pPr>
        <w:pStyle w:val="Titre1"/>
        <w:numPr>
          <w:ilvl w:val="0"/>
          <w:numId w:val="26"/>
        </w:numPr>
        <w:jc w:val="left"/>
      </w:pPr>
      <w:r>
        <w:t xml:space="preserve">Document réponse 2 </w:t>
      </w:r>
    </w:p>
    <w:p w:rsidR="002D5555" w:rsidRPr="002D5555" w:rsidRDefault="002D5555" w:rsidP="002D5555"/>
    <w:p w:rsidR="002D5555" w:rsidRDefault="002D5555">
      <w:pPr>
        <w:rPr>
          <w:i/>
          <w:sz w:val="36"/>
          <w:szCs w:val="36"/>
        </w:rPr>
      </w:pPr>
    </w:p>
    <w:p w:rsidR="007210B6" w:rsidRDefault="00542124">
      <w:pPr>
        <w:jc w:val="center"/>
      </w:pPr>
      <w:r>
        <w:pict>
          <v:shape id="_x0000_i1026" type="#_x0000_t75" style="width:445.6pt;height:575.6pt" fillcolor="window">
            <v:imagedata r:id="rId19" o:title=""/>
          </v:shape>
        </w:pict>
      </w:r>
    </w:p>
    <w:p w:rsidR="007210B6" w:rsidRDefault="007210B6"/>
    <w:p w:rsidR="007210B6" w:rsidRDefault="007210B6" w:rsidP="002E381E"/>
    <w:p w:rsidR="002E381E" w:rsidRDefault="002E381E" w:rsidP="002E381E"/>
    <w:p w:rsidR="006A2236" w:rsidRDefault="006A2236" w:rsidP="002E381E"/>
    <w:sectPr w:rsidR="006A2236" w:rsidSect="00DE736B"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8EB" w:rsidRPr="00DC02BB" w:rsidRDefault="007938E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7938EB" w:rsidRPr="00DC02BB" w:rsidRDefault="007938E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542124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A05FAF" w:rsidRPr="00A05FAF">
        <w:rPr>
          <w:rFonts w:eastAsiaTheme="minorHAnsi" w:cs="Calibri"/>
          <w:noProof/>
          <w:sz w:val="16"/>
          <w:szCs w:val="16"/>
        </w:rPr>
        <w:t>DS-06-Direction.docx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7938EB">
      <w:rPr>
        <w:rFonts w:eastAsiaTheme="minorHAnsi" w:cs="Calibri"/>
        <w:b/>
        <w:noProof/>
        <w:sz w:val="24"/>
        <w:szCs w:val="24"/>
      </w:rPr>
      <w:t>1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7938EB" w:rsidRPr="007938EB">
        <w:rPr>
          <w:rFonts w:eastAsiaTheme="minorHAnsi" w:cs="Calibri"/>
          <w:b/>
          <w:noProof/>
          <w:sz w:val="24"/>
          <w:szCs w:val="24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8EB" w:rsidRPr="00DC02BB" w:rsidRDefault="007938E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7938EB" w:rsidRPr="00DC02BB" w:rsidRDefault="007938E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542124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C600F2">
      <w:rPr>
        <w:rFonts w:ascii="French Script MT" w:eastAsiaTheme="minorHAnsi" w:hAnsi="French Script MT" w:cs="Calibri"/>
        <w:sz w:val="32"/>
        <w:szCs w:val="32"/>
      </w:rPr>
      <w:t>Devoir Surveillé</w:t>
    </w:r>
    <w:r w:rsidR="00DE736B" w:rsidRPr="002840EF">
      <w:rPr>
        <w:rFonts w:ascii="French Script MT" w:eastAsiaTheme="minorHAnsi" w:hAnsi="French Script MT" w:cs="Calibri"/>
        <w:sz w:val="32"/>
        <w:szCs w:val="32"/>
      </w:rPr>
      <w:t xml:space="preserve"> 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 w:rsidR="00C600F2">
      <w:rPr>
        <w:rFonts w:eastAsiaTheme="minorHAnsi" w:cs="Calibri"/>
        <w:sz w:val="16"/>
        <w:szCs w:val="16"/>
      </w:rPr>
      <w:t xml:space="preserve">       </w:t>
    </w:r>
    <w:r w:rsidR="00DE736B" w:rsidRPr="00DC02BB">
      <w:rPr>
        <w:rFonts w:eastAsiaTheme="minorHAnsi" w:cs="Calibri"/>
        <w:sz w:val="16"/>
        <w:szCs w:val="16"/>
      </w:rPr>
      <w:t xml:space="preserve">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990E8D"/>
    <w:multiLevelType w:val="hybridMultilevel"/>
    <w:tmpl w:val="EAEE4AC4"/>
    <w:lvl w:ilvl="0" w:tplc="BB5AFB3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4C4BD8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870096CA" w:tentative="1">
      <w:start w:val="1"/>
      <w:numFmt w:val="lowerLetter"/>
      <w:lvlText w:val="%2."/>
      <w:lvlJc w:val="left"/>
      <w:pPr>
        <w:ind w:left="1440" w:hanging="360"/>
      </w:pPr>
    </w:lvl>
    <w:lvl w:ilvl="2" w:tplc="2EBAF7A8" w:tentative="1">
      <w:start w:val="1"/>
      <w:numFmt w:val="lowerRoman"/>
      <w:lvlText w:val="%3."/>
      <w:lvlJc w:val="right"/>
      <w:pPr>
        <w:ind w:left="2160" w:hanging="180"/>
      </w:pPr>
    </w:lvl>
    <w:lvl w:ilvl="3" w:tplc="B4E43774" w:tentative="1">
      <w:start w:val="1"/>
      <w:numFmt w:val="decimal"/>
      <w:lvlText w:val="%4."/>
      <w:lvlJc w:val="left"/>
      <w:pPr>
        <w:ind w:left="2880" w:hanging="360"/>
      </w:pPr>
    </w:lvl>
    <w:lvl w:ilvl="4" w:tplc="A6D24D7C" w:tentative="1">
      <w:start w:val="1"/>
      <w:numFmt w:val="lowerLetter"/>
      <w:lvlText w:val="%5."/>
      <w:lvlJc w:val="left"/>
      <w:pPr>
        <w:ind w:left="3600" w:hanging="360"/>
      </w:pPr>
    </w:lvl>
    <w:lvl w:ilvl="5" w:tplc="DCA41414" w:tentative="1">
      <w:start w:val="1"/>
      <w:numFmt w:val="lowerRoman"/>
      <w:lvlText w:val="%6."/>
      <w:lvlJc w:val="right"/>
      <w:pPr>
        <w:ind w:left="4320" w:hanging="180"/>
      </w:pPr>
    </w:lvl>
    <w:lvl w:ilvl="6" w:tplc="827E9B3E" w:tentative="1">
      <w:start w:val="1"/>
      <w:numFmt w:val="decimal"/>
      <w:lvlText w:val="%7."/>
      <w:lvlJc w:val="left"/>
      <w:pPr>
        <w:ind w:left="5040" w:hanging="360"/>
      </w:pPr>
    </w:lvl>
    <w:lvl w:ilvl="7" w:tplc="2F82EB5C" w:tentative="1">
      <w:start w:val="1"/>
      <w:numFmt w:val="lowerLetter"/>
      <w:lvlText w:val="%8."/>
      <w:lvlJc w:val="left"/>
      <w:pPr>
        <w:ind w:left="5760" w:hanging="360"/>
      </w:pPr>
    </w:lvl>
    <w:lvl w:ilvl="8" w:tplc="D8D292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09F"/>
    <w:multiLevelType w:val="hybridMultilevel"/>
    <w:tmpl w:val="C1046D38"/>
    <w:lvl w:ilvl="0" w:tplc="63F2CF4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955DC"/>
    <w:multiLevelType w:val="hybridMultilevel"/>
    <w:tmpl w:val="82FA4CEC"/>
    <w:lvl w:ilvl="0" w:tplc="6BB4547A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47349"/>
    <w:multiLevelType w:val="hybridMultilevel"/>
    <w:tmpl w:val="03E4A920"/>
    <w:lvl w:ilvl="0" w:tplc="6F7448EA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437C8"/>
    <w:multiLevelType w:val="hybridMultilevel"/>
    <w:tmpl w:val="80629478"/>
    <w:lvl w:ilvl="0" w:tplc="7570C49E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A7450"/>
    <w:multiLevelType w:val="hybridMultilevel"/>
    <w:tmpl w:val="D59C46F2"/>
    <w:lvl w:ilvl="0" w:tplc="301A9C60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7E7A22"/>
    <w:multiLevelType w:val="hybridMultilevel"/>
    <w:tmpl w:val="D2EEAF78"/>
    <w:lvl w:ilvl="0" w:tplc="CEA6353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8D76CD"/>
    <w:multiLevelType w:val="hybridMultilevel"/>
    <w:tmpl w:val="F3C449D4"/>
    <w:lvl w:ilvl="0" w:tplc="3C6C55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145109"/>
    <w:multiLevelType w:val="hybridMultilevel"/>
    <w:tmpl w:val="09E4B53A"/>
    <w:lvl w:ilvl="0" w:tplc="B1D2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D1585B"/>
    <w:multiLevelType w:val="hybridMultilevel"/>
    <w:tmpl w:val="CAD6061C"/>
    <w:lvl w:ilvl="0" w:tplc="040C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4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5"/>
  </w:num>
  <w:num w:numId="6">
    <w:abstractNumId w:val="15"/>
  </w:num>
  <w:num w:numId="7">
    <w:abstractNumId w:val="19"/>
  </w:num>
  <w:num w:numId="8">
    <w:abstractNumId w:val="9"/>
  </w:num>
  <w:num w:numId="9">
    <w:abstractNumId w:val="1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7"/>
  </w:num>
  <w:num w:numId="12">
    <w:abstractNumId w:val="16"/>
  </w:num>
  <w:num w:numId="13">
    <w:abstractNumId w:val="10"/>
  </w:num>
  <w:num w:numId="14">
    <w:abstractNumId w:val="18"/>
  </w:num>
  <w:num w:numId="15">
    <w:abstractNumId w:val="20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"/>
  </w:num>
  <w:num w:numId="20">
    <w:abstractNumId w:val="7"/>
  </w:num>
  <w:num w:numId="21">
    <w:abstractNumId w:val="6"/>
  </w:num>
  <w:num w:numId="22">
    <w:abstractNumId w:val="4"/>
  </w:num>
  <w:num w:numId="23">
    <w:abstractNumId w:val="3"/>
  </w:num>
  <w:num w:numId="24">
    <w:abstractNumId w:val="1"/>
  </w:num>
  <w:num w:numId="25">
    <w:abstractNumId w:val="11"/>
  </w:num>
  <w:num w:numId="26">
    <w:abstractNumId w:val="12"/>
    <w:lvlOverride w:ilvl="0">
      <w:startOverride w:val="1"/>
    </w:lvlOverride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savePreviewPicture/>
  <w:hdrShapeDefaults>
    <o:shapedefaults v:ext="edit" spidmax="74754"/>
    <o:shapelayout v:ext="edit">
      <o:idmap v:ext="edit" data="60"/>
      <o:rules v:ext="edit">
        <o:r id="V:Rule31" type="connector" idref="#_x0000_s61457"/>
        <o:r id="V:Rule32" type="connector" idref="#_x0000_s61458"/>
        <o:r id="V:Rule33" type="connector" idref="#_x0000_s61445"/>
        <o:r id="V:Rule34" type="connector" idref="#_x0000_s61451"/>
        <o:r id="V:Rule35" type="connector" idref="#_x0000_s61460"/>
        <o:r id="V:Rule36" type="connector" idref="#_x0000_s61456"/>
        <o:r id="V:Rule37" type="connector" idref="#_x0000_s61452"/>
        <o:r id="V:Rule38" type="connector" idref="#_x0000_s61459"/>
        <o:r id="V:Rule39" type="connector" idref="#_x0000_s61470"/>
        <o:r id="V:Rule40" type="connector" idref="#_x0000_s61461"/>
        <o:r id="V:Rule41" type="connector" idref="#_x0000_s61450"/>
        <o:r id="V:Rule42" type="connector" idref="#_x0000_s61468"/>
        <o:r id="V:Rule43" type="connector" idref="#_x0000_s61454"/>
        <o:r id="V:Rule44" type="connector" idref="#_x0000_s61471"/>
        <o:r id="V:Rule45" type="connector" idref="#_x0000_s61469"/>
        <o:r id="V:Rule46" type="connector" idref="#_x0000_s61466"/>
        <o:r id="V:Rule47" type="connector" idref="#_x0000_s61448"/>
        <o:r id="V:Rule48" type="connector" idref="#_x0000_s61446"/>
        <o:r id="V:Rule49" type="connector" idref="#_x0000_s61462"/>
        <o:r id="V:Rule50" type="connector" idref="#_x0000_s61444"/>
        <o:r id="V:Rule51" type="connector" idref="#_x0000_s61465"/>
        <o:r id="V:Rule52" type="connector" idref="#_x0000_s61463"/>
        <o:r id="V:Rule53" type="connector" idref="#_x0000_s61467"/>
        <o:r id="V:Rule54" type="connector" idref="#_x0000_s61453"/>
        <o:r id="V:Rule55" type="connector" idref="#_x0000_s61464"/>
        <o:r id="V:Rule56" type="connector" idref="#_x0000_s61442"/>
        <o:r id="V:Rule57" type="connector" idref="#_x0000_s61447"/>
        <o:r id="V:Rule58" type="connector" idref="#_x0000_s61455"/>
        <o:r id="V:Rule59" type="connector" idref="#_x0000_s61449"/>
        <o:r id="V:Rule60" type="connector" idref="#_x0000_s6147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5434"/>
    <w:rsid w:val="00007A88"/>
    <w:rsid w:val="00052E22"/>
    <w:rsid w:val="00053517"/>
    <w:rsid w:val="00060250"/>
    <w:rsid w:val="00060CE9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25F6D"/>
    <w:rsid w:val="0013502E"/>
    <w:rsid w:val="00137DD9"/>
    <w:rsid w:val="001430F2"/>
    <w:rsid w:val="001434AE"/>
    <w:rsid w:val="00154E8A"/>
    <w:rsid w:val="001565D4"/>
    <w:rsid w:val="00185BD2"/>
    <w:rsid w:val="00197C4C"/>
    <w:rsid w:val="001B0EFB"/>
    <w:rsid w:val="001B7613"/>
    <w:rsid w:val="001D5C47"/>
    <w:rsid w:val="001E318F"/>
    <w:rsid w:val="00201078"/>
    <w:rsid w:val="00203030"/>
    <w:rsid w:val="00245203"/>
    <w:rsid w:val="00275FC9"/>
    <w:rsid w:val="00280481"/>
    <w:rsid w:val="00283495"/>
    <w:rsid w:val="002840EF"/>
    <w:rsid w:val="002A2D89"/>
    <w:rsid w:val="002A6662"/>
    <w:rsid w:val="002A737A"/>
    <w:rsid w:val="002B4476"/>
    <w:rsid w:val="002C12F0"/>
    <w:rsid w:val="002D5555"/>
    <w:rsid w:val="002E3294"/>
    <w:rsid w:val="002E381E"/>
    <w:rsid w:val="002E55C8"/>
    <w:rsid w:val="00303214"/>
    <w:rsid w:val="003312D4"/>
    <w:rsid w:val="003456C5"/>
    <w:rsid w:val="00354615"/>
    <w:rsid w:val="00360433"/>
    <w:rsid w:val="00367448"/>
    <w:rsid w:val="003935A0"/>
    <w:rsid w:val="003953F0"/>
    <w:rsid w:val="003A799D"/>
    <w:rsid w:val="003C08C3"/>
    <w:rsid w:val="003C62DE"/>
    <w:rsid w:val="003F7C5D"/>
    <w:rsid w:val="0041394F"/>
    <w:rsid w:val="00417D01"/>
    <w:rsid w:val="00425897"/>
    <w:rsid w:val="00432877"/>
    <w:rsid w:val="00433BB2"/>
    <w:rsid w:val="00444713"/>
    <w:rsid w:val="00457769"/>
    <w:rsid w:val="0046790E"/>
    <w:rsid w:val="00475CB4"/>
    <w:rsid w:val="004B2078"/>
    <w:rsid w:val="00526EFA"/>
    <w:rsid w:val="00532570"/>
    <w:rsid w:val="005415C5"/>
    <w:rsid w:val="00542124"/>
    <w:rsid w:val="005531BA"/>
    <w:rsid w:val="00556B47"/>
    <w:rsid w:val="00574884"/>
    <w:rsid w:val="0057545C"/>
    <w:rsid w:val="00585397"/>
    <w:rsid w:val="00587F86"/>
    <w:rsid w:val="005954B8"/>
    <w:rsid w:val="005B3B2E"/>
    <w:rsid w:val="006048A7"/>
    <w:rsid w:val="00607F01"/>
    <w:rsid w:val="00610CA4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A2236"/>
    <w:rsid w:val="006B4AEF"/>
    <w:rsid w:val="006E5624"/>
    <w:rsid w:val="007210B6"/>
    <w:rsid w:val="007259CF"/>
    <w:rsid w:val="0072623C"/>
    <w:rsid w:val="00730844"/>
    <w:rsid w:val="00737CE6"/>
    <w:rsid w:val="00766151"/>
    <w:rsid w:val="00775922"/>
    <w:rsid w:val="0079370F"/>
    <w:rsid w:val="007938EB"/>
    <w:rsid w:val="007A0E21"/>
    <w:rsid w:val="007B2118"/>
    <w:rsid w:val="007C07E8"/>
    <w:rsid w:val="007F5D02"/>
    <w:rsid w:val="00806F9E"/>
    <w:rsid w:val="00822F46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738F3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32670"/>
    <w:rsid w:val="00942823"/>
    <w:rsid w:val="00943876"/>
    <w:rsid w:val="00943AEA"/>
    <w:rsid w:val="009626AE"/>
    <w:rsid w:val="009775F1"/>
    <w:rsid w:val="00987435"/>
    <w:rsid w:val="009A082A"/>
    <w:rsid w:val="009C0AFF"/>
    <w:rsid w:val="009C5AE3"/>
    <w:rsid w:val="009D313C"/>
    <w:rsid w:val="009D37F0"/>
    <w:rsid w:val="009D3DCD"/>
    <w:rsid w:val="009D5134"/>
    <w:rsid w:val="009E1B24"/>
    <w:rsid w:val="009E1CA3"/>
    <w:rsid w:val="009E4376"/>
    <w:rsid w:val="009E7D33"/>
    <w:rsid w:val="00A05FAF"/>
    <w:rsid w:val="00A171EF"/>
    <w:rsid w:val="00A17C7B"/>
    <w:rsid w:val="00A246AD"/>
    <w:rsid w:val="00A3009C"/>
    <w:rsid w:val="00A422FA"/>
    <w:rsid w:val="00A53BBD"/>
    <w:rsid w:val="00A5424D"/>
    <w:rsid w:val="00A56D53"/>
    <w:rsid w:val="00A57E24"/>
    <w:rsid w:val="00A620EB"/>
    <w:rsid w:val="00A67A34"/>
    <w:rsid w:val="00AA2999"/>
    <w:rsid w:val="00AB3D9A"/>
    <w:rsid w:val="00AC3D88"/>
    <w:rsid w:val="00AD114E"/>
    <w:rsid w:val="00AD7ED3"/>
    <w:rsid w:val="00AE1A61"/>
    <w:rsid w:val="00AF6204"/>
    <w:rsid w:val="00B06E0B"/>
    <w:rsid w:val="00B24C6F"/>
    <w:rsid w:val="00B35A0F"/>
    <w:rsid w:val="00B36262"/>
    <w:rsid w:val="00B453E7"/>
    <w:rsid w:val="00B5311A"/>
    <w:rsid w:val="00B54B90"/>
    <w:rsid w:val="00B574EF"/>
    <w:rsid w:val="00B85E2D"/>
    <w:rsid w:val="00BA029D"/>
    <w:rsid w:val="00BD3696"/>
    <w:rsid w:val="00BD5E3D"/>
    <w:rsid w:val="00BE3E3C"/>
    <w:rsid w:val="00BE423F"/>
    <w:rsid w:val="00BF0E73"/>
    <w:rsid w:val="00C022EC"/>
    <w:rsid w:val="00C04F51"/>
    <w:rsid w:val="00C10222"/>
    <w:rsid w:val="00C10725"/>
    <w:rsid w:val="00C1095D"/>
    <w:rsid w:val="00C1274C"/>
    <w:rsid w:val="00C31456"/>
    <w:rsid w:val="00C32EE0"/>
    <w:rsid w:val="00C43C11"/>
    <w:rsid w:val="00C456F1"/>
    <w:rsid w:val="00C47B4D"/>
    <w:rsid w:val="00C575C3"/>
    <w:rsid w:val="00C600F2"/>
    <w:rsid w:val="00C669CB"/>
    <w:rsid w:val="00C70209"/>
    <w:rsid w:val="00CA4350"/>
    <w:rsid w:val="00CD5202"/>
    <w:rsid w:val="00D07D72"/>
    <w:rsid w:val="00D30874"/>
    <w:rsid w:val="00D31BE3"/>
    <w:rsid w:val="00D4044E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E14645"/>
    <w:rsid w:val="00E33AF5"/>
    <w:rsid w:val="00E43D58"/>
    <w:rsid w:val="00E62989"/>
    <w:rsid w:val="00E84AD7"/>
    <w:rsid w:val="00E866E9"/>
    <w:rsid w:val="00E96875"/>
    <w:rsid w:val="00EC6A02"/>
    <w:rsid w:val="00ED4A4B"/>
    <w:rsid w:val="00EE50D9"/>
    <w:rsid w:val="00EE5BBF"/>
    <w:rsid w:val="00F021BB"/>
    <w:rsid w:val="00F02730"/>
    <w:rsid w:val="00F03661"/>
    <w:rsid w:val="00F04086"/>
    <w:rsid w:val="00F06C81"/>
    <w:rsid w:val="00F26650"/>
    <w:rsid w:val="00F33E58"/>
    <w:rsid w:val="00F3479D"/>
    <w:rsid w:val="00F443C3"/>
    <w:rsid w:val="00F659F1"/>
    <w:rsid w:val="00F7302F"/>
    <w:rsid w:val="00F7385E"/>
    <w:rsid w:val="00F740C0"/>
    <w:rsid w:val="00F75EFD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7DD9"/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137DD9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137DD9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137DD9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137DD9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137DD9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137DD9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137DD9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137DD9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137DD9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137DD9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37DD9"/>
  </w:style>
  <w:style w:type="paragraph" w:customStyle="1" w:styleId="puces">
    <w:name w:val="puces"/>
    <w:basedOn w:val="Normal"/>
    <w:rsid w:val="00137DD9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137DD9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137DD9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137DD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137DD9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137DD9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137DD9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137DD9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137D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37DD9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137DD9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137DD9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37DD9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137DD9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137DD9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137DD9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137DD9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137DD9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137DD9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137DD9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137DD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137DD9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137DD9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137DD9"/>
    <w:rPr>
      <w:position w:val="-14"/>
    </w:rPr>
  </w:style>
  <w:style w:type="paragraph" w:styleId="Paragraphedeliste">
    <w:name w:val="List Paragraph"/>
    <w:basedOn w:val="Normal"/>
    <w:uiPriority w:val="34"/>
    <w:qFormat/>
    <w:rsid w:val="00137DD9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137DD9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137DD9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137DD9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137DD9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137DD9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137DD9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137DD9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137DD9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137DD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137DD9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137DD9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137DD9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137DD9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137DD9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137DD9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137DD9"/>
    <w:pPr>
      <w:numPr>
        <w:numId w:val="23"/>
      </w:numPr>
      <w:outlineLvl w:val="8"/>
    </w:pPr>
    <w:rPr>
      <w:smallCaps w:val="0"/>
    </w:rPr>
  </w:style>
  <w:style w:type="paragraph" w:customStyle="1" w:styleId="Encadrage">
    <w:name w:val="Encadrage"/>
    <w:basedOn w:val="Normal"/>
    <w:qFormat/>
    <w:rsid w:val="00137DD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lang w:bidi="en-US"/>
    </w:rPr>
  </w:style>
  <w:style w:type="paragraph" w:styleId="Notedebasdepage">
    <w:name w:val="footnote text"/>
    <w:basedOn w:val="Normal"/>
    <w:link w:val="NotedebasdepageCar"/>
    <w:rsid w:val="007210B6"/>
    <w:rPr>
      <w:rFonts w:asciiTheme="minorHAnsi" w:eastAsiaTheme="minorHAnsi" w:hAnsiTheme="minorHAnsi" w:cstheme="minorBidi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7210B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ujet">
    <w:name w:val="Sujet"/>
    <w:basedOn w:val="Normal"/>
    <w:next w:val="Normal"/>
    <w:rsid w:val="007210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Theme="minorHAnsi" w:eastAsiaTheme="minorHAnsi" w:hAnsiTheme="minorHAnsi" w:cstheme="minorBidi"/>
      <w:i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106</TotalTime>
  <Pages>5</Pages>
  <Words>808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>Paramétrage d'un mécanisme</vt:lpstr>
      <vt:lpstr>Questions de cours</vt:lpstr>
      <vt:lpstr>DS N 09 – Construction</vt:lpstr>
      <vt:lpstr>Commande de direction </vt:lpstr>
      <vt:lpstr>    Introduction</vt:lpstr>
      <vt:lpstr>    Travail à réaliser</vt:lpstr>
      <vt:lpstr>        Etude technologique</vt:lpstr>
      <vt:lpstr>        Etude cinématique</vt:lpstr>
      <vt:lpstr>        Calculs</vt:lpstr>
      <vt:lpstr>        Dessin</vt:lpstr>
    </vt:vector>
  </TitlesOfParts>
  <Company>la mienne</Company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22</cp:revision>
  <cp:lastPrinted>2014-01-16T09:17:00Z</cp:lastPrinted>
  <dcterms:created xsi:type="dcterms:W3CDTF">2014-01-12T19:58:00Z</dcterms:created>
  <dcterms:modified xsi:type="dcterms:W3CDTF">2014-01-16T09:19:00Z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