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00" w:rsidRPr="00C2476A" w:rsidRDefault="00030F00" w:rsidP="00C2476A">
      <w:pPr>
        <w:pStyle w:val="Titre"/>
      </w:pPr>
      <w:r w:rsidRPr="00C2476A">
        <w:t>Exercice de Colle</w:t>
      </w:r>
      <w:r w:rsidR="00D60978">
        <w:t xml:space="preserve"> </w:t>
      </w:r>
      <w:r w:rsidR="00E916A9">
        <w:t>2</w:t>
      </w:r>
    </w:p>
    <w:p w:rsidR="00030F00" w:rsidRDefault="00AB748E" w:rsidP="00C2476A">
      <w:pPr>
        <w:pStyle w:val="Titre"/>
      </w:pPr>
      <w:r>
        <w:t>Statique – Actions mécaniques</w:t>
      </w:r>
    </w:p>
    <w:p w:rsidR="00B83454" w:rsidRDefault="00B83454" w:rsidP="00DA768C"/>
    <w:p w:rsidR="00B83454" w:rsidRDefault="00E916A9" w:rsidP="00B83454">
      <w:pPr>
        <w:pStyle w:val="Titre4"/>
      </w:pPr>
      <w:r>
        <w:t>Vanne de régulation d’un bassin</w:t>
      </w:r>
    </w:p>
    <w:p w:rsidR="00E916A9" w:rsidRDefault="00E916A9" w:rsidP="00AB748E">
      <w:pPr>
        <w:tabs>
          <w:tab w:val="left" w:pos="4962"/>
        </w:tabs>
      </w:pPr>
      <w:r>
        <w:t xml:space="preserve">Le dispositif décrit ci-dessous permet de maintenir constant le niveau dans un bassin. A partir d’une certaine hauteur d’eau </w:t>
      </w:r>
      <m:oMath>
        <m:r>
          <w:rPr>
            <w:rFonts w:ascii="Cambria Math" w:hAnsi="Cambria Math"/>
          </w:rPr>
          <m:t>h</m:t>
        </m:r>
      </m:oMath>
      <w:r>
        <w:t xml:space="preserve">, la vanne s’ouvre automatiquement sous l’action des forces de pression, elle pivote autour du point </w:t>
      </w:r>
      <m:oMath>
        <m:r>
          <w:rPr>
            <w:rFonts w:ascii="Cambria Math" w:hAnsi="Cambria Math"/>
          </w:rPr>
          <m:t>A</m:t>
        </m:r>
      </m:oMath>
      <w:r w:rsidR="00742B69">
        <w:t xml:space="preserve">. On a </w:t>
      </w:r>
      <m:oMath>
        <m:r>
          <w:rPr>
            <w:rFonts w:ascii="Cambria Math" w:hAnsi="Cambria Math"/>
          </w:rPr>
          <m:t>OA=c</m:t>
        </m:r>
      </m:oMath>
      <w:r>
        <w:t>.</w:t>
      </w:r>
    </w:p>
    <w:p w:rsidR="00E916A9" w:rsidRDefault="00E916A9" w:rsidP="00AB748E">
      <w:pPr>
        <w:tabs>
          <w:tab w:val="left" w:pos="4962"/>
        </w:tabs>
      </w:pPr>
    </w:p>
    <w:p w:rsidR="00E916A9" w:rsidRDefault="00E916A9" w:rsidP="00AB748E">
      <w:pPr>
        <w:tabs>
          <w:tab w:val="left" w:pos="4962"/>
        </w:tabs>
      </w:pPr>
      <w:r>
        <w:t xml:space="preserve">Lorsque le niveau de l’eau a baissé, la vanne se referme sans intervention. La vanne a une forme rectangulaire de hauteur </w:t>
      </w:r>
      <m:oMath>
        <m:r>
          <w:rPr>
            <w:rFonts w:ascii="Cambria Math" w:hAnsi="Cambria Math"/>
          </w:rPr>
          <m:t>b=0,8m</m:t>
        </m:r>
      </m:oMath>
      <w:r>
        <w:t>.</w:t>
      </w:r>
    </w:p>
    <w:p w:rsidR="00E916A9" w:rsidRDefault="00E916A9" w:rsidP="00AB748E">
      <w:pPr>
        <w:tabs>
          <w:tab w:val="left" w:pos="4962"/>
        </w:tabs>
      </w:pPr>
    </w:p>
    <w:p w:rsidR="00E916A9" w:rsidRPr="00E916A9" w:rsidRDefault="00E916A9" w:rsidP="00AB748E">
      <w:pPr>
        <w:tabs>
          <w:tab w:val="left" w:pos="4962"/>
        </w:tabs>
        <w:rPr>
          <w:lang w:val="en-US"/>
        </w:rPr>
      </w:pPr>
      <w:r w:rsidRPr="00742B69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 w:cs="Calibri"/>
              </w:rPr>
              <m:t>eau</m:t>
            </m:r>
          </m:sub>
        </m:sSub>
        <m:r>
          <w:rPr>
            <w:rFonts w:ascii="Cambria Math" w:hAnsi="Cambria Math"/>
            <w:vertAlign w:val="subscript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=1kg/d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E916A9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g=9,81m/s²</m:t>
        </m:r>
      </m:oMath>
    </w:p>
    <w:p w:rsidR="00E916A9" w:rsidRDefault="00E916A9" w:rsidP="00AB748E">
      <w:pPr>
        <w:tabs>
          <w:tab w:val="left" w:pos="4962"/>
        </w:tabs>
        <w:rPr>
          <w:lang w:val="en-US"/>
        </w:rPr>
      </w:pPr>
    </w:p>
    <w:p w:rsidR="00E916A9" w:rsidRDefault="00E916A9" w:rsidP="00AB748E">
      <w:pPr>
        <w:tabs>
          <w:tab w:val="left" w:pos="4962"/>
        </w:tabs>
      </w:pPr>
      <w:r w:rsidRPr="00E916A9">
        <w:t>On admettra que la pression h</w:t>
      </w:r>
      <w:r>
        <w:t>ydrostatique est proportionnelle à la profondeur.</w:t>
      </w:r>
    </w:p>
    <w:p w:rsidR="00E916A9" w:rsidRDefault="00E916A9" w:rsidP="00E916A9">
      <w:pPr>
        <w:tabs>
          <w:tab w:val="left" w:pos="4962"/>
        </w:tabs>
      </w:pPr>
    </w:p>
    <w:p w:rsidR="00E916A9" w:rsidRDefault="00E916A9" w:rsidP="00E916A9">
      <w:pPr>
        <w:pStyle w:val="Paragraphedeliste"/>
        <w:numPr>
          <w:ilvl w:val="0"/>
          <w:numId w:val="47"/>
        </w:numPr>
        <w:tabs>
          <w:tab w:val="left" w:pos="4962"/>
        </w:tabs>
      </w:pPr>
      <w:r>
        <w:t xml:space="preserve">Donner l’expression littérale du torseur des actions de contact de l’eau sur la vanne, exprimé en 0. </w:t>
      </w:r>
    </w:p>
    <w:p w:rsidR="00E916A9" w:rsidRDefault="00E916A9" w:rsidP="00E916A9">
      <w:pPr>
        <w:pStyle w:val="Paragraphedeliste"/>
        <w:numPr>
          <w:ilvl w:val="0"/>
          <w:numId w:val="47"/>
        </w:numPr>
        <w:tabs>
          <w:tab w:val="left" w:pos="4962"/>
        </w:tabs>
      </w:pPr>
      <w:r>
        <w:t>Déterminer en fonction des paramètres géométriques, la condition sur c permettant l’ouverture de la vanne.</w:t>
      </w:r>
    </w:p>
    <w:p w:rsidR="00E916A9" w:rsidRDefault="00E916A9" w:rsidP="00E916A9">
      <w:pPr>
        <w:pStyle w:val="Paragraphedeliste"/>
        <w:numPr>
          <w:ilvl w:val="0"/>
          <w:numId w:val="47"/>
        </w:numPr>
        <w:tabs>
          <w:tab w:val="left" w:pos="4962"/>
        </w:tabs>
      </w:pPr>
      <w:r>
        <w:t xml:space="preserve">Si </w:t>
      </w:r>
      <m:oMath>
        <m:r>
          <w:rPr>
            <w:rFonts w:ascii="Cambria Math" w:hAnsi="Cambria Math"/>
          </w:rPr>
          <m:t>c=0,35m</m:t>
        </m:r>
      </m:oMath>
      <w:r>
        <w:t xml:space="preserve">, en déduire la valeur de h permettant l’ouverture de la vanne par l’étude du moment en A des actions hydrostatiques. </w:t>
      </w:r>
    </w:p>
    <w:p w:rsidR="00E916A9" w:rsidRPr="00E916A9" w:rsidRDefault="00E916A9" w:rsidP="00E916A9">
      <w:pPr>
        <w:pStyle w:val="Paragraphedeliste"/>
        <w:numPr>
          <w:ilvl w:val="0"/>
          <w:numId w:val="47"/>
        </w:numPr>
        <w:tabs>
          <w:tab w:val="left" w:pos="4962"/>
        </w:tabs>
      </w:pPr>
      <w:r>
        <w:t xml:space="preserve">Retrouver le résultat précédent par identification du centre de poussée qui correspond à l’intersection de l’axe central du torseur des actions hydrostatiques avec le plan </w:t>
      </w:r>
      <m:oMath>
        <m:r>
          <w:rPr>
            <w:rFonts w:ascii="Cambria Math" w:hAnsi="Cambria Math"/>
          </w:rPr>
          <m:t>(0,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AB748E" w:rsidRPr="00E916A9" w:rsidRDefault="00AB748E" w:rsidP="00AB748E">
      <w:pPr>
        <w:tabs>
          <w:tab w:val="left" w:pos="4962"/>
        </w:tabs>
      </w:pPr>
    </w:p>
    <w:p w:rsidR="00D60978" w:rsidRPr="00E916A9" w:rsidRDefault="00742B69" w:rsidP="00742B69">
      <w:pPr>
        <w:tabs>
          <w:tab w:val="left" w:pos="4962"/>
        </w:tabs>
        <w:jc w:val="center"/>
      </w:pPr>
      <w:r>
        <w:rPr>
          <w:noProof/>
        </w:rPr>
        <w:drawing>
          <wp:inline distT="0" distB="0" distL="0" distR="0" wp14:anchorId="7742B193">
            <wp:extent cx="3481070" cy="30054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978" w:rsidRPr="00E916A9" w:rsidSect="00546E1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814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30" w:rsidRDefault="00C16630">
      <w:pPr>
        <w:spacing w:before="0"/>
      </w:pPr>
      <w:r>
        <w:separator/>
      </w:r>
    </w:p>
  </w:endnote>
  <w:endnote w:type="continuationSeparator" w:id="0">
    <w:p w:rsidR="00C16630" w:rsidRDefault="00C166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F6B87" w:rsidRDefault="00306F3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AB748E">
      <w:rPr>
        <w:b/>
        <w:noProof/>
      </w:rPr>
      <w:t>4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4059F" w:rsidRDefault="00306F35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C16630">
      <w:rPr>
        <w:b/>
        <w:noProof/>
      </w:rPr>
      <w:t>1</w:t>
    </w:r>
    <w:r w:rsidRPr="00EA196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30" w:rsidRDefault="00C16630">
      <w:pPr>
        <w:spacing w:before="0"/>
      </w:pPr>
      <w:r>
        <w:separator/>
      </w:r>
    </w:p>
  </w:footnote>
  <w:footnote w:type="continuationSeparator" w:id="0">
    <w:p w:rsidR="00C16630" w:rsidRDefault="00C166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Default="00306F3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386C27D" wp14:editId="43E024F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6F35" w:rsidRPr="004204E6" w:rsidRDefault="00306F3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4204E6" w:rsidRDefault="00306F35" w:rsidP="00030F0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rFonts w:ascii="Ethnocentric" w:hAnsi="Ethnocentric"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F7766C" wp14:editId="1886BA6B">
          <wp:simplePos x="0" y="0"/>
          <wp:positionH relativeFrom="column">
            <wp:posOffset>24765</wp:posOffset>
          </wp:positionH>
          <wp:positionV relativeFrom="paragraph">
            <wp:posOffset>-47625</wp:posOffset>
          </wp:positionV>
          <wp:extent cx="642620" cy="885825"/>
          <wp:effectExtent l="0" t="0" r="0" b="0"/>
          <wp:wrapNone/>
          <wp:docPr id="33" name="Image 29" descr="logo pt aplati_Arrière-pl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9" descr="logo pt aplati_Arrière-pl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Exercice de colle</w:t>
    </w:r>
  </w:p>
  <w:p w:rsidR="00306F35" w:rsidRDefault="00306F3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.75pt;height:8.75pt" o:bullet="t">
        <v:imagedata r:id="rId1" o:title="BD15059_"/>
      </v:shape>
    </w:pict>
  </w:numPicBullet>
  <w:numPicBullet w:numPicBulletId="1">
    <w:pict>
      <v:shape id="_x0000_i1042" type="#_x0000_t75" style="width:10.9pt;height:9.6pt" o:bullet="t">
        <v:imagedata r:id="rId2" o:title="BD21295_"/>
      </v:shape>
    </w:pict>
  </w:numPicBullet>
  <w:numPicBullet w:numPicBulletId="2">
    <w:pict>
      <v:shape id="_x0000_i1043" type="#_x0000_t75" style="width:10.9pt;height:10.9pt" o:bullet="t">
        <v:imagedata r:id="rId3" o:title="BD14565_"/>
      </v:shape>
    </w:pict>
  </w:numPicBullet>
  <w:numPicBullet w:numPicBulletId="3">
    <w:pict>
      <v:shape id="_x0000_i1044" type="#_x0000_t75" style="width:8.75pt;height:8.75pt" o:bullet="t">
        <v:imagedata r:id="rId4" o:title="BD14870_"/>
      </v:shape>
    </w:pict>
  </w:numPicBullet>
  <w:numPicBullet w:numPicBulletId="4">
    <w:pict>
      <v:shape id="_x0000_i1045" type="#_x0000_t75" style="width:8.75pt;height:8.75pt" o:bullet="t">
        <v:imagedata r:id="rId5" o:title="BD10265_"/>
      </v:shape>
    </w:pict>
  </w:numPicBullet>
  <w:numPicBullet w:numPicBulletId="5">
    <w:pict>
      <v:shape id="_x0000_i1046" type="#_x0000_t75" style="width:10.9pt;height:10.9pt" o:bullet="t">
        <v:imagedata r:id="rId6" o:title="mso1C"/>
      </v:shape>
    </w:pict>
  </w:numPicBullet>
  <w:abstractNum w:abstractNumId="0">
    <w:nsid w:val="00156639"/>
    <w:multiLevelType w:val="hybridMultilevel"/>
    <w:tmpl w:val="D772D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3FDB"/>
    <w:multiLevelType w:val="hybridMultilevel"/>
    <w:tmpl w:val="4810DA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72512"/>
    <w:multiLevelType w:val="hybridMultilevel"/>
    <w:tmpl w:val="D2746C8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8553B"/>
    <w:multiLevelType w:val="hybridMultilevel"/>
    <w:tmpl w:val="F85A388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0CE49D5"/>
    <w:multiLevelType w:val="hybridMultilevel"/>
    <w:tmpl w:val="54F248C8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1141B40"/>
    <w:multiLevelType w:val="hybridMultilevel"/>
    <w:tmpl w:val="0F4AE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3085"/>
    <w:multiLevelType w:val="hybridMultilevel"/>
    <w:tmpl w:val="31304A76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92C55"/>
    <w:multiLevelType w:val="hybridMultilevel"/>
    <w:tmpl w:val="FB00EF80"/>
    <w:lvl w:ilvl="0" w:tplc="1722DC5A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5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3830E4"/>
    <w:multiLevelType w:val="hybridMultilevel"/>
    <w:tmpl w:val="8F6A70FC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632B4"/>
    <w:multiLevelType w:val="hybridMultilevel"/>
    <w:tmpl w:val="BBB48908"/>
    <w:lvl w:ilvl="0" w:tplc="68423F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B24AE"/>
    <w:multiLevelType w:val="hybridMultilevel"/>
    <w:tmpl w:val="D3D4E59A"/>
    <w:lvl w:ilvl="0" w:tplc="715C35FA">
      <w:numFmt w:val="bullet"/>
      <w:lvlText w:val=""/>
      <w:lvlJc w:val="left"/>
      <w:pPr>
        <w:ind w:left="208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735C33"/>
    <w:multiLevelType w:val="hybridMultilevel"/>
    <w:tmpl w:val="00C24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844B9"/>
    <w:multiLevelType w:val="hybridMultilevel"/>
    <w:tmpl w:val="0E3C52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D35B03"/>
    <w:multiLevelType w:val="hybridMultilevel"/>
    <w:tmpl w:val="1B003DAA"/>
    <w:lvl w:ilvl="0" w:tplc="05F62232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>
    <w:nsid w:val="57226D5C"/>
    <w:multiLevelType w:val="hybridMultilevel"/>
    <w:tmpl w:val="53322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51532"/>
    <w:multiLevelType w:val="hybridMultilevel"/>
    <w:tmpl w:val="A95007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A45EBB"/>
    <w:multiLevelType w:val="hybridMultilevel"/>
    <w:tmpl w:val="D542F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74CEB"/>
    <w:multiLevelType w:val="hybridMultilevel"/>
    <w:tmpl w:val="24EE1566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1452A"/>
    <w:multiLevelType w:val="hybridMultilevel"/>
    <w:tmpl w:val="5336A5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213B9"/>
    <w:multiLevelType w:val="hybridMultilevel"/>
    <w:tmpl w:val="BD420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7140E"/>
    <w:multiLevelType w:val="hybridMultilevel"/>
    <w:tmpl w:val="EDFA5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807954"/>
    <w:multiLevelType w:val="hybridMultilevel"/>
    <w:tmpl w:val="555AD7A2"/>
    <w:lvl w:ilvl="0" w:tplc="0EC8837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1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47C34"/>
    <w:multiLevelType w:val="hybridMultilevel"/>
    <w:tmpl w:val="5742F1BC"/>
    <w:lvl w:ilvl="0" w:tplc="AA006E5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44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B71169"/>
    <w:multiLevelType w:val="hybridMultilevel"/>
    <w:tmpl w:val="0780F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3"/>
  </w:num>
  <w:num w:numId="3">
    <w:abstractNumId w:val="14"/>
  </w:num>
  <w:num w:numId="4">
    <w:abstractNumId w:val="46"/>
  </w:num>
  <w:num w:numId="5">
    <w:abstractNumId w:val="11"/>
  </w:num>
  <w:num w:numId="6">
    <w:abstractNumId w:val="19"/>
  </w:num>
  <w:num w:numId="7">
    <w:abstractNumId w:val="41"/>
  </w:num>
  <w:num w:numId="8">
    <w:abstractNumId w:val="34"/>
  </w:num>
  <w:num w:numId="9">
    <w:abstractNumId w:val="44"/>
  </w:num>
  <w:num w:numId="10">
    <w:abstractNumId w:val="17"/>
  </w:num>
  <w:num w:numId="11">
    <w:abstractNumId w:val="4"/>
  </w:num>
  <w:num w:numId="12">
    <w:abstractNumId w:val="23"/>
  </w:num>
  <w:num w:numId="13">
    <w:abstractNumId w:val="8"/>
  </w:num>
  <w:num w:numId="14">
    <w:abstractNumId w:val="32"/>
  </w:num>
  <w:num w:numId="15">
    <w:abstractNumId w:val="7"/>
  </w:num>
  <w:num w:numId="16">
    <w:abstractNumId w:val="15"/>
  </w:num>
  <w:num w:numId="17">
    <w:abstractNumId w:val="28"/>
  </w:num>
  <w:num w:numId="18">
    <w:abstractNumId w:val="24"/>
  </w:num>
  <w:num w:numId="19">
    <w:abstractNumId w:val="26"/>
  </w:num>
  <w:num w:numId="20">
    <w:abstractNumId w:val="27"/>
  </w:num>
  <w:num w:numId="21">
    <w:abstractNumId w:val="22"/>
  </w:num>
  <w:num w:numId="22">
    <w:abstractNumId w:val="20"/>
  </w:num>
  <w:num w:numId="23">
    <w:abstractNumId w:val="1"/>
  </w:num>
  <w:num w:numId="24">
    <w:abstractNumId w:val="16"/>
  </w:num>
  <w:num w:numId="25">
    <w:abstractNumId w:val="38"/>
  </w:num>
  <w:num w:numId="26">
    <w:abstractNumId w:val="35"/>
  </w:num>
  <w:num w:numId="27">
    <w:abstractNumId w:val="5"/>
  </w:num>
  <w:num w:numId="28">
    <w:abstractNumId w:val="33"/>
  </w:num>
  <w:num w:numId="29">
    <w:abstractNumId w:val="3"/>
  </w:num>
  <w:num w:numId="30">
    <w:abstractNumId w:val="40"/>
  </w:num>
  <w:num w:numId="31">
    <w:abstractNumId w:val="12"/>
  </w:num>
  <w:num w:numId="32">
    <w:abstractNumId w:val="39"/>
  </w:num>
  <w:num w:numId="33">
    <w:abstractNumId w:val="0"/>
  </w:num>
  <w:num w:numId="34">
    <w:abstractNumId w:val="37"/>
  </w:num>
  <w:num w:numId="35">
    <w:abstractNumId w:val="45"/>
  </w:num>
  <w:num w:numId="36">
    <w:abstractNumId w:val="42"/>
  </w:num>
  <w:num w:numId="37">
    <w:abstractNumId w:val="13"/>
  </w:num>
  <w:num w:numId="38">
    <w:abstractNumId w:val="2"/>
  </w:num>
  <w:num w:numId="39">
    <w:abstractNumId w:val="36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21"/>
  </w:num>
  <w:num w:numId="43">
    <w:abstractNumId w:val="30"/>
  </w:num>
  <w:num w:numId="44">
    <w:abstractNumId w:val="25"/>
  </w:num>
  <w:num w:numId="45">
    <w:abstractNumId w:val="29"/>
  </w:num>
  <w:num w:numId="46">
    <w:abstractNumId w:val="18"/>
  </w:num>
  <w:num w:numId="4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B"/>
    <w:rsid w:val="00000E76"/>
    <w:rsid w:val="000033C4"/>
    <w:rsid w:val="0000524F"/>
    <w:rsid w:val="000102C4"/>
    <w:rsid w:val="000106C3"/>
    <w:rsid w:val="00016FB2"/>
    <w:rsid w:val="0002149B"/>
    <w:rsid w:val="00025E27"/>
    <w:rsid w:val="00030F00"/>
    <w:rsid w:val="0003635D"/>
    <w:rsid w:val="0003654F"/>
    <w:rsid w:val="00041A76"/>
    <w:rsid w:val="00042628"/>
    <w:rsid w:val="00047419"/>
    <w:rsid w:val="00054C26"/>
    <w:rsid w:val="00055BF2"/>
    <w:rsid w:val="00057091"/>
    <w:rsid w:val="00060A9D"/>
    <w:rsid w:val="00060D36"/>
    <w:rsid w:val="0006254A"/>
    <w:rsid w:val="0006379C"/>
    <w:rsid w:val="00067D71"/>
    <w:rsid w:val="00075539"/>
    <w:rsid w:val="00077A61"/>
    <w:rsid w:val="0008055B"/>
    <w:rsid w:val="00080A0E"/>
    <w:rsid w:val="00085FD8"/>
    <w:rsid w:val="000860CF"/>
    <w:rsid w:val="00087F98"/>
    <w:rsid w:val="000A1EAC"/>
    <w:rsid w:val="000A67A5"/>
    <w:rsid w:val="000B36E0"/>
    <w:rsid w:val="000C10CF"/>
    <w:rsid w:val="000C1415"/>
    <w:rsid w:val="000D3835"/>
    <w:rsid w:val="000D4179"/>
    <w:rsid w:val="000D69BA"/>
    <w:rsid w:val="000E1B1B"/>
    <w:rsid w:val="000E3BAA"/>
    <w:rsid w:val="000E3E44"/>
    <w:rsid w:val="000E6981"/>
    <w:rsid w:val="000F469D"/>
    <w:rsid w:val="00102302"/>
    <w:rsid w:val="00102732"/>
    <w:rsid w:val="00105516"/>
    <w:rsid w:val="00107123"/>
    <w:rsid w:val="00112AFC"/>
    <w:rsid w:val="00115017"/>
    <w:rsid w:val="0011783A"/>
    <w:rsid w:val="00121478"/>
    <w:rsid w:val="00123B28"/>
    <w:rsid w:val="00131EDD"/>
    <w:rsid w:val="001333E4"/>
    <w:rsid w:val="001447B3"/>
    <w:rsid w:val="00147515"/>
    <w:rsid w:val="0015362F"/>
    <w:rsid w:val="00153C6A"/>
    <w:rsid w:val="001553ED"/>
    <w:rsid w:val="001558DD"/>
    <w:rsid w:val="001577EB"/>
    <w:rsid w:val="00157B99"/>
    <w:rsid w:val="001644CD"/>
    <w:rsid w:val="00166710"/>
    <w:rsid w:val="001671D0"/>
    <w:rsid w:val="001706E5"/>
    <w:rsid w:val="00185EC7"/>
    <w:rsid w:val="00192296"/>
    <w:rsid w:val="00192772"/>
    <w:rsid w:val="001929BA"/>
    <w:rsid w:val="001968D8"/>
    <w:rsid w:val="001A1846"/>
    <w:rsid w:val="001B5652"/>
    <w:rsid w:val="001B5A58"/>
    <w:rsid w:val="001C166E"/>
    <w:rsid w:val="001C5961"/>
    <w:rsid w:val="001D2148"/>
    <w:rsid w:val="001F11A3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0EE5"/>
    <w:rsid w:val="0024159B"/>
    <w:rsid w:val="0024622B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4B9B"/>
    <w:rsid w:val="002D02FC"/>
    <w:rsid w:val="002D3A55"/>
    <w:rsid w:val="002D48AE"/>
    <w:rsid w:val="002D77ED"/>
    <w:rsid w:val="002F5B10"/>
    <w:rsid w:val="0030040E"/>
    <w:rsid w:val="00302129"/>
    <w:rsid w:val="00306F35"/>
    <w:rsid w:val="0031078A"/>
    <w:rsid w:val="00311E36"/>
    <w:rsid w:val="0031376A"/>
    <w:rsid w:val="00314401"/>
    <w:rsid w:val="00321FFC"/>
    <w:rsid w:val="00324188"/>
    <w:rsid w:val="0032504E"/>
    <w:rsid w:val="00330A9E"/>
    <w:rsid w:val="00331961"/>
    <w:rsid w:val="0034219F"/>
    <w:rsid w:val="00343EFD"/>
    <w:rsid w:val="0034754C"/>
    <w:rsid w:val="00362DE1"/>
    <w:rsid w:val="003647C4"/>
    <w:rsid w:val="0038052A"/>
    <w:rsid w:val="00386935"/>
    <w:rsid w:val="003918C4"/>
    <w:rsid w:val="00394130"/>
    <w:rsid w:val="003946D3"/>
    <w:rsid w:val="00396FB3"/>
    <w:rsid w:val="003A71B1"/>
    <w:rsid w:val="003B3AD7"/>
    <w:rsid w:val="003B5260"/>
    <w:rsid w:val="003B7F6E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204E6"/>
    <w:rsid w:val="00420A97"/>
    <w:rsid w:val="0042120A"/>
    <w:rsid w:val="0042512B"/>
    <w:rsid w:val="0042526F"/>
    <w:rsid w:val="00434ADE"/>
    <w:rsid w:val="00441141"/>
    <w:rsid w:val="00443294"/>
    <w:rsid w:val="004457DE"/>
    <w:rsid w:val="00451E6D"/>
    <w:rsid w:val="00452251"/>
    <w:rsid w:val="004637C9"/>
    <w:rsid w:val="00464776"/>
    <w:rsid w:val="00483357"/>
    <w:rsid w:val="004B2971"/>
    <w:rsid w:val="004C0974"/>
    <w:rsid w:val="004C2331"/>
    <w:rsid w:val="004C2746"/>
    <w:rsid w:val="004E5A7B"/>
    <w:rsid w:val="004F19F5"/>
    <w:rsid w:val="00505A41"/>
    <w:rsid w:val="005157CD"/>
    <w:rsid w:val="005235FB"/>
    <w:rsid w:val="00524BC3"/>
    <w:rsid w:val="00535564"/>
    <w:rsid w:val="00535DCA"/>
    <w:rsid w:val="00537FF9"/>
    <w:rsid w:val="00540DBA"/>
    <w:rsid w:val="00543D39"/>
    <w:rsid w:val="005459CD"/>
    <w:rsid w:val="00546E1E"/>
    <w:rsid w:val="00552AA9"/>
    <w:rsid w:val="0055633A"/>
    <w:rsid w:val="00561809"/>
    <w:rsid w:val="00567F8D"/>
    <w:rsid w:val="0057057E"/>
    <w:rsid w:val="005826DB"/>
    <w:rsid w:val="0058763C"/>
    <w:rsid w:val="0059259A"/>
    <w:rsid w:val="005B7FF1"/>
    <w:rsid w:val="005C17DE"/>
    <w:rsid w:val="005C4B66"/>
    <w:rsid w:val="005C7321"/>
    <w:rsid w:val="005C75FB"/>
    <w:rsid w:val="005C764B"/>
    <w:rsid w:val="005D745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16E54"/>
    <w:rsid w:val="006236E6"/>
    <w:rsid w:val="006239F7"/>
    <w:rsid w:val="00630672"/>
    <w:rsid w:val="00631106"/>
    <w:rsid w:val="00635781"/>
    <w:rsid w:val="00636D47"/>
    <w:rsid w:val="0064059F"/>
    <w:rsid w:val="0064204D"/>
    <w:rsid w:val="006433E8"/>
    <w:rsid w:val="006525A2"/>
    <w:rsid w:val="006614E0"/>
    <w:rsid w:val="00671186"/>
    <w:rsid w:val="00675417"/>
    <w:rsid w:val="00676DB4"/>
    <w:rsid w:val="00677F66"/>
    <w:rsid w:val="006A25AC"/>
    <w:rsid w:val="006A7157"/>
    <w:rsid w:val="006B06D0"/>
    <w:rsid w:val="006B15E2"/>
    <w:rsid w:val="006B635B"/>
    <w:rsid w:val="006D098A"/>
    <w:rsid w:val="006D1C08"/>
    <w:rsid w:val="006D399F"/>
    <w:rsid w:val="006D41C4"/>
    <w:rsid w:val="006E1250"/>
    <w:rsid w:val="006E36FF"/>
    <w:rsid w:val="006F6B87"/>
    <w:rsid w:val="00702D79"/>
    <w:rsid w:val="007042A2"/>
    <w:rsid w:val="00705621"/>
    <w:rsid w:val="0071549A"/>
    <w:rsid w:val="007166E1"/>
    <w:rsid w:val="00720FA4"/>
    <w:rsid w:val="0072384F"/>
    <w:rsid w:val="00725BDC"/>
    <w:rsid w:val="00742B69"/>
    <w:rsid w:val="0075754D"/>
    <w:rsid w:val="00763F2B"/>
    <w:rsid w:val="00764B19"/>
    <w:rsid w:val="007826AB"/>
    <w:rsid w:val="007843DD"/>
    <w:rsid w:val="00793EC8"/>
    <w:rsid w:val="00794D09"/>
    <w:rsid w:val="007960EB"/>
    <w:rsid w:val="007A6B62"/>
    <w:rsid w:val="007A7258"/>
    <w:rsid w:val="007B48D6"/>
    <w:rsid w:val="007B5521"/>
    <w:rsid w:val="007B71A8"/>
    <w:rsid w:val="007C5579"/>
    <w:rsid w:val="007D0D5F"/>
    <w:rsid w:val="007D327C"/>
    <w:rsid w:val="007E379A"/>
    <w:rsid w:val="007F0FDA"/>
    <w:rsid w:val="00815B90"/>
    <w:rsid w:val="00816C65"/>
    <w:rsid w:val="00823B45"/>
    <w:rsid w:val="00825C04"/>
    <w:rsid w:val="00830D18"/>
    <w:rsid w:val="00857C99"/>
    <w:rsid w:val="008603B7"/>
    <w:rsid w:val="00865F30"/>
    <w:rsid w:val="00866497"/>
    <w:rsid w:val="008736D4"/>
    <w:rsid w:val="0087624F"/>
    <w:rsid w:val="00896BEB"/>
    <w:rsid w:val="008A0BE7"/>
    <w:rsid w:val="008B4C2C"/>
    <w:rsid w:val="008C142A"/>
    <w:rsid w:val="008C36F2"/>
    <w:rsid w:val="008C4062"/>
    <w:rsid w:val="008D623A"/>
    <w:rsid w:val="008E02B6"/>
    <w:rsid w:val="008E6990"/>
    <w:rsid w:val="008F006B"/>
    <w:rsid w:val="008F107C"/>
    <w:rsid w:val="00906D43"/>
    <w:rsid w:val="00911F21"/>
    <w:rsid w:val="00913534"/>
    <w:rsid w:val="00923126"/>
    <w:rsid w:val="0093336E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47AE"/>
    <w:rsid w:val="009804A5"/>
    <w:rsid w:val="00981221"/>
    <w:rsid w:val="00985FD1"/>
    <w:rsid w:val="009869EC"/>
    <w:rsid w:val="009923E3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F0DAF"/>
    <w:rsid w:val="009F221B"/>
    <w:rsid w:val="009F399B"/>
    <w:rsid w:val="009F41F7"/>
    <w:rsid w:val="009F5BCB"/>
    <w:rsid w:val="009F669A"/>
    <w:rsid w:val="00A00F8E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94FC7"/>
    <w:rsid w:val="00AA2445"/>
    <w:rsid w:val="00AA624C"/>
    <w:rsid w:val="00AB748E"/>
    <w:rsid w:val="00AC3FC6"/>
    <w:rsid w:val="00AC5D66"/>
    <w:rsid w:val="00AD0B62"/>
    <w:rsid w:val="00AD14BD"/>
    <w:rsid w:val="00AD4A2F"/>
    <w:rsid w:val="00AD6593"/>
    <w:rsid w:val="00AE180D"/>
    <w:rsid w:val="00AF555D"/>
    <w:rsid w:val="00B01C4D"/>
    <w:rsid w:val="00B06638"/>
    <w:rsid w:val="00B20B34"/>
    <w:rsid w:val="00B308AB"/>
    <w:rsid w:val="00B32DE1"/>
    <w:rsid w:val="00B33AAC"/>
    <w:rsid w:val="00B344C4"/>
    <w:rsid w:val="00B34967"/>
    <w:rsid w:val="00B375FE"/>
    <w:rsid w:val="00B41225"/>
    <w:rsid w:val="00B4151C"/>
    <w:rsid w:val="00B42F1A"/>
    <w:rsid w:val="00B450B5"/>
    <w:rsid w:val="00B529AB"/>
    <w:rsid w:val="00B7070D"/>
    <w:rsid w:val="00B70717"/>
    <w:rsid w:val="00B7543D"/>
    <w:rsid w:val="00B83454"/>
    <w:rsid w:val="00B900BE"/>
    <w:rsid w:val="00B92C33"/>
    <w:rsid w:val="00BA2D0F"/>
    <w:rsid w:val="00BA6C20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7D6A"/>
    <w:rsid w:val="00C05069"/>
    <w:rsid w:val="00C11715"/>
    <w:rsid w:val="00C16630"/>
    <w:rsid w:val="00C22980"/>
    <w:rsid w:val="00C237CE"/>
    <w:rsid w:val="00C2476A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18A2"/>
    <w:rsid w:val="00C82A50"/>
    <w:rsid w:val="00C85AC3"/>
    <w:rsid w:val="00C878C7"/>
    <w:rsid w:val="00C94622"/>
    <w:rsid w:val="00C94C59"/>
    <w:rsid w:val="00C94F92"/>
    <w:rsid w:val="00CA20A6"/>
    <w:rsid w:val="00CA512C"/>
    <w:rsid w:val="00CC1B03"/>
    <w:rsid w:val="00CE11A1"/>
    <w:rsid w:val="00CE15DE"/>
    <w:rsid w:val="00CE338D"/>
    <w:rsid w:val="00CE4994"/>
    <w:rsid w:val="00CE4C12"/>
    <w:rsid w:val="00CE5309"/>
    <w:rsid w:val="00CF18CD"/>
    <w:rsid w:val="00D03D57"/>
    <w:rsid w:val="00D06A22"/>
    <w:rsid w:val="00D20AD6"/>
    <w:rsid w:val="00D20B8D"/>
    <w:rsid w:val="00D222A5"/>
    <w:rsid w:val="00D36E55"/>
    <w:rsid w:val="00D379C9"/>
    <w:rsid w:val="00D4645E"/>
    <w:rsid w:val="00D51C7C"/>
    <w:rsid w:val="00D561D1"/>
    <w:rsid w:val="00D56591"/>
    <w:rsid w:val="00D60659"/>
    <w:rsid w:val="00D60978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A768C"/>
    <w:rsid w:val="00DC0898"/>
    <w:rsid w:val="00DC25BD"/>
    <w:rsid w:val="00DC616C"/>
    <w:rsid w:val="00DD28DE"/>
    <w:rsid w:val="00DD5B8B"/>
    <w:rsid w:val="00DE2A7B"/>
    <w:rsid w:val="00DE2B62"/>
    <w:rsid w:val="00DE3358"/>
    <w:rsid w:val="00E14708"/>
    <w:rsid w:val="00E2244D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916A9"/>
    <w:rsid w:val="00EA196D"/>
    <w:rsid w:val="00EA29CC"/>
    <w:rsid w:val="00EA354D"/>
    <w:rsid w:val="00EA7ED5"/>
    <w:rsid w:val="00EB0CF3"/>
    <w:rsid w:val="00EB6C10"/>
    <w:rsid w:val="00EC4D35"/>
    <w:rsid w:val="00ED4214"/>
    <w:rsid w:val="00EE314B"/>
    <w:rsid w:val="00EE540D"/>
    <w:rsid w:val="00EE6E7E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6ED2"/>
    <w:rsid w:val="00F474A5"/>
    <w:rsid w:val="00F508F2"/>
    <w:rsid w:val="00F51B30"/>
    <w:rsid w:val="00F56EDD"/>
    <w:rsid w:val="00F63900"/>
    <w:rsid w:val="00F64DC6"/>
    <w:rsid w:val="00F6656D"/>
    <w:rsid w:val="00F86EAC"/>
    <w:rsid w:val="00F93907"/>
    <w:rsid w:val="00F94115"/>
    <w:rsid w:val="00F95A2C"/>
    <w:rsid w:val="00F96C76"/>
    <w:rsid w:val="00FA271C"/>
    <w:rsid w:val="00FB3FE8"/>
    <w:rsid w:val="00FB567D"/>
    <w:rsid w:val="00FC2E5A"/>
    <w:rsid w:val="00FC6AE3"/>
    <w:rsid w:val="00FD0434"/>
    <w:rsid w:val="00FD2D55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r%20Pessoles\Dropbox\ToDo\ToDoLi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ToDoList</Template>
  <TotalTime>170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20</cp:revision>
  <cp:lastPrinted>2011-01-20T07:14:00Z</cp:lastPrinted>
  <dcterms:created xsi:type="dcterms:W3CDTF">2011-05-14T17:27:00Z</dcterms:created>
  <dcterms:modified xsi:type="dcterms:W3CDTF">2012-03-27T07:33:00Z</dcterms:modified>
</cp:coreProperties>
</file>