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bookmarkStart w:id="0" w:name="_GoBack"/>
      <w:bookmarkEnd w:id="0"/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Conception – Chapitre 2 : Représentation des éléments filetés</w:t>
      </w:r>
    </w:p>
    <w:p w:rsidR="001D3CA8" w:rsidRDefault="001D3CA8" w:rsidP="00617A95"/>
    <w:p w:rsidR="001D3CA8" w:rsidRPr="001D3CA8" w:rsidRDefault="008E26D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1" w:name="_Toc525438002"/>
      <w:bookmarkStart w:id="2" w:name="_Toc366168045"/>
      <w:r>
        <w:rPr>
          <w:sz w:val="28"/>
        </w:rPr>
        <w:t xml:space="preserve">Application 01 – </w:t>
      </w:r>
      <w:r w:rsidR="001D3CA8" w:rsidRPr="001D3CA8">
        <w:rPr>
          <w:sz w:val="28"/>
        </w:rPr>
        <w:t>Emporte pièce</w:t>
      </w:r>
      <w:bookmarkEnd w:id="1"/>
      <w:bookmarkEnd w:id="2"/>
    </w:p>
    <w:p w:rsidR="001D3CA8" w:rsidRDefault="001D3CA8" w:rsidP="001D3CA8">
      <w:pPr>
        <w:pStyle w:val="Titre2"/>
        <w:numPr>
          <w:ilvl w:val="0"/>
          <w:numId w:val="9"/>
        </w:numPr>
        <w:pBdr>
          <w:bottom w:val="none" w:sz="0" w:space="0" w:color="auto"/>
        </w:pBdr>
        <w:jc w:val="left"/>
      </w:pPr>
      <w:bookmarkStart w:id="3" w:name="_Toc399598126"/>
      <w:bookmarkStart w:id="4" w:name="_Toc525438003"/>
      <w:bookmarkStart w:id="5" w:name="_Toc366168046"/>
      <w:r>
        <w:t>Fonction globale</w:t>
      </w:r>
      <w:bookmarkEnd w:id="3"/>
      <w:bookmarkEnd w:id="4"/>
      <w:bookmarkEnd w:id="5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73"/>
        <w:gridCol w:w="5173"/>
      </w:tblGrid>
      <w:tr w:rsidR="00934883" w:rsidTr="00934883">
        <w:tc>
          <w:tcPr>
            <w:tcW w:w="5173" w:type="dxa"/>
            <w:vAlign w:val="center"/>
          </w:tcPr>
          <w:p w:rsidR="00934883" w:rsidRDefault="00934883" w:rsidP="0093488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926080" cy="1219200"/>
                  <wp:effectExtent l="19050" t="0" r="7620" b="0"/>
                  <wp:docPr id="10" name="Image 2" descr="F:\Github\07_Etude_Systemes_Mecaniques_Analyser_Concevoir_Realiser\Concevoir\01_BasesCommunicationTechnique\02_ElémentsFiletés\Application_01\SysML\Contex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Github\07_Etude_Systemes_Mecaniques_Analyser_Concevoir_Realiser\Concevoir\01_BasesCommunicationTechnique\02_ElémentsFiletés\Application_01\SysML\Contex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934883" w:rsidRDefault="00934883" w:rsidP="0093488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124199" cy="1562100"/>
                  <wp:effectExtent l="19050" t="0" r="1" b="0"/>
                  <wp:docPr id="14" name="Image 3" descr="F:\Github\07_Etude_Systemes_Mecaniques_Analyser_Concevoir_Realiser\Concevoir\01_BasesCommunicationTechnique\02_ElémentsFiletés\Application_01\SysML\U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Github\07_Etude_Systemes_Mecaniques_Analyser_Concevoir_Realiser\Concevoir\01_BasesCommunicationTechnique\02_ElémentsFiletés\Application_01\SysML\U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199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3CA8" w:rsidRDefault="001D3CA8" w:rsidP="001D3CA8">
      <w:pPr>
        <w:pStyle w:val="Titre2"/>
        <w:pBdr>
          <w:bottom w:val="none" w:sz="0" w:space="0" w:color="auto"/>
        </w:pBdr>
        <w:ind w:left="0" w:firstLine="0"/>
        <w:jc w:val="left"/>
      </w:pPr>
      <w:bookmarkStart w:id="6" w:name="_Toc399598128"/>
      <w:bookmarkStart w:id="7" w:name="_Toc525438004"/>
      <w:bookmarkStart w:id="8" w:name="_Toc366168047"/>
      <w:r>
        <w:t>Description du mécanisme</w:t>
      </w:r>
      <w:bookmarkEnd w:id="6"/>
      <w:bookmarkEnd w:id="7"/>
      <w:bookmarkEnd w:id="8"/>
    </w:p>
    <w:p w:rsidR="00934883" w:rsidRDefault="00934883" w:rsidP="0093488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33875" cy="2216186"/>
            <wp:effectExtent l="19050" t="0" r="9525" b="0"/>
            <wp:docPr id="20" name="Image 5" descr="F:\Github\07_Etude_Systemes_Mecaniques_Analyser_Concevoir_Realiser\Concevoir\01_BasesCommunicationTechnique\02_ElémentsFiletés\Application_01\SysML\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Github\07_Etude_Systemes_Mecaniques_Analyser_Concevoir_Realiser\Concevoir\01_BasesCommunicationTechnique\02_ElémentsFiletés\Application_01\SysML\BD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1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CA8" w:rsidRDefault="001D3CA8" w:rsidP="001D3CA8">
      <w:pPr>
        <w:pStyle w:val="Titre2"/>
        <w:pBdr>
          <w:bottom w:val="none" w:sz="0" w:space="0" w:color="auto"/>
        </w:pBdr>
        <w:ind w:left="0" w:firstLine="0"/>
        <w:jc w:val="left"/>
      </w:pPr>
      <w:bookmarkStart w:id="9" w:name="_Toc399598129"/>
      <w:bookmarkStart w:id="10" w:name="_Toc525438005"/>
      <w:bookmarkStart w:id="11" w:name="_Toc366168048"/>
      <w:r>
        <w:t>Travail à réaliser</w:t>
      </w:r>
      <w:bookmarkEnd w:id="9"/>
      <w:bookmarkEnd w:id="10"/>
      <w:bookmarkEnd w:id="11"/>
    </w:p>
    <w:p w:rsidR="001D3CA8" w:rsidRDefault="001D3CA8" w:rsidP="001D3CA8">
      <w:r>
        <w:t xml:space="preserve">Toutes les modifications seront à porter </w:t>
      </w:r>
      <w:r>
        <w:rPr>
          <w:b/>
          <w:i/>
        </w:rPr>
        <w:t>simultanément sur toutes</w:t>
      </w:r>
      <w:r>
        <w:t xml:space="preserve"> les vues. Seul le corps 1 sera dessiné avec la visserie demandée au 6° point. </w:t>
      </w:r>
    </w:p>
    <w:p w:rsidR="001D3CA8" w:rsidRDefault="001D3CA8" w:rsidP="001D3CA8"/>
    <w:p w:rsidR="001D3CA8" w:rsidRDefault="001D3CA8" w:rsidP="001D3CA8">
      <w:pPr>
        <w:pStyle w:val="Titre7"/>
      </w:pPr>
      <w:bookmarkStart w:id="12" w:name="_Toc399598130"/>
      <w:r>
        <w:rPr>
          <w:b/>
          <w:sz w:val="24"/>
        </w:rPr>
        <w:sym w:font="Wingdings" w:char="F03F"/>
      </w:r>
      <w:bookmarkEnd w:id="12"/>
      <w:r>
        <w:rPr>
          <w:b/>
          <w:sz w:val="24"/>
        </w:rPr>
        <w:t xml:space="preserve">1 </w:t>
      </w:r>
      <w:r>
        <w:t xml:space="preserve">Compléter la partie supérieure du bâti </w:t>
      </w:r>
      <w:r>
        <w:sym w:font="Wingdings" w:char="F081"/>
      </w:r>
      <w:r>
        <w:t xml:space="preserve">. Cette partie est entièrement usinée. Elle reçoit le levier </w:t>
      </w:r>
      <w:r>
        <w:sym w:font="Wingdings" w:char="F082"/>
      </w:r>
      <w:r>
        <w:t xml:space="preserve"> articulé autour de l’axe </w:t>
      </w:r>
      <w:r>
        <w:sym w:font="Wingdings" w:char="F084"/>
      </w:r>
      <w:r>
        <w:t>. Elle est arrondie à l’extrémité. On utilisera une coupe partielle.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 xml:space="preserve">En A ajouter une nervure axiale d’épaisseur e=8 reliant la semelle de section carrée 80x80 au cylindre de section circulaire </w:t>
      </w:r>
      <w:r>
        <w:sym w:font="Symbol" w:char="F046"/>
      </w:r>
      <w:r>
        <w:t>=34, ce dernier recevant le porte-outil.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3 </w:t>
      </w:r>
      <w:r>
        <w:t xml:space="preserve">En B prévoir un système d’accrochage pour la fixation du ressort </w:t>
      </w:r>
      <w:r>
        <w:sym w:font="Wingdings" w:char="F083"/>
      </w:r>
      <w:r>
        <w:t>.</w:t>
      </w:r>
    </w:p>
    <w:p w:rsidR="001D3CA8" w:rsidRDefault="001D3CA8" w:rsidP="001D3CA8">
      <w:pPr>
        <w:pStyle w:val="Titre4"/>
        <w:numPr>
          <w:ilvl w:val="0"/>
          <w:numId w:val="0"/>
        </w:numPr>
        <w:rPr>
          <w:b/>
          <w:sz w:val="20"/>
        </w:rPr>
      </w:pPr>
    </w:p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4 </w:t>
      </w:r>
      <w:r>
        <w:t xml:space="preserve">En C prévoir 4 trous pour vis </w:t>
      </w:r>
      <w:r>
        <w:sym w:font="Symbol" w:char="F046"/>
      </w:r>
      <w:r>
        <w:t>8 pour fixation du bâti sur la table.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5 </w:t>
      </w:r>
      <w:r>
        <w:t xml:space="preserve">En D prévoir deux bossages </w:t>
      </w:r>
      <w:r>
        <w:sym w:font="Symbol" w:char="F046"/>
      </w:r>
      <w:r>
        <w:t>32.</w:t>
      </w:r>
    </w:p>
    <w:p w:rsidR="001D3CA8" w:rsidRDefault="001D3CA8" w:rsidP="001D3CA8"/>
    <w:p w:rsidR="001D3CA8" w:rsidRDefault="001D3CA8" w:rsidP="001D3CA8">
      <w:pPr>
        <w:pStyle w:val="Titre7"/>
      </w:pPr>
      <w:r>
        <w:rPr>
          <w:b/>
          <w:sz w:val="24"/>
        </w:rPr>
        <w:sym w:font="Wingdings" w:char="F03F"/>
      </w:r>
      <w:r>
        <w:rPr>
          <w:b/>
          <w:sz w:val="24"/>
        </w:rPr>
        <w:t xml:space="preserve">6 </w:t>
      </w:r>
      <w:r>
        <w:t xml:space="preserve">En E ajouter une vis </w:t>
      </w:r>
      <w:r>
        <w:sym w:font="Symbol" w:char="F046"/>
      </w:r>
      <w:r>
        <w:t xml:space="preserve">8 servant de butée au levier </w:t>
      </w:r>
      <w:r>
        <w:sym w:font="Wingdings" w:char="F082"/>
      </w:r>
      <w:r>
        <w:t xml:space="preserve"> avec contre-écrou de blocage sur bossage </w:t>
      </w:r>
      <w:r>
        <w:sym w:font="Symbol" w:char="F046"/>
      </w:r>
      <w:r>
        <w:t>18.</w:t>
      </w:r>
    </w:p>
    <w:p w:rsidR="001D3CA8" w:rsidRDefault="001D3CA8" w:rsidP="001D3CA8"/>
    <w:p w:rsidR="005A166E" w:rsidRDefault="005A166E" w:rsidP="001D3CA8"/>
    <w:p w:rsidR="005A166E" w:rsidRDefault="005A166E" w:rsidP="001D3CA8"/>
    <w:p w:rsidR="001D3CA8" w:rsidRDefault="001D3CA8" w:rsidP="001D3CA8">
      <w:pPr>
        <w:pStyle w:val="Titre2"/>
        <w:pBdr>
          <w:bottom w:val="none" w:sz="0" w:space="0" w:color="auto"/>
        </w:pBdr>
        <w:ind w:left="0" w:firstLine="0"/>
        <w:jc w:val="left"/>
      </w:pPr>
      <w:bookmarkStart w:id="13" w:name="_Toc525438006"/>
      <w:bookmarkStart w:id="14" w:name="_Toc366168049"/>
      <w:r>
        <w:lastRenderedPageBreak/>
        <w:t>Perspectives d’aide à la solution</w:t>
      </w:r>
      <w:bookmarkEnd w:id="13"/>
      <w:bookmarkEnd w:id="14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80"/>
        <w:gridCol w:w="2954"/>
        <w:gridCol w:w="3988"/>
      </w:tblGrid>
      <w:tr w:rsidR="001D3CA8" w:rsidTr="001D6EBF">
        <w:tc>
          <w:tcPr>
            <w:tcW w:w="3443" w:type="dxa"/>
          </w:tcPr>
          <w:p w:rsidR="001D3CA8" w:rsidRDefault="001D3CA8" w:rsidP="001D6EBF">
            <w:r w:rsidRPr="00681F9F">
              <w:rPr>
                <w:noProof/>
                <w:lang w:eastAsia="fr-FR"/>
              </w:rPr>
              <w:drawing>
                <wp:inline distT="0" distB="0" distL="0" distR="0">
                  <wp:extent cx="2053590" cy="1612885"/>
                  <wp:effectExtent l="19050" t="0" r="3810" b="0"/>
                  <wp:docPr id="48" name="Image 39" descr="ep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p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12000"/>
                          </a:blip>
                          <a:srcRect l="19376" r="9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380" cy="16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4" w:type="dxa"/>
          </w:tcPr>
          <w:p w:rsidR="001D3CA8" w:rsidRDefault="001D3CA8" w:rsidP="001D6EBF">
            <w:r w:rsidRPr="00681F9F">
              <w:rPr>
                <w:noProof/>
                <w:lang w:eastAsia="fr-FR"/>
              </w:rPr>
              <w:drawing>
                <wp:inline distT="0" distB="0" distL="0" distR="0">
                  <wp:extent cx="1723390" cy="1962325"/>
                  <wp:effectExtent l="19050" t="0" r="0" b="0"/>
                  <wp:docPr id="49" name="Image 40" descr="s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p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6000"/>
                          </a:blip>
                          <a:srcRect l="25716" r="24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720" cy="1961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:rsidR="001D3CA8" w:rsidRDefault="001D3CA8" w:rsidP="001D6EBF">
            <w:r w:rsidRPr="00681F9F">
              <w:rPr>
                <w:noProof/>
                <w:lang w:eastAsia="fr-FR"/>
              </w:rPr>
              <w:drawing>
                <wp:inline distT="0" distB="0" distL="0" distR="0">
                  <wp:extent cx="2373630" cy="1760106"/>
                  <wp:effectExtent l="19050" t="0" r="7620" b="0"/>
                  <wp:docPr id="50" name="Image 41" descr="sp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p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12000"/>
                          </a:blip>
                          <a:srcRect l="22534" t="6273" r="74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30" cy="1760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5FC4" w:rsidRDefault="00245FC4" w:rsidP="001D3CA8"/>
    <w:p w:rsidR="001D3CA8" w:rsidRDefault="005A166E" w:rsidP="001D3CA8">
      <w:pPr>
        <w:jc w:val="left"/>
      </w:pPr>
      <w:r w:rsidRPr="005A166E">
        <w:rPr>
          <w:noProof/>
          <w:lang w:eastAsia="fr-FR"/>
        </w:rPr>
        <w:drawing>
          <wp:inline distT="0" distB="0" distL="0" distR="0">
            <wp:extent cx="5972810" cy="4322445"/>
            <wp:effectExtent l="19050" t="0" r="8890" b="0"/>
            <wp:docPr id="21" name="Image 2" descr="C:\Users\JPP\Documents\BROUILLON\2013_09_10\IM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JPP\Documents\BROUILLON\2013_09_10\IM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3CA8" w:rsidSect="00DE73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6D8" w:rsidRDefault="008E26D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C4" w:rsidRPr="008E26D8" w:rsidRDefault="00C636F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4112A1" w:rsidRPr="004112A1">
        <w:rPr>
          <w:rFonts w:eastAsiaTheme="minorHAnsi" w:cs="Calibri"/>
          <w:noProof/>
          <w:sz w:val="16"/>
          <w:szCs w:val="16"/>
        </w:rPr>
        <w:t>07_CPT</w:t>
      </w:r>
      <w:r w:rsidR="004112A1">
        <w:rPr>
          <w:noProof/>
          <w:sz w:val="16"/>
          <w:szCs w:val="16"/>
        </w:rPr>
        <w:t>_02_ElementsFiletes_Application_01_EmportePiece.docx</w:t>
      </w:r>
    </w:fldSimple>
    <w:r w:rsidR="00245FC4" w:rsidRPr="008E26D8">
      <w:rPr>
        <w:rFonts w:eastAsiaTheme="minorHAnsi" w:cs="Calibri"/>
        <w:sz w:val="16"/>
        <w:szCs w:val="16"/>
      </w:rPr>
      <w:tab/>
    </w:r>
    <w:r w:rsidR="00245FC4" w:rsidRPr="008E26D8">
      <w:rPr>
        <w:rFonts w:eastAsiaTheme="minorHAnsi" w:cs="Calibri"/>
        <w:sz w:val="16"/>
        <w:szCs w:val="16"/>
      </w:rPr>
      <w:tab/>
    </w:r>
    <w:r w:rsidR="00245FC4" w:rsidRPr="008E26D8">
      <w:rPr>
        <w:rFonts w:eastAsiaTheme="minorHAnsi" w:cs="Calibri"/>
        <w:sz w:val="16"/>
        <w:szCs w:val="16"/>
      </w:rPr>
      <w:tab/>
    </w:r>
    <w:r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8E26D8">
      <w:rPr>
        <w:rFonts w:eastAsiaTheme="minorHAnsi" w:cs="Calibri"/>
        <w:b/>
        <w:sz w:val="16"/>
        <w:szCs w:val="16"/>
      </w:rPr>
      <w:instrText xml:space="preserve"> PAGE </w:instrText>
    </w:r>
    <w:r w:rsidRPr="008E26D8">
      <w:rPr>
        <w:rFonts w:eastAsiaTheme="minorHAnsi" w:cs="Calibri"/>
        <w:b/>
        <w:sz w:val="16"/>
        <w:szCs w:val="16"/>
      </w:rPr>
      <w:fldChar w:fldCharType="separate"/>
    </w:r>
    <w:r w:rsidR="004112A1">
      <w:rPr>
        <w:rFonts w:eastAsiaTheme="minorHAnsi" w:cs="Calibri"/>
        <w:b/>
        <w:noProof/>
        <w:sz w:val="16"/>
        <w:szCs w:val="16"/>
      </w:rPr>
      <w:t>2</w:t>
    </w:r>
    <w:r w:rsidRPr="008E26D8">
      <w:rPr>
        <w:rFonts w:eastAsiaTheme="minorHAnsi" w:cs="Calibri"/>
        <w:b/>
        <w:sz w:val="16"/>
        <w:szCs w:val="16"/>
      </w:rPr>
      <w:fldChar w:fldCharType="end"/>
    </w:r>
    <w:r w:rsidR="00245FC4" w:rsidRPr="008E26D8">
      <w:rPr>
        <w:rFonts w:eastAsiaTheme="minorHAnsi" w:cs="Calibri"/>
        <w:b/>
        <w:sz w:val="16"/>
        <w:szCs w:val="16"/>
      </w:rPr>
      <w:t>/</w:t>
    </w:r>
    <w:fldSimple w:instr=" NUMPAGES  \* MERGEFORMAT ">
      <w:r w:rsidR="004112A1" w:rsidRPr="004112A1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245FC4" w:rsidRPr="00DC02BB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6D8" w:rsidRDefault="008E26D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F603AF" w:rsidRPr="00DC02BB" w:rsidRDefault="00F603A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6D8" w:rsidRDefault="008E26D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C636F3">
            <w:rPr>
              <w:rFonts w:eastAsiaTheme="minorHAnsi" w:cs="Calibri"/>
              <w:i/>
              <w:sz w:val="16"/>
              <w:szCs w:val="16"/>
            </w:rPr>
          </w:r>
          <w:r w:rsidR="00C636F3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245FC4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2 – Représentation des éléments filetés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6D8" w:rsidRDefault="008E26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9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16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2"/>
  </w:num>
  <w:num w:numId="3">
    <w:abstractNumId w:val="16"/>
  </w:num>
  <w:num w:numId="4">
    <w:abstractNumId w:val="13"/>
  </w:num>
  <w:num w:numId="5">
    <w:abstractNumId w:val="17"/>
  </w:num>
  <w:num w:numId="6">
    <w:abstractNumId w:val="5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3"/>
  </w:num>
  <w:num w:numId="12">
    <w:abstractNumId w:val="8"/>
  </w:num>
  <w:num w:numId="13">
    <w:abstractNumId w:val="4"/>
  </w:num>
  <w:num w:numId="14">
    <w:abstractNumId w:val="11"/>
  </w:num>
  <w:num w:numId="15">
    <w:abstractNumId w:val="12"/>
  </w:num>
  <w:num w:numId="16">
    <w:abstractNumId w:val="6"/>
  </w:num>
  <w:num w:numId="17">
    <w:abstractNumId w:val="5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0"/>
  </w:num>
  <w:num w:numId="21">
    <w:abstractNumId w:val="7"/>
  </w:num>
  <w:num w:numId="22">
    <w:abstractNumId w:val="9"/>
    <w:lvlOverride w:ilvl="0">
      <w:startOverride w:val="1"/>
    </w:lvlOverride>
  </w:num>
  <w:num w:numId="23">
    <w:abstractNumId w:val="15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31" type="connector" idref="#_x0000_s2207"/>
        <o:r id="V:Rule32" type="connector" idref="#_x0000_s2204"/>
        <o:r id="V:Rule33" type="connector" idref="#_x0000_s2206"/>
        <o:r id="V:Rule34" type="connector" idref="#_x0000_s2195"/>
        <o:r id="V:Rule35" type="connector" idref="#_x0000_s2202"/>
        <o:r id="V:Rule36" type="connector" idref="#_x0000_s2187"/>
        <o:r id="V:Rule37" type="connector" idref="#_x0000_s2185"/>
        <o:r id="V:Rule38" type="connector" idref="#_x0000_s2197"/>
        <o:r id="V:Rule39" type="connector" idref="#_x0000_s2188"/>
        <o:r id="V:Rule40" type="connector" idref="#_x0000_s2203"/>
        <o:r id="V:Rule41" type="connector" idref="#_x0000_s2191"/>
        <o:r id="V:Rule42" type="connector" idref="#_x0000_s2182"/>
        <o:r id="V:Rule43" type="connector" idref="#_x0000_s2183"/>
        <o:r id="V:Rule44" type="connector" idref="#_x0000_s2198"/>
        <o:r id="V:Rule45" type="connector" idref="#_x0000_s2186"/>
        <o:r id="V:Rule46" type="connector" idref="#_x0000_s2199"/>
        <o:r id="V:Rule47" type="connector" idref="#_x0000_s2205"/>
        <o:r id="V:Rule48" type="connector" idref="#_x0000_s2193"/>
        <o:r id="V:Rule49" type="connector" idref="#_x0000_s2192"/>
        <o:r id="V:Rule50" type="connector" idref="#_x0000_s2190"/>
        <o:r id="V:Rule51" type="connector" idref="#_x0000_s2194"/>
        <o:r id="V:Rule52" type="connector" idref="#_x0000_s2210"/>
        <o:r id="V:Rule53" type="connector" idref="#_x0000_s2184"/>
        <o:r id="V:Rule54" type="connector" idref="#_x0000_s2209"/>
        <o:r id="V:Rule55" type="connector" idref="#_x0000_s2180"/>
        <o:r id="V:Rule56" type="connector" idref="#_x0000_s2189"/>
        <o:r id="V:Rule57" type="connector" idref="#_x0000_s2200"/>
        <o:r id="V:Rule58" type="connector" idref="#_x0000_s2208"/>
        <o:r id="V:Rule59" type="connector" idref="#_x0000_s2201"/>
        <o:r id="V:Rule60" type="connector" idref="#_x0000_s219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3CA8"/>
    <w:rsid w:val="001D4657"/>
    <w:rsid w:val="001D5C47"/>
    <w:rsid w:val="001E318F"/>
    <w:rsid w:val="00234DE6"/>
    <w:rsid w:val="002413D7"/>
    <w:rsid w:val="00245203"/>
    <w:rsid w:val="00245FC4"/>
    <w:rsid w:val="00252522"/>
    <w:rsid w:val="00270772"/>
    <w:rsid w:val="00275FC9"/>
    <w:rsid w:val="00280481"/>
    <w:rsid w:val="00283495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166E"/>
    <w:rsid w:val="005B3B2E"/>
    <w:rsid w:val="005F5CA2"/>
    <w:rsid w:val="00607F01"/>
    <w:rsid w:val="00610CA4"/>
    <w:rsid w:val="00617A95"/>
    <w:rsid w:val="0062310F"/>
    <w:rsid w:val="0062509C"/>
    <w:rsid w:val="00660A4F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D114E"/>
    <w:rsid w:val="00AD184D"/>
    <w:rsid w:val="00AD7ED3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962DA"/>
    <w:rsid w:val="00CA4350"/>
    <w:rsid w:val="00CB37CD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7A391-88E6-4AB8-8F5F-7F4C55B4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298</TotalTime>
  <Pages>2</Pages>
  <Words>177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admin</cp:lastModifiedBy>
  <cp:revision>44</cp:revision>
  <cp:lastPrinted>2014-09-17T06:11:00Z</cp:lastPrinted>
  <dcterms:created xsi:type="dcterms:W3CDTF">2013-09-01T12:24:00Z</dcterms:created>
  <dcterms:modified xsi:type="dcterms:W3CDTF">2014-09-17T06:12:00Z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