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Conception – Chapitre </w:t>
      </w:r>
      <w:r w:rsidR="00246880">
        <w:rPr>
          <w:sz w:val="28"/>
        </w:rPr>
        <w:t>5</w:t>
      </w:r>
      <w:r w:rsidR="00245FC4" w:rsidRPr="001D3CA8">
        <w:rPr>
          <w:sz w:val="28"/>
        </w:rPr>
        <w:t xml:space="preserve"> : </w:t>
      </w:r>
      <w:r>
        <w:rPr>
          <w:sz w:val="28"/>
        </w:rPr>
        <w:t xml:space="preserve">Liaison </w:t>
      </w:r>
      <w:r w:rsidR="001552EE">
        <w:rPr>
          <w:sz w:val="28"/>
        </w:rPr>
        <w:t xml:space="preserve">pivot par </w:t>
      </w:r>
      <w:r w:rsidR="00246880">
        <w:rPr>
          <w:sz w:val="28"/>
        </w:rPr>
        <w:t>éléments roulants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</w:t>
      </w:r>
      <w:r w:rsidR="00616526">
        <w:rPr>
          <w:sz w:val="28"/>
        </w:rPr>
        <w:t>3</w:t>
      </w:r>
      <w:r w:rsidR="008E26D8">
        <w:rPr>
          <w:sz w:val="28"/>
        </w:rPr>
        <w:t xml:space="preserve"> – </w:t>
      </w:r>
      <w:bookmarkEnd w:id="0"/>
      <w:bookmarkEnd w:id="1"/>
      <w:r w:rsidR="00616526">
        <w:rPr>
          <w:sz w:val="28"/>
        </w:rPr>
        <w:t>Conception d’un r</w:t>
      </w:r>
      <w:r w:rsidR="00246880">
        <w:rPr>
          <w:sz w:val="28"/>
        </w:rPr>
        <w:t>éducteur</w:t>
      </w:r>
    </w:p>
    <w:p w:rsidR="00EF331A" w:rsidRDefault="00616526" w:rsidP="00EF331A">
      <w:pPr>
        <w:pStyle w:val="Titre2"/>
      </w:pPr>
      <w:r>
        <w:t>Contexte</w:t>
      </w:r>
    </w:p>
    <w:p w:rsidR="00616526" w:rsidRDefault="00616526" w:rsidP="00616526">
      <w:pPr>
        <w:pStyle w:val="Paragraphedeliste"/>
        <w:numPr>
          <w:ilvl w:val="0"/>
          <w:numId w:val="43"/>
        </w:numPr>
        <w:jc w:val="left"/>
      </w:pPr>
      <w:r>
        <w:t>Objectif pédagogique : concevoir un mécanisme à partir d’un cahier des charges</w:t>
      </w:r>
    </w:p>
    <w:p w:rsidR="00616526" w:rsidRDefault="00616526" w:rsidP="00616526">
      <w:pPr>
        <w:pStyle w:val="Paragraphedeliste"/>
        <w:numPr>
          <w:ilvl w:val="0"/>
          <w:numId w:val="43"/>
        </w:numPr>
        <w:jc w:val="left"/>
      </w:pPr>
      <w:r>
        <w:t xml:space="preserve">Objectif technique </w:t>
      </w:r>
    </w:p>
    <w:p w:rsidR="00616526" w:rsidRDefault="00616526" w:rsidP="00616526">
      <w:pPr>
        <w:pStyle w:val="Paragraphedeliste"/>
        <w:numPr>
          <w:ilvl w:val="0"/>
          <w:numId w:val="43"/>
        </w:numPr>
        <w:jc w:val="left"/>
      </w:pPr>
      <w:r>
        <w:t>Concevoir un réducteur</w:t>
      </w:r>
    </w:p>
    <w:p w:rsidR="00616526" w:rsidRDefault="00616526" w:rsidP="00EF331A"/>
    <w:p w:rsidR="00616526" w:rsidRDefault="00616526" w:rsidP="00616526">
      <w:pPr>
        <w:pStyle w:val="Titre2"/>
      </w:pPr>
      <w:r>
        <w:t>Analyse fonctionnelle et technique</w:t>
      </w:r>
    </w:p>
    <w:p w:rsidR="00616526" w:rsidRDefault="00616526" w:rsidP="00616526">
      <w:r>
        <w:t>Afin de réduire la vitesse de sortie d’un moteur électrique,</w:t>
      </w:r>
      <w:r>
        <w:t xml:space="preserve"> </w:t>
      </w:r>
      <w:r>
        <w:t xml:space="preserve">on désire concevoir un réducteur à engrenage. </w:t>
      </w:r>
    </w:p>
    <w:p w:rsidR="00616526" w:rsidRDefault="00616526" w:rsidP="00616526"/>
    <w:p w:rsidR="00616526" w:rsidRDefault="00616526" w:rsidP="00616526">
      <w:r>
        <w:t xml:space="preserve">L’entreprise prévoit de vendre un volume de </w:t>
      </w:r>
      <w:r>
        <w:t xml:space="preserve"> </w:t>
      </w:r>
      <w:r>
        <w:t>25 réducteurs par an.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7"/>
        <w:gridCol w:w="3685"/>
      </w:tblGrid>
      <w:tr w:rsidR="00616526" w:rsidTr="00616526"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253FF6F" wp14:editId="6B7AFDAB">
                  <wp:extent cx="4141177" cy="99255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738" cy="992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86279BD" wp14:editId="24E538BB">
                  <wp:extent cx="2183384" cy="1178170"/>
                  <wp:effectExtent l="0" t="0" r="7620" b="317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4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286" cy="1178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526" w:rsidRDefault="00616526" w:rsidP="00616526"/>
    <w:p w:rsidR="00616526" w:rsidRDefault="00616526" w:rsidP="00616526">
      <w:r>
        <w:t>U</w:t>
      </w:r>
      <w:r w:rsidRPr="005C39D0">
        <w:t>ne étude préliminaire a conduit à se tourner vers l’architecture suivante.</w:t>
      </w:r>
    </w:p>
    <w:p w:rsidR="00616526" w:rsidRDefault="00616526" w:rsidP="0061652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6"/>
        <w:gridCol w:w="3186"/>
      </w:tblGrid>
      <w:tr w:rsidR="00616526" w:rsidTr="00616526"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E294BD" wp14:editId="6670EE06">
                  <wp:extent cx="4448908" cy="2694314"/>
                  <wp:effectExtent l="0" t="0" r="889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869" cy="269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4DCD73" wp14:editId="1ACF8E05">
                  <wp:extent cx="1843261" cy="1573824"/>
                  <wp:effectExtent l="0" t="0" r="5080" b="762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687" cy="157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788161B" wp14:editId="2AC4DDCE">
                  <wp:extent cx="1045183" cy="870439"/>
                  <wp:effectExtent l="0" t="0" r="3175" b="6350"/>
                  <wp:docPr id="8" name="Image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421" cy="878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526" w:rsidRDefault="00616526" w:rsidP="00616526"/>
    <w:p w:rsidR="00616526" w:rsidRDefault="00616526" w:rsidP="00616526"/>
    <w:p w:rsidR="00616526" w:rsidRDefault="00616526" w:rsidP="00616526">
      <w:r>
        <w:t>Le carter sera réalisé en fonderie au sable. Il sera en deux parties conformément au dessin ci-dessous.</w:t>
      </w:r>
    </w:p>
    <w:p w:rsidR="00616526" w:rsidRDefault="00616526" w:rsidP="00616526">
      <w:pPr>
        <w:jc w:val="center"/>
      </w:pPr>
      <w:r w:rsidRPr="00C71E39">
        <w:rPr>
          <w:noProof/>
          <w:lang w:eastAsia="fr-FR"/>
        </w:rPr>
        <w:drawing>
          <wp:inline distT="0" distB="0" distL="0" distR="0" wp14:anchorId="2B661BE7" wp14:editId="07493BBF">
            <wp:extent cx="1340827" cy="1283676"/>
            <wp:effectExtent l="19050" t="0" r="0" b="0"/>
            <wp:docPr id="6" name="Image 1" descr="carter-g+d-joi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Image 1" descr="carter-g+d-joint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35" cy="12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26" w:rsidRDefault="00616526" w:rsidP="00616526">
      <w:pPr>
        <w:pStyle w:val="Titre2"/>
      </w:pPr>
      <w:r>
        <w:lastRenderedPageBreak/>
        <w:t>Travail à réaliser</w:t>
      </w:r>
    </w:p>
    <w:p w:rsidR="00616526" w:rsidRDefault="00616526" w:rsidP="00616526">
      <w:pPr>
        <w:pStyle w:val="Titre4"/>
        <w:jc w:val="left"/>
      </w:pPr>
      <w:r>
        <w:t>Calculs préliminaires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Rayons primitifs des pignons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Nombres de dents des pignons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Diamètres de tête et de pied des pignons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Largeur de denture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Représenter sur un schéma en perspective la direction de l’effort exercé par une dent du petit pignon sur une dent du gros pignon - On prendra un angle de pression de 20°</w:t>
      </w:r>
    </w:p>
    <w:p w:rsidR="00616526" w:rsidRDefault="00616526" w:rsidP="00616526"/>
    <w:p w:rsidR="00616526" w:rsidRDefault="00616526" w:rsidP="00616526">
      <w:pPr>
        <w:pStyle w:val="Titre4"/>
        <w:jc w:val="left"/>
      </w:pPr>
      <w:r>
        <w:t>Compléments d’information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Série de 25 appareils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Chaque arbre est monté sur deux roulements à billes à contact radial à choisir parmi ceux proposés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Lubrification à l’huile par barbotage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Étanchéité dynamique à l’aide de joints à lèvres à contact radial à choisir parmi ceux proposés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Le carter est réalisé en fonderie au sable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 xml:space="preserve">Le carter est en deux parties 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Le carter doit permettre de lier le réducteur au plan 0</w:t>
      </w:r>
    </w:p>
    <w:p w:rsidR="00616526" w:rsidRDefault="00616526" w:rsidP="00616526">
      <w:pPr>
        <w:pStyle w:val="Titre4"/>
        <w:jc w:val="left"/>
      </w:pPr>
      <w:r>
        <w:t>Conseils de conception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L’arbre d’entrée est monté en porte à faux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Le pignon d’entrée est démontable car acheté sur catalogue (forme libre)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La couronne d’entrée est également achetée et sa fixation s’inspire du schéma page 1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 xml:space="preserve">Le support de couronne est en liaison pivot à appui-plan prépondérant avec son arbre 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L’entraînement en rotation se fait par obstacle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L’arbre de sortie est monté en chape</w:t>
      </w:r>
    </w:p>
    <w:p w:rsidR="00616526" w:rsidRDefault="00616526" w:rsidP="00616526">
      <w:pPr>
        <w:pStyle w:val="Paragraphedeliste"/>
        <w:ind w:left="1440"/>
      </w:pPr>
    </w:p>
    <w:p w:rsidR="00616526" w:rsidRDefault="00616526" w:rsidP="00616526">
      <w:pPr>
        <w:pStyle w:val="Titre4"/>
        <w:jc w:val="left"/>
      </w:pPr>
      <w:r>
        <w:t>Mise en page et dessin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Respecter le schéma suivant</w:t>
      </w:r>
    </w:p>
    <w:p w:rsidR="00616526" w:rsidRDefault="00616526" w:rsidP="00616526">
      <w:pPr>
        <w:pStyle w:val="Paragraphedeliste"/>
        <w:ind w:left="1440"/>
        <w:jc w:val="center"/>
      </w:pPr>
    </w:p>
    <w:p w:rsidR="00616526" w:rsidRDefault="00616526" w:rsidP="00616526">
      <w:pPr>
        <w:pStyle w:val="Paragraphedeliste"/>
        <w:ind w:left="1440"/>
        <w:jc w:val="center"/>
      </w:pPr>
      <w:r>
        <w:rPr>
          <w:noProof/>
          <w:lang w:eastAsia="fr-FR"/>
        </w:rPr>
        <w:drawing>
          <wp:inline distT="0" distB="0" distL="0" distR="0" wp14:anchorId="19696A18" wp14:editId="7C17EC50">
            <wp:extent cx="2545872" cy="1592351"/>
            <wp:effectExtent l="19050" t="0" r="6828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73" cy="15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26" w:rsidRPr="00837A31" w:rsidRDefault="00616526" w:rsidP="00616526"/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Réducteur complet en coupe passant par le plan contenant les axes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Indiquer tous les ajustements notamment au niveau des roulements et au niveau des joints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Indiquer les jeux non visibles et les chiffrer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Indiquer le niveau d’huile au repos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Représenter les éléments permettant d’introduire l’huile  et de vidanger le réducteur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La pièce représentant le plan 0 n’est pas à représenter</w:t>
      </w:r>
    </w:p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>
      <w:bookmarkStart w:id="2" w:name="_GoBack"/>
      <w:bookmarkEnd w:id="2"/>
    </w:p>
    <w:p w:rsidR="00616526" w:rsidRDefault="00616526" w:rsidP="00616526">
      <w:pPr>
        <w:pStyle w:val="Titre2"/>
        <w:pBdr>
          <w:bottom w:val="none" w:sz="0" w:space="0" w:color="auto"/>
        </w:pBdr>
        <w:ind w:left="0" w:firstLine="0"/>
        <w:jc w:val="left"/>
      </w:pPr>
      <w:r>
        <w:lastRenderedPageBreak/>
        <w:t>Silhouette des joints et des roulements</w:t>
      </w:r>
    </w:p>
    <w:p w:rsidR="00616526" w:rsidRDefault="00616526" w:rsidP="00616526">
      <w:pPr>
        <w:jc w:val="center"/>
      </w:pPr>
    </w:p>
    <w:p w:rsidR="00616526" w:rsidRDefault="00616526" w:rsidP="00616526">
      <w:pPr>
        <w:pStyle w:val="Notedebasdepage"/>
        <w:jc w:val="center"/>
      </w:pPr>
      <w:r>
        <w:rPr>
          <w:noProof/>
        </w:rPr>
        <w:drawing>
          <wp:inline distT="0" distB="0" distL="0" distR="0" wp14:anchorId="3E8F33C5" wp14:editId="16C1E37C">
            <wp:extent cx="4343400" cy="3915410"/>
            <wp:effectExtent l="19050" t="0" r="0" b="0"/>
            <wp:docPr id="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9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26" w:rsidRPr="00616526" w:rsidRDefault="00616526" w:rsidP="00616526"/>
    <w:sectPr w:rsidR="00616526" w:rsidRPr="00616526" w:rsidSect="00DE736B">
      <w:headerReference w:type="default" r:id="rId18"/>
      <w:footerReference w:type="default" r:id="rId19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65" w:rsidRPr="00DC02BB" w:rsidRDefault="00152E6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152E65" w:rsidRPr="00DC02BB" w:rsidRDefault="00152E6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D8" w:rsidRDefault="00556847" w:rsidP="00DA6248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2E07AD" w:rsidRPr="002E07AD">
      <w:rPr>
        <w:rFonts w:eastAsiaTheme="minorHAnsi" w:cs="Calibri"/>
        <w:noProof/>
        <w:sz w:val="16"/>
        <w:szCs w:val="16"/>
      </w:rPr>
      <w:t>07_Cpt</w:t>
    </w:r>
    <w:r w:rsidR="002E07AD" w:rsidRPr="002E07AD">
      <w:rPr>
        <w:noProof/>
        <w:sz w:val="16"/>
        <w:szCs w:val="16"/>
      </w:rPr>
      <w:t>_04_LiaisonPivotPaliersLisses_Application_01_Tendeur.docx</w:t>
    </w:r>
    <w:r>
      <w:rPr>
        <w:noProof/>
        <w:sz w:val="16"/>
        <w:szCs w:val="16"/>
      </w:rPr>
      <w:fldChar w:fldCharType="end"/>
    </w:r>
  </w:p>
  <w:p w:rsidR="00245FC4" w:rsidRPr="005845D8" w:rsidRDefault="005845D8" w:rsidP="00DA6248">
    <w:pPr>
      <w:pStyle w:val="Pieddepage"/>
      <w:pBdr>
        <w:top w:val="single" w:sz="4" w:space="1" w:color="auto"/>
      </w:pBdr>
    </w:pPr>
    <w:r w:rsidRPr="005845D8">
      <w:rPr>
        <w:sz w:val="16"/>
      </w:rPr>
      <w:t>Xavier Pessoles – Jean-Pierre Pupier</w:t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7C3534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5845D8">
      <w:rPr>
        <w:rFonts w:eastAsiaTheme="minorHAnsi" w:cs="Calibri"/>
        <w:b/>
        <w:sz w:val="16"/>
        <w:szCs w:val="16"/>
      </w:rPr>
      <w:instrText xml:space="preserve"> PAGE </w:instrText>
    </w:r>
    <w:r w:rsidR="007C3534" w:rsidRPr="008E26D8">
      <w:rPr>
        <w:rFonts w:eastAsiaTheme="minorHAnsi" w:cs="Calibri"/>
        <w:b/>
        <w:sz w:val="16"/>
        <w:szCs w:val="16"/>
      </w:rPr>
      <w:fldChar w:fldCharType="separate"/>
    </w:r>
    <w:r w:rsidR="00616526">
      <w:rPr>
        <w:rFonts w:eastAsiaTheme="minorHAnsi" w:cs="Calibri"/>
        <w:b/>
        <w:noProof/>
        <w:sz w:val="16"/>
        <w:szCs w:val="16"/>
      </w:rPr>
      <w:t>3</w:t>
    </w:r>
    <w:r w:rsidR="007C3534" w:rsidRPr="008E26D8">
      <w:rPr>
        <w:rFonts w:eastAsiaTheme="minorHAnsi" w:cs="Calibri"/>
        <w:b/>
        <w:sz w:val="16"/>
        <w:szCs w:val="16"/>
      </w:rPr>
      <w:fldChar w:fldCharType="end"/>
    </w:r>
    <w:r w:rsidR="00245FC4" w:rsidRPr="005845D8">
      <w:rPr>
        <w:rFonts w:eastAsiaTheme="minorHAnsi" w:cs="Calibri"/>
        <w:b/>
        <w:sz w:val="16"/>
        <w:szCs w:val="16"/>
      </w:rPr>
      <w:t>/</w:t>
    </w:r>
    <w:r w:rsidR="00556847">
      <w:fldChar w:fldCharType="begin"/>
    </w:r>
    <w:r w:rsidR="00556847">
      <w:instrText xml:space="preserve"> NUMPAGES  \* MERGEFORMAT </w:instrText>
    </w:r>
    <w:r w:rsidR="00556847">
      <w:fldChar w:fldCharType="separate"/>
    </w:r>
    <w:r w:rsidR="00616526" w:rsidRPr="00616526">
      <w:rPr>
        <w:rFonts w:eastAsiaTheme="minorHAnsi" w:cs="Calibri"/>
        <w:b/>
        <w:noProof/>
        <w:sz w:val="16"/>
        <w:szCs w:val="16"/>
      </w:rPr>
      <w:t>3</w:t>
    </w:r>
    <w:r w:rsidR="00556847">
      <w:rPr>
        <w:rFonts w:eastAsiaTheme="minorHAnsi" w:cs="Calibri"/>
        <w:b/>
        <w:noProof/>
        <w:sz w:val="16"/>
        <w:szCs w:val="16"/>
      </w:rPr>
      <w:fldChar w:fldCharType="end"/>
    </w:r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65" w:rsidRPr="00DC02BB" w:rsidRDefault="00152E6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152E65" w:rsidRPr="00DC02BB" w:rsidRDefault="00152E6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AE6A2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0DD60C28" wp14:editId="679D0A69">
                    <wp:extent cx="186690" cy="189230"/>
                    <wp:effectExtent l="9525" t="9525" r="13335" b="10795"/>
                    <wp:docPr id="4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6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0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O5asMAAADaAAAADwAAAGRycy9kb3ducmV2LnhtbESPT2vCQBTE7wW/w/IKvZS6sYc0pq6i&#10;QkG8aURyfGSfSWj2bchu/vTbu4LQ4zAzv2FWm8k0YqDO1ZYVLOYRCOLC6ppLBZfs5yMB4TyyxsYy&#10;KfgjB5v17GWFqbYjn2g4+1IECLsUFVTet6mUrqjIoJvbljh4N9sZ9EF2pdQdjgFuGvkZRbE0WHNY&#10;qLClfUXF77k3Cvrm+J71V78Yyt3wdUuWST7lTqm312n7DcLT5P/Dz/ZBK4jhcSXc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juWrDAAAA2gAAAA8AAAAAAAAAAAAA&#10;AAAAoQIAAGRycy9kb3ducmV2LnhtbFBLBQYAAAAABAAEAPkAAACRAwAAAAA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74M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x++D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1ScMAAADbAAAADwAAAGRycy9kb3ducmV2LnhtbESPQWvCQBSE74L/YXkFL6KbNphK6iql&#10;UPAUaCy0x0f2NQnNvo272yT+e7cgeBxm5htmd5hMJwZyvrWs4HGdgCCurG65VvB5el9tQfiArLGz&#10;TAou5OGwn892mGs78gcNZahFhLDPUUETQp9L6auGDPq17Ymj92OdwRClq6V2OEa46eRTkmTSYMtx&#10;ocGe3hqqfss/o6DYLLNhCOelx+Ibx/KL5dilSi0eptcXEIGmcA/f2ketIH2G/y/xB8j9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B9UnDAAAA2wAAAA8AAAAAAAAAAAAA&#10;AAAAoQIAAGRycy9kb3ducmV2LnhtbFBLBQYAAAAABAAEAPkAAACRAwAAAAA=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XMHc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lzB3AAAAA2wAAAA8AAAAAAAAAAAAAAAAA&#10;oQIAAGRycy9kb3ducmV2LnhtbFBLBQYAAAAABAAEAPkAAACOAwAAAAA=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245FC4" w:rsidTr="00270772">
      <w:tc>
        <w:tcPr>
          <w:tcW w:w="4644" w:type="dxa"/>
        </w:tcPr>
        <w:p w:rsidR="00245FC4" w:rsidRDefault="00C57FE0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5 – Transmissions de puissance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460"/>
    <w:multiLevelType w:val="hybridMultilevel"/>
    <w:tmpl w:val="6FF228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2559F"/>
    <w:multiLevelType w:val="hybridMultilevel"/>
    <w:tmpl w:val="9086C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4600F"/>
    <w:multiLevelType w:val="hybridMultilevel"/>
    <w:tmpl w:val="FFE0E0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F6A87"/>
    <w:multiLevelType w:val="hybridMultilevel"/>
    <w:tmpl w:val="95265C08"/>
    <w:lvl w:ilvl="0" w:tplc="EEDC2D0C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31709"/>
    <w:multiLevelType w:val="hybridMultilevel"/>
    <w:tmpl w:val="FD0201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957C4"/>
    <w:multiLevelType w:val="hybridMultilevel"/>
    <w:tmpl w:val="A9049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E635D"/>
    <w:multiLevelType w:val="hybridMultilevel"/>
    <w:tmpl w:val="6A0845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7">
    <w:nsid w:val="76131269"/>
    <w:multiLevelType w:val="hybridMultilevel"/>
    <w:tmpl w:val="CE3C7692"/>
    <w:lvl w:ilvl="0" w:tplc="02CEE47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1D80FF90" w:tentative="1">
      <w:start w:val="1"/>
      <w:numFmt w:val="lowerLetter"/>
      <w:lvlText w:val="%2."/>
      <w:lvlJc w:val="left"/>
      <w:pPr>
        <w:ind w:left="1440" w:hanging="360"/>
      </w:pPr>
    </w:lvl>
    <w:lvl w:ilvl="2" w:tplc="F5484D72" w:tentative="1">
      <w:start w:val="1"/>
      <w:numFmt w:val="lowerRoman"/>
      <w:lvlText w:val="%3."/>
      <w:lvlJc w:val="right"/>
      <w:pPr>
        <w:ind w:left="2160" w:hanging="180"/>
      </w:pPr>
    </w:lvl>
    <w:lvl w:ilvl="3" w:tplc="A3A22C2C" w:tentative="1">
      <w:start w:val="1"/>
      <w:numFmt w:val="decimal"/>
      <w:lvlText w:val="%4."/>
      <w:lvlJc w:val="left"/>
      <w:pPr>
        <w:ind w:left="2880" w:hanging="360"/>
      </w:pPr>
    </w:lvl>
    <w:lvl w:ilvl="4" w:tplc="E9F4D786" w:tentative="1">
      <w:start w:val="1"/>
      <w:numFmt w:val="lowerLetter"/>
      <w:lvlText w:val="%5."/>
      <w:lvlJc w:val="left"/>
      <w:pPr>
        <w:ind w:left="3600" w:hanging="360"/>
      </w:pPr>
    </w:lvl>
    <w:lvl w:ilvl="5" w:tplc="BA6C310E" w:tentative="1">
      <w:start w:val="1"/>
      <w:numFmt w:val="lowerRoman"/>
      <w:lvlText w:val="%6."/>
      <w:lvlJc w:val="right"/>
      <w:pPr>
        <w:ind w:left="4320" w:hanging="180"/>
      </w:pPr>
    </w:lvl>
    <w:lvl w:ilvl="6" w:tplc="5FCEDFEA" w:tentative="1">
      <w:start w:val="1"/>
      <w:numFmt w:val="decimal"/>
      <w:lvlText w:val="%7."/>
      <w:lvlJc w:val="left"/>
      <w:pPr>
        <w:ind w:left="5040" w:hanging="360"/>
      </w:pPr>
    </w:lvl>
    <w:lvl w:ilvl="7" w:tplc="C7163CD4" w:tentative="1">
      <w:start w:val="1"/>
      <w:numFmt w:val="lowerLetter"/>
      <w:lvlText w:val="%8."/>
      <w:lvlJc w:val="left"/>
      <w:pPr>
        <w:ind w:left="5760" w:hanging="360"/>
      </w:pPr>
    </w:lvl>
    <w:lvl w:ilvl="8" w:tplc="2544E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3"/>
  </w:num>
  <w:num w:numId="3">
    <w:abstractNumId w:val="27"/>
  </w:num>
  <w:num w:numId="4">
    <w:abstractNumId w:val="23"/>
  </w:num>
  <w:num w:numId="5">
    <w:abstractNumId w:val="28"/>
  </w:num>
  <w:num w:numId="6">
    <w:abstractNumId w:val="8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5"/>
  </w:num>
  <w:num w:numId="12">
    <w:abstractNumId w:val="14"/>
  </w:num>
  <w:num w:numId="13">
    <w:abstractNumId w:val="6"/>
  </w:num>
  <w:num w:numId="14">
    <w:abstractNumId w:val="17"/>
  </w:num>
  <w:num w:numId="15">
    <w:abstractNumId w:val="22"/>
  </w:num>
  <w:num w:numId="16">
    <w:abstractNumId w:val="10"/>
  </w:num>
  <w:num w:numId="17">
    <w:abstractNumId w:val="8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12"/>
  </w:num>
  <w:num w:numId="22">
    <w:abstractNumId w:val="15"/>
    <w:lvlOverride w:ilvl="0">
      <w:startOverride w:val="1"/>
    </w:lvlOverride>
  </w:num>
  <w:num w:numId="23">
    <w:abstractNumId w:val="26"/>
  </w:num>
  <w:num w:numId="24">
    <w:abstractNumId w:val="21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9"/>
  </w:num>
  <w:num w:numId="30">
    <w:abstractNumId w:val="1"/>
  </w:num>
  <w:num w:numId="31">
    <w:abstractNumId w:val="1"/>
  </w:num>
  <w:num w:numId="32">
    <w:abstractNumId w:val="1"/>
  </w:num>
  <w:num w:numId="33">
    <w:abstractNumId w:val="20"/>
  </w:num>
  <w:num w:numId="34">
    <w:abstractNumId w:val="13"/>
  </w:num>
  <w:num w:numId="35">
    <w:abstractNumId w:val="7"/>
  </w:num>
  <w:num w:numId="36">
    <w:abstractNumId w:val="8"/>
  </w:num>
  <w:num w:numId="37">
    <w:abstractNumId w:val="1"/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8"/>
  </w:num>
  <w:num w:numId="43">
    <w:abstractNumId w:val="9"/>
  </w:num>
  <w:num w:numId="44">
    <w:abstractNumId w:val="11"/>
    <w:lvlOverride w:ilvl="0">
      <w:startOverride w:val="1"/>
    </w:lvlOverride>
  </w:num>
  <w:num w:numId="45">
    <w:abstractNumId w:val="18"/>
  </w:num>
  <w:num w:numId="46">
    <w:abstractNumId w:val="25"/>
  </w:num>
  <w:num w:numId="47">
    <w:abstractNumId w:val="4"/>
  </w:num>
  <w:num w:numId="4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2E65"/>
    <w:rsid w:val="00154E8A"/>
    <w:rsid w:val="001552EE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00685"/>
    <w:rsid w:val="00234DE6"/>
    <w:rsid w:val="002413D7"/>
    <w:rsid w:val="00245203"/>
    <w:rsid w:val="00245FC4"/>
    <w:rsid w:val="00246880"/>
    <w:rsid w:val="00252522"/>
    <w:rsid w:val="0025636C"/>
    <w:rsid w:val="00270772"/>
    <w:rsid w:val="00275FC9"/>
    <w:rsid w:val="00280481"/>
    <w:rsid w:val="00283495"/>
    <w:rsid w:val="002A2D89"/>
    <w:rsid w:val="002A737A"/>
    <w:rsid w:val="002B4476"/>
    <w:rsid w:val="002C12F0"/>
    <w:rsid w:val="002E07AD"/>
    <w:rsid w:val="002E3294"/>
    <w:rsid w:val="002E3395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A3806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7D63"/>
    <w:rsid w:val="00526EFA"/>
    <w:rsid w:val="0053179F"/>
    <w:rsid w:val="0053549F"/>
    <w:rsid w:val="00556847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6526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630BB"/>
    <w:rsid w:val="00775922"/>
    <w:rsid w:val="0079370F"/>
    <w:rsid w:val="007A0E21"/>
    <w:rsid w:val="007B2118"/>
    <w:rsid w:val="007B4C79"/>
    <w:rsid w:val="007B50C9"/>
    <w:rsid w:val="007C3534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431BA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8F113F"/>
    <w:rsid w:val="00901DBC"/>
    <w:rsid w:val="0090378B"/>
    <w:rsid w:val="0090617D"/>
    <w:rsid w:val="00915ECB"/>
    <w:rsid w:val="00934883"/>
    <w:rsid w:val="00937332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0A11"/>
    <w:rsid w:val="00AB3D9A"/>
    <w:rsid w:val="00AD114E"/>
    <w:rsid w:val="00AD184D"/>
    <w:rsid w:val="00AD7ED3"/>
    <w:rsid w:val="00AE04FF"/>
    <w:rsid w:val="00AE1A61"/>
    <w:rsid w:val="00AE282E"/>
    <w:rsid w:val="00AE66EE"/>
    <w:rsid w:val="00AE6A23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970E0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57FE0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EF331A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8BFC-DD4C-4329-A52D-6EF5A886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387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65</cp:revision>
  <cp:lastPrinted>2014-11-26T08:48:00Z</cp:lastPrinted>
  <dcterms:created xsi:type="dcterms:W3CDTF">2013-09-01T12:24:00Z</dcterms:created>
  <dcterms:modified xsi:type="dcterms:W3CDTF">2015-01-12T15:41:00Z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