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ACB" w:rsidRPr="00B42ACB" w:rsidRDefault="002413D7" w:rsidP="00B42ACB">
      <w:pPr>
        <w:pStyle w:val="Grand-Titre"/>
        <w:pBdr>
          <w:top w:val="none" w:sz="0" w:space="0" w:color="auto"/>
          <w:left w:val="none" w:sz="0" w:space="0" w:color="auto"/>
          <w:bottom w:val="none" w:sz="0" w:space="0" w:color="auto"/>
          <w:right w:val="none" w:sz="0" w:space="0" w:color="auto"/>
        </w:pBdr>
      </w:pPr>
      <w:r>
        <w:t xml:space="preserve">7 – </w:t>
      </w:r>
      <w:r w:rsidR="00B42ACB">
        <w:t>Étude des systèmes mécaniques</w:t>
      </w:r>
    </w:p>
    <w:p w:rsidR="00DA6248" w:rsidRPr="00B42ACB" w:rsidRDefault="00B42ACB" w:rsidP="00DA6248">
      <w:pPr>
        <w:pStyle w:val="Grand-Titre"/>
        <w:pBdr>
          <w:top w:val="none" w:sz="0" w:space="0" w:color="auto"/>
          <w:left w:val="none" w:sz="0" w:space="0" w:color="auto"/>
          <w:bottom w:val="none" w:sz="0" w:space="0" w:color="auto"/>
          <w:right w:val="none" w:sz="0" w:space="0" w:color="auto"/>
        </w:pBdr>
        <w:rPr>
          <w:sz w:val="36"/>
        </w:rPr>
      </w:pPr>
      <w:r w:rsidRPr="00B42ACB">
        <w:rPr>
          <w:sz w:val="36"/>
        </w:rPr>
        <w:t>Analyser – Concevoir – Réaliser</w:t>
      </w:r>
    </w:p>
    <w:p w:rsidR="0042328C" w:rsidRDefault="00D55554" w:rsidP="00DA6248">
      <w:pPr>
        <w:pStyle w:val="Grand-Titre"/>
        <w:pBdr>
          <w:top w:val="none" w:sz="0" w:space="0" w:color="auto"/>
          <w:left w:val="none" w:sz="0" w:space="0" w:color="auto"/>
          <w:bottom w:val="none" w:sz="0" w:space="0" w:color="auto"/>
          <w:right w:val="none" w:sz="0" w:space="0" w:color="auto"/>
        </w:pBdr>
        <w:rPr>
          <w:sz w:val="36"/>
        </w:rPr>
      </w:pPr>
      <w:r>
        <w:rPr>
          <w:sz w:val="36"/>
        </w:rPr>
        <w:t>Réaliser – Chapitre 2</w:t>
      </w:r>
      <w:r w:rsidR="00245FC4">
        <w:rPr>
          <w:sz w:val="36"/>
        </w:rPr>
        <w:t xml:space="preserve"> : </w:t>
      </w:r>
      <w:r>
        <w:rPr>
          <w:sz w:val="36"/>
        </w:rPr>
        <w:t>Mise En Forme Des Bruts</w:t>
      </w:r>
    </w:p>
    <w:p w:rsidR="000158B1" w:rsidRDefault="000158B1" w:rsidP="000158B1"/>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9"/>
        <w:gridCol w:w="2540"/>
        <w:gridCol w:w="2616"/>
        <w:gridCol w:w="2791"/>
      </w:tblGrid>
      <w:tr w:rsidR="00577FE5" w:rsidTr="00577FE5">
        <w:tc>
          <w:tcPr>
            <w:tcW w:w="2060" w:type="dxa"/>
            <w:vAlign w:val="center"/>
          </w:tcPr>
          <w:p w:rsidR="00577FE5" w:rsidRDefault="00577FE5" w:rsidP="00577FE5">
            <w:pPr>
              <w:jc w:val="center"/>
            </w:pPr>
            <w:r>
              <w:rPr>
                <w:noProof/>
                <w:lang w:eastAsia="fr-FR"/>
              </w:rPr>
              <w:drawing>
                <wp:inline distT="0" distB="0" distL="0" distR="0">
                  <wp:extent cx="1418271" cy="1477671"/>
                  <wp:effectExtent l="0" t="0" r="0" b="8255"/>
                  <wp:docPr id="63" name="Image 63" descr="http://upload.wikimedia.org/wikipedia/commons/thumb/5/5c/Sites_interstitiels_cubique_a_faces_centrees.svg/220px-Sites_interstitiels_cubique_a_faces_centre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5/5c/Sites_interstitiels_cubique_a_faces_centrees.svg/220px-Sites_interstitiels_cubique_a_faces_centrees.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2112" cy="1481673"/>
                          </a:xfrm>
                          <a:prstGeom prst="rect">
                            <a:avLst/>
                          </a:prstGeom>
                          <a:noFill/>
                          <a:ln>
                            <a:noFill/>
                          </a:ln>
                        </pic:spPr>
                      </pic:pic>
                    </a:graphicData>
                  </a:graphic>
                </wp:inline>
              </w:drawing>
            </w:r>
          </w:p>
          <w:p w:rsidR="00577FE5" w:rsidRPr="00E251E2" w:rsidRDefault="00577FE5" w:rsidP="00577FE5">
            <w:pPr>
              <w:jc w:val="center"/>
            </w:pPr>
          </w:p>
        </w:tc>
        <w:tc>
          <w:tcPr>
            <w:tcW w:w="2134" w:type="dxa"/>
            <w:vAlign w:val="center"/>
          </w:tcPr>
          <w:p w:rsidR="00577FE5" w:rsidRDefault="00577FE5" w:rsidP="00577FE5">
            <w:pPr>
              <w:jc w:val="center"/>
            </w:pPr>
            <w:r>
              <w:rPr>
                <w:noProof/>
                <w:lang w:eastAsia="fr-FR"/>
              </w:rPr>
              <w:drawing>
                <wp:inline distT="0" distB="0" distL="0" distR="0">
                  <wp:extent cx="1476000" cy="1476000"/>
                  <wp:effectExtent l="0" t="0" r="0" b="0"/>
                  <wp:docPr id="64" name="Image 64" descr="http://fr.academic.ru/pictures/frwiki/83/SEM_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r.academic.ru/pictures/frwiki/83/SEM_picture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6000" cy="1476000"/>
                          </a:xfrm>
                          <a:prstGeom prst="rect">
                            <a:avLst/>
                          </a:prstGeom>
                          <a:noFill/>
                          <a:ln>
                            <a:noFill/>
                          </a:ln>
                        </pic:spPr>
                      </pic:pic>
                    </a:graphicData>
                  </a:graphic>
                </wp:inline>
              </w:drawing>
            </w:r>
          </w:p>
        </w:tc>
        <w:tc>
          <w:tcPr>
            <w:tcW w:w="2197" w:type="dxa"/>
            <w:vAlign w:val="center"/>
          </w:tcPr>
          <w:p w:rsidR="00577FE5" w:rsidRPr="00577FE5" w:rsidRDefault="00577FE5" w:rsidP="00577FE5">
            <w:pPr>
              <w:jc w:val="center"/>
            </w:pPr>
            <w:r>
              <w:rPr>
                <w:noProof/>
                <w:lang w:eastAsia="fr-FR"/>
              </w:rPr>
              <w:drawing>
                <wp:inline distT="0" distB="0" distL="0" distR="0">
                  <wp:extent cx="1518313" cy="780057"/>
                  <wp:effectExtent l="0" t="0" r="5715" b="1270"/>
                  <wp:docPr id="66" name="Image 66" descr="http://img.directindustry.fr/images_di/photo-m2/barre-acier-inoxydable-55721-2657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directindustry.fr/images_di/photo-m2/barre-acier-inoxydable-55721-265727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736" cy="783357"/>
                          </a:xfrm>
                          <a:prstGeom prst="rect">
                            <a:avLst/>
                          </a:prstGeom>
                          <a:noFill/>
                          <a:ln>
                            <a:noFill/>
                          </a:ln>
                        </pic:spPr>
                      </pic:pic>
                    </a:graphicData>
                  </a:graphic>
                </wp:inline>
              </w:drawing>
            </w:r>
          </w:p>
        </w:tc>
        <w:tc>
          <w:tcPr>
            <w:tcW w:w="2791" w:type="dxa"/>
            <w:vAlign w:val="center"/>
          </w:tcPr>
          <w:p w:rsidR="00577FE5" w:rsidRDefault="00577FE5" w:rsidP="00577FE5">
            <w:pPr>
              <w:jc w:val="center"/>
            </w:pPr>
            <w:r>
              <w:rPr>
                <w:noProof/>
                <w:lang w:eastAsia="fr-FR"/>
              </w:rPr>
              <w:drawing>
                <wp:inline distT="0" distB="0" distL="0" distR="0">
                  <wp:extent cx="1372632" cy="1017944"/>
                  <wp:effectExtent l="0" t="0" r="0" b="0"/>
                  <wp:docPr id="67" name="Image 67" descr="http://www.maurelec.fr/catalog/images/big_img/Bielle_JRD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aurelec.fr/catalog/images/big_img/Bielle_JRD_web.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6956" cy="1021151"/>
                          </a:xfrm>
                          <a:prstGeom prst="rect">
                            <a:avLst/>
                          </a:prstGeom>
                          <a:noFill/>
                          <a:ln>
                            <a:noFill/>
                          </a:ln>
                        </pic:spPr>
                      </pic:pic>
                    </a:graphicData>
                  </a:graphic>
                </wp:inline>
              </w:drawing>
            </w:r>
          </w:p>
        </w:tc>
      </w:tr>
      <w:tr w:rsidR="00577FE5" w:rsidRPr="00577FE5" w:rsidTr="00577FE5">
        <w:trPr>
          <w:gridAfter w:val="3"/>
          <w:wAfter w:w="7122" w:type="dxa"/>
          <w:trHeight w:val="284"/>
        </w:trPr>
        <w:tc>
          <w:tcPr>
            <w:tcW w:w="2060" w:type="dxa"/>
            <w:vMerge w:val="restart"/>
            <w:vAlign w:val="center"/>
          </w:tcPr>
          <w:p w:rsidR="00577FE5" w:rsidRDefault="00577FE5" w:rsidP="00577FE5">
            <w:pPr>
              <w:jc w:val="center"/>
              <w:rPr>
                <w:noProof/>
                <w:lang w:eastAsia="fr-FR"/>
              </w:rPr>
            </w:pPr>
            <w:r>
              <w:rPr>
                <w:noProof/>
                <w:lang w:eastAsia="fr-FR"/>
              </w:rPr>
              <w:t>Site tétraédrique dans une maille CFC</w:t>
            </w:r>
          </w:p>
          <w:p w:rsidR="00577FE5" w:rsidRDefault="00577FE5" w:rsidP="00DC67A5">
            <w:pPr>
              <w:jc w:val="center"/>
              <w:rPr>
                <w:noProof/>
                <w:lang w:eastAsia="fr-FR"/>
              </w:rPr>
            </w:pPr>
            <w:r>
              <w:rPr>
                <w:noProof/>
                <w:lang w:eastAsia="fr-FR"/>
              </w:rPr>
              <w:t xml:space="preserve">Echelle : </w:t>
            </w:r>
            <m:oMath>
              <m:sSup>
                <m:sSupPr>
                  <m:ctrlPr>
                    <w:rPr>
                      <w:rFonts w:ascii="Cambria Math" w:hAnsi="Cambria Math"/>
                      <w:i/>
                      <w:noProof/>
                      <w:lang w:eastAsia="fr-FR"/>
                    </w:rPr>
                  </m:ctrlPr>
                </m:sSupPr>
                <m:e>
                  <m:r>
                    <w:rPr>
                      <w:rFonts w:ascii="Cambria Math" w:hAnsi="Cambria Math"/>
                      <w:noProof/>
                      <w:lang w:eastAsia="fr-FR"/>
                    </w:rPr>
                    <m:t>10</m:t>
                  </m:r>
                </m:e>
                <m:sup>
                  <m:r>
                    <w:rPr>
                      <w:rFonts w:ascii="Cambria Math" w:hAnsi="Cambria Math"/>
                      <w:noProof/>
                      <w:lang w:eastAsia="fr-FR"/>
                    </w:rPr>
                    <m:t>-10</m:t>
                  </m:r>
                </m:sup>
              </m:sSup>
              <m:r>
                <w:rPr>
                  <w:rFonts w:ascii="Cambria Math" w:hAnsi="Cambria Math"/>
                  <w:noProof/>
                  <w:lang w:eastAsia="fr-FR"/>
                </w:rPr>
                <m:t>m</m:t>
              </m:r>
            </m:oMath>
          </w:p>
        </w:tc>
      </w:tr>
      <w:tr w:rsidR="00577FE5" w:rsidTr="00577FE5">
        <w:tc>
          <w:tcPr>
            <w:tcW w:w="2060" w:type="dxa"/>
            <w:vMerge/>
            <w:vAlign w:val="center"/>
          </w:tcPr>
          <w:p w:rsidR="00577FE5" w:rsidRDefault="00577FE5" w:rsidP="00577FE5">
            <w:pPr>
              <w:jc w:val="center"/>
              <w:rPr>
                <w:noProof/>
                <w:lang w:eastAsia="fr-FR"/>
              </w:rPr>
            </w:pPr>
          </w:p>
        </w:tc>
        <w:tc>
          <w:tcPr>
            <w:tcW w:w="2134" w:type="dxa"/>
            <w:vAlign w:val="center"/>
          </w:tcPr>
          <w:p w:rsidR="00577FE5" w:rsidRPr="00577FE5" w:rsidRDefault="00577FE5" w:rsidP="00577FE5">
            <w:pPr>
              <w:jc w:val="center"/>
              <w:rPr>
                <w:noProof/>
                <w:lang w:eastAsia="fr-FR"/>
              </w:rPr>
            </w:pPr>
            <w:r w:rsidRPr="00577FE5">
              <w:rPr>
                <w:noProof/>
                <w:lang w:eastAsia="fr-FR"/>
              </w:rPr>
              <w:t>Acier bainitique</w:t>
            </w:r>
          </w:p>
          <w:p w:rsidR="00577FE5" w:rsidRPr="00577FE5" w:rsidRDefault="00577FE5" w:rsidP="00DC67A5">
            <w:pPr>
              <w:jc w:val="center"/>
              <w:rPr>
                <w:noProof/>
                <w:lang w:eastAsia="fr-FR"/>
              </w:rPr>
            </w:pPr>
            <w:r w:rsidRPr="00577FE5">
              <w:rPr>
                <w:noProof/>
                <w:lang w:eastAsia="fr-FR"/>
              </w:rPr>
              <w:t>Echelle </w:t>
            </w:r>
            <m:oMath>
              <m:sSup>
                <m:sSupPr>
                  <m:ctrlPr>
                    <w:rPr>
                      <w:rFonts w:ascii="Cambria Math" w:hAnsi="Cambria Math"/>
                      <w:i/>
                      <w:noProof/>
                      <w:lang w:eastAsia="fr-FR"/>
                    </w:rPr>
                  </m:ctrlPr>
                </m:sSupPr>
                <m:e>
                  <m:r>
                    <w:rPr>
                      <w:rFonts w:ascii="Cambria Math" w:hAnsi="Cambria Math"/>
                      <w:noProof/>
                      <w:lang w:eastAsia="fr-FR"/>
                    </w:rPr>
                    <m:t>10</m:t>
                  </m:r>
                </m:e>
                <m:sup>
                  <m:r>
                    <w:rPr>
                      <w:rFonts w:ascii="Cambria Math" w:hAnsi="Cambria Math"/>
                      <w:noProof/>
                      <w:lang w:eastAsia="fr-FR"/>
                    </w:rPr>
                    <m:t>-6</m:t>
                  </m:r>
                </m:sup>
              </m:sSup>
              <m:r>
                <w:rPr>
                  <w:rFonts w:ascii="Cambria Math" w:hAnsi="Cambria Math"/>
                  <w:noProof/>
                  <w:lang w:eastAsia="fr-FR"/>
                </w:rPr>
                <m:t>m</m:t>
              </m:r>
            </m:oMath>
          </w:p>
        </w:tc>
        <w:tc>
          <w:tcPr>
            <w:tcW w:w="2197" w:type="dxa"/>
            <w:vAlign w:val="center"/>
          </w:tcPr>
          <w:p w:rsidR="00577FE5" w:rsidRDefault="00577FE5" w:rsidP="00577FE5">
            <w:pPr>
              <w:jc w:val="center"/>
              <w:rPr>
                <w:noProof/>
                <w:lang w:eastAsia="fr-FR"/>
              </w:rPr>
            </w:pPr>
            <w:r>
              <w:rPr>
                <w:noProof/>
                <w:lang w:eastAsia="fr-FR"/>
              </w:rPr>
              <w:t>Acier brut</w:t>
            </w:r>
          </w:p>
        </w:tc>
        <w:tc>
          <w:tcPr>
            <w:tcW w:w="2791" w:type="dxa"/>
            <w:vAlign w:val="center"/>
          </w:tcPr>
          <w:p w:rsidR="00577FE5" w:rsidRDefault="00577FE5" w:rsidP="00577FE5">
            <w:pPr>
              <w:jc w:val="center"/>
              <w:rPr>
                <w:noProof/>
                <w:lang w:eastAsia="fr-FR"/>
              </w:rPr>
            </w:pPr>
            <w:r>
              <w:rPr>
                <w:noProof/>
                <w:lang w:eastAsia="fr-FR"/>
              </w:rPr>
              <w:t>Bielle en acier forgée</w:t>
            </w:r>
          </w:p>
          <w:p w:rsidR="00577FE5" w:rsidRDefault="00577FE5" w:rsidP="00577FE5">
            <w:pPr>
              <w:jc w:val="center"/>
              <w:rPr>
                <w:noProof/>
                <w:lang w:eastAsia="fr-FR"/>
              </w:rPr>
            </w:pPr>
            <w:r w:rsidRPr="00577FE5">
              <w:rPr>
                <w:noProof/>
                <w:sz w:val="8"/>
                <w:lang w:eastAsia="fr-FR"/>
              </w:rPr>
              <w:t>http://www.maurelec.fr/catalog/product_info.php?products_id=94</w:t>
            </w:r>
          </w:p>
        </w:tc>
      </w:tr>
    </w:tbl>
    <w:p w:rsidR="000158B1" w:rsidRDefault="000158B1" w:rsidP="000158B1"/>
    <w:p w:rsidR="00D35342" w:rsidRPr="00125132" w:rsidRDefault="00D35342" w:rsidP="00D35342">
      <w:r w:rsidRPr="00125132">
        <w:t xml:space="preserve">Tous les objets que nous rencontrons sont faits de matière. Suivant les fonctions que doit réaliser un objet, des choix ont dû être fait pour faire le choix des matériaux qui le constituent. </w:t>
      </w:r>
    </w:p>
    <w:p w:rsidR="00D35342" w:rsidRPr="00125132" w:rsidRDefault="00D35342" w:rsidP="00D35342">
      <w:r w:rsidRPr="00125132">
        <w:t>Pour choisir parmi la multitude de matériaux existants (matériaux métalliques, plastiques, composites, organiques ...) nous allons mettre en place des critères qui aideront  au choix d’un matériau. Le but de ce cours est donc de présenter les familles de matériaux. Il doit aussi permettre de décrire les essais permettant de déterminer les caractéristiques mécaniques de matériaux.</w:t>
      </w:r>
    </w:p>
    <w:p w:rsidR="00D35342" w:rsidRDefault="00D35342" w:rsidP="00D35342"/>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6"/>
      </w:tblGrid>
      <w:tr w:rsidR="00D35342" w:rsidTr="00084B79">
        <w:trPr>
          <w:trHeight w:val="380"/>
        </w:trPr>
        <w:tc>
          <w:tcPr>
            <w:tcW w:w="10336" w:type="dxa"/>
            <w:shd w:val="clear" w:color="auto" w:fill="F2DBDB" w:themeFill="accent2" w:themeFillTint="33"/>
          </w:tcPr>
          <w:p w:rsidR="00D35342" w:rsidRPr="00631076" w:rsidRDefault="00D35342" w:rsidP="00084B79">
            <w:pPr>
              <w:rPr>
                <w:b/>
                <w:lang w:eastAsia="fr-FR"/>
              </w:rPr>
            </w:pPr>
            <w:r>
              <w:rPr>
                <w:b/>
                <w:lang w:eastAsia="fr-FR"/>
              </w:rPr>
              <w:t>Problématique</w:t>
            </w:r>
          </w:p>
          <w:p w:rsidR="00D35342" w:rsidRDefault="00D35342" w:rsidP="00C06FE9">
            <w:pPr>
              <w:pStyle w:val="Paragraphedeliste"/>
              <w:numPr>
                <w:ilvl w:val="0"/>
                <w:numId w:val="9"/>
              </w:numPr>
              <w:rPr>
                <w:lang w:eastAsia="fr-FR"/>
              </w:rPr>
            </w:pPr>
            <w:r w:rsidRPr="00125132">
              <w:t>En phase d’avant conception d’un produit, quels sont les critères qui vont permettre de c</w:t>
            </w:r>
            <w:r>
              <w:t>hoisir les matériaux à utiliser ?</w:t>
            </w:r>
          </w:p>
        </w:tc>
      </w:tr>
    </w:tbl>
    <w:p w:rsidR="00D35342" w:rsidRDefault="00D35342" w:rsidP="00D35342"/>
    <w:p w:rsidR="00D35342" w:rsidRPr="00125132" w:rsidRDefault="00D35342" w:rsidP="00D35342">
      <w:r w:rsidRPr="00125132">
        <w:t>Il est évident que sur les trois exemples précédents les choix de matériaux conditionneront le bon usage ou le bon fonctionnement du produit.</w:t>
      </w: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firstRow="1" w:lastRow="0" w:firstColumn="1" w:lastColumn="0" w:noHBand="0" w:noVBand="1"/>
      </w:tblPr>
      <w:tblGrid>
        <w:gridCol w:w="10364"/>
      </w:tblGrid>
      <w:tr w:rsidR="00D35342" w:rsidRPr="009D41C3" w:rsidTr="00117B42">
        <w:trPr>
          <w:trHeight w:val="417"/>
        </w:trPr>
        <w:tc>
          <w:tcPr>
            <w:tcW w:w="10364" w:type="dxa"/>
            <w:shd w:val="clear" w:color="auto" w:fill="C6D9F1" w:themeFill="text2" w:themeFillTint="33"/>
          </w:tcPr>
          <w:p w:rsidR="00D04881" w:rsidRDefault="00D35342" w:rsidP="00084B79">
            <w:pPr>
              <w:rPr>
                <w:lang w:eastAsia="fr-FR"/>
              </w:rPr>
            </w:pPr>
            <w:r w:rsidRPr="009D41C3">
              <w:rPr>
                <w:lang w:eastAsia="fr-FR"/>
              </w:rPr>
              <w:t>Compétence</w:t>
            </w:r>
            <w:r w:rsidR="00084B79">
              <w:rPr>
                <w:lang w:eastAsia="fr-FR"/>
              </w:rPr>
              <w:t>s</w:t>
            </w:r>
            <w:r w:rsidRPr="009D41C3">
              <w:rPr>
                <w:lang w:eastAsia="fr-FR"/>
              </w:rPr>
              <w:t xml:space="preserve"> : </w:t>
            </w:r>
          </w:p>
          <w:p w:rsidR="00D04881" w:rsidRDefault="00D04881" w:rsidP="001C5812">
            <w:pPr>
              <w:pStyle w:val="Paragraphedeliste"/>
              <w:numPr>
                <w:ilvl w:val="0"/>
                <w:numId w:val="64"/>
              </w:numPr>
              <w:rPr>
                <w:lang w:eastAsia="fr-FR"/>
              </w:rPr>
            </w:pPr>
            <w:r>
              <w:rPr>
                <w:lang w:eastAsia="fr-FR"/>
              </w:rPr>
              <w:t>Analyser :</w:t>
            </w:r>
          </w:p>
          <w:p w:rsidR="00D04881" w:rsidRDefault="00D04881" w:rsidP="00D04881">
            <w:pPr>
              <w:pStyle w:val="Paragraphedeliste"/>
              <w:numPr>
                <w:ilvl w:val="1"/>
                <w:numId w:val="64"/>
              </w:numPr>
              <w:rPr>
                <w:lang w:eastAsia="fr-FR"/>
              </w:rPr>
            </w:pPr>
            <w:r w:rsidRPr="00D04881">
              <w:rPr>
                <w:lang w:eastAsia="fr-FR"/>
              </w:rPr>
              <w:t>A3-C12</w:t>
            </w:r>
            <w:r>
              <w:rPr>
                <w:lang w:eastAsia="fr-FR"/>
              </w:rPr>
              <w:t> : Matériaux</w:t>
            </w:r>
          </w:p>
          <w:p w:rsidR="00D04881" w:rsidRDefault="00D04881" w:rsidP="00D04881">
            <w:pPr>
              <w:pStyle w:val="Paragraphedeliste"/>
              <w:numPr>
                <w:ilvl w:val="0"/>
                <w:numId w:val="64"/>
              </w:numPr>
              <w:rPr>
                <w:lang w:eastAsia="fr-FR"/>
              </w:rPr>
            </w:pPr>
            <w:r>
              <w:rPr>
                <w:lang w:eastAsia="fr-FR"/>
              </w:rPr>
              <w:t>Concevoir</w:t>
            </w:r>
          </w:p>
          <w:p w:rsidR="00D35342" w:rsidRPr="009D41C3" w:rsidRDefault="00D04881" w:rsidP="00D04881">
            <w:pPr>
              <w:pStyle w:val="Paragraphedeliste"/>
              <w:numPr>
                <w:ilvl w:val="1"/>
                <w:numId w:val="64"/>
              </w:numPr>
              <w:rPr>
                <w:lang w:eastAsia="fr-FR"/>
              </w:rPr>
            </w:pPr>
            <w:r w:rsidRPr="00D04881">
              <w:rPr>
                <w:lang w:eastAsia="fr-FR"/>
              </w:rPr>
              <w:t>Conc1-C4.2</w:t>
            </w:r>
            <w:r>
              <w:rPr>
                <w:lang w:eastAsia="fr-FR"/>
              </w:rPr>
              <w:t xml:space="preserve"> : </w:t>
            </w:r>
            <w:r w:rsidRPr="00D04881">
              <w:rPr>
                <w:lang w:eastAsia="fr-FR"/>
              </w:rPr>
              <w:t>Typologie des matériaux et leurs caractéristiques</w:t>
            </w:r>
          </w:p>
        </w:tc>
      </w:tr>
    </w:tbl>
    <w:p w:rsidR="00590DB8" w:rsidRDefault="0009643F" w:rsidP="0009643F">
      <w:pPr>
        <w:jc w:val="center"/>
      </w:pPr>
      <w:r>
        <w:rPr>
          <w:noProof/>
          <w:lang w:eastAsia="fr-FR"/>
        </w:rPr>
        <w:drawing>
          <wp:inline distT="0" distB="0" distL="0" distR="0">
            <wp:extent cx="3410768" cy="2271279"/>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6409" cy="2288354"/>
                    </a:xfrm>
                    <a:prstGeom prst="rect">
                      <a:avLst/>
                    </a:prstGeom>
                    <a:noFill/>
                  </pic:spPr>
                </pic:pic>
              </a:graphicData>
            </a:graphic>
          </wp:inline>
        </w:drawing>
      </w:r>
    </w:p>
    <w:bookmarkStart w:id="0" w:name="_GoBack"/>
    <w:bookmarkEnd w:id="0"/>
    <w:p w:rsidR="00D26BD4" w:rsidRDefault="00485860">
      <w:pPr>
        <w:pStyle w:val="TM2"/>
        <w:tabs>
          <w:tab w:val="right" w:leader="dot" w:pos="10196"/>
        </w:tabs>
        <w:rPr>
          <w:rFonts w:asciiTheme="minorHAnsi" w:eastAsiaTheme="minorEastAsia" w:hAnsiTheme="minorHAnsi" w:cstheme="minorBidi"/>
          <w:b w:val="0"/>
          <w:smallCaps w:val="0"/>
          <w:noProof/>
          <w:sz w:val="22"/>
          <w:szCs w:val="22"/>
          <w:lang w:eastAsia="fr-FR"/>
        </w:rPr>
      </w:pPr>
      <w:r>
        <w:rPr>
          <w:i/>
          <w:caps/>
          <w:noProof/>
        </w:rPr>
        <w:fldChar w:fldCharType="begin"/>
      </w:r>
      <w:r w:rsidR="00245FC4">
        <w:instrText xml:space="preserve"> TOC \o "1-4" \h \z \u </w:instrText>
      </w:r>
      <w:r>
        <w:rPr>
          <w:i/>
          <w:caps/>
          <w:noProof/>
        </w:rPr>
        <w:fldChar w:fldCharType="separate"/>
      </w:r>
      <w:hyperlink w:anchor="_Toc415169522" w:history="1">
        <w:r w:rsidR="00D26BD4" w:rsidRPr="00C93857">
          <w:rPr>
            <w:rStyle w:val="Lienhypertexte"/>
            <w:noProof/>
          </w:rPr>
          <w:t>1°-  Mise en forme des matériaux à l’état solide ou pâteux</w:t>
        </w:r>
        <w:r w:rsidR="00D26BD4">
          <w:rPr>
            <w:noProof/>
            <w:webHidden/>
          </w:rPr>
          <w:tab/>
        </w:r>
        <w:r w:rsidR="00D26BD4">
          <w:rPr>
            <w:noProof/>
            <w:webHidden/>
          </w:rPr>
          <w:fldChar w:fldCharType="begin"/>
        </w:r>
        <w:r w:rsidR="00D26BD4">
          <w:rPr>
            <w:noProof/>
            <w:webHidden/>
          </w:rPr>
          <w:instrText xml:space="preserve"> PAGEREF _Toc415169522 \h </w:instrText>
        </w:r>
        <w:r w:rsidR="00D26BD4">
          <w:rPr>
            <w:noProof/>
            <w:webHidden/>
          </w:rPr>
        </w:r>
        <w:r w:rsidR="00D26BD4">
          <w:rPr>
            <w:noProof/>
            <w:webHidden/>
          </w:rPr>
          <w:fldChar w:fldCharType="separate"/>
        </w:r>
        <w:r w:rsidR="00D26BD4">
          <w:rPr>
            <w:noProof/>
            <w:webHidden/>
          </w:rPr>
          <w:t>2</w:t>
        </w:r>
        <w:r w:rsidR="00D26BD4">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23" w:history="1">
        <w:r w:rsidRPr="00C93857">
          <w:rPr>
            <w:rStyle w:val="Lienhypertexte"/>
            <w:noProof/>
          </w:rPr>
          <w:t>A. Le Laminage</w:t>
        </w:r>
        <w:r>
          <w:rPr>
            <w:noProof/>
            <w:webHidden/>
          </w:rPr>
          <w:tab/>
        </w:r>
        <w:r>
          <w:rPr>
            <w:noProof/>
            <w:webHidden/>
          </w:rPr>
          <w:fldChar w:fldCharType="begin"/>
        </w:r>
        <w:r>
          <w:rPr>
            <w:noProof/>
            <w:webHidden/>
          </w:rPr>
          <w:instrText xml:space="preserve"> PAGEREF _Toc415169523 \h </w:instrText>
        </w:r>
        <w:r>
          <w:rPr>
            <w:noProof/>
            <w:webHidden/>
          </w:rPr>
        </w:r>
        <w:r>
          <w:rPr>
            <w:noProof/>
            <w:webHidden/>
          </w:rPr>
          <w:fldChar w:fldCharType="separate"/>
        </w:r>
        <w:r>
          <w:rPr>
            <w:noProof/>
            <w:webHidden/>
          </w:rPr>
          <w:t>2</w:t>
        </w:r>
        <w:r>
          <w:rPr>
            <w:noProof/>
            <w:webHidden/>
          </w:rPr>
          <w:fldChar w:fldCharType="end"/>
        </w:r>
      </w:hyperlink>
    </w:p>
    <w:p w:rsidR="00D26BD4" w:rsidRDefault="00D26BD4">
      <w:pPr>
        <w:pStyle w:val="TM4"/>
        <w:tabs>
          <w:tab w:val="right" w:leader="dot" w:pos="10196"/>
        </w:tabs>
        <w:rPr>
          <w:rFonts w:asciiTheme="minorHAnsi" w:eastAsiaTheme="minorEastAsia" w:hAnsiTheme="minorHAnsi" w:cstheme="minorBidi"/>
          <w:noProof/>
          <w:sz w:val="22"/>
          <w:szCs w:val="22"/>
          <w:lang w:eastAsia="fr-FR"/>
        </w:rPr>
      </w:pPr>
      <w:hyperlink w:anchor="_Toc415169524" w:history="1">
        <w:r w:rsidRPr="00C93857">
          <w:rPr>
            <w:rStyle w:val="Lienhypertexte"/>
            <w:noProof/>
          </w:rPr>
          <w:t>1- Principe</w:t>
        </w:r>
        <w:r>
          <w:rPr>
            <w:noProof/>
            <w:webHidden/>
          </w:rPr>
          <w:tab/>
        </w:r>
        <w:r>
          <w:rPr>
            <w:noProof/>
            <w:webHidden/>
          </w:rPr>
          <w:fldChar w:fldCharType="begin"/>
        </w:r>
        <w:r>
          <w:rPr>
            <w:noProof/>
            <w:webHidden/>
          </w:rPr>
          <w:instrText xml:space="preserve"> PAGEREF _Toc415169524 \h </w:instrText>
        </w:r>
        <w:r>
          <w:rPr>
            <w:noProof/>
            <w:webHidden/>
          </w:rPr>
        </w:r>
        <w:r>
          <w:rPr>
            <w:noProof/>
            <w:webHidden/>
          </w:rPr>
          <w:fldChar w:fldCharType="separate"/>
        </w:r>
        <w:r>
          <w:rPr>
            <w:noProof/>
            <w:webHidden/>
          </w:rPr>
          <w:t>2</w:t>
        </w:r>
        <w:r>
          <w:rPr>
            <w:noProof/>
            <w:webHidden/>
          </w:rPr>
          <w:fldChar w:fldCharType="end"/>
        </w:r>
      </w:hyperlink>
    </w:p>
    <w:p w:rsidR="00D26BD4" w:rsidRDefault="00D26BD4">
      <w:pPr>
        <w:pStyle w:val="TM4"/>
        <w:tabs>
          <w:tab w:val="right" w:leader="dot" w:pos="10196"/>
        </w:tabs>
        <w:rPr>
          <w:rFonts w:asciiTheme="minorHAnsi" w:eastAsiaTheme="minorEastAsia" w:hAnsiTheme="minorHAnsi" w:cstheme="minorBidi"/>
          <w:noProof/>
          <w:sz w:val="22"/>
          <w:szCs w:val="22"/>
          <w:lang w:eastAsia="fr-FR"/>
        </w:rPr>
      </w:pPr>
      <w:hyperlink w:anchor="_Toc415169525" w:history="1">
        <w:r w:rsidRPr="00C93857">
          <w:rPr>
            <w:rStyle w:val="Lienhypertexte"/>
            <w:noProof/>
          </w:rPr>
          <w:t>2- Exemples de laminoirs</w:t>
        </w:r>
        <w:r>
          <w:rPr>
            <w:noProof/>
            <w:webHidden/>
          </w:rPr>
          <w:tab/>
        </w:r>
        <w:r>
          <w:rPr>
            <w:noProof/>
            <w:webHidden/>
          </w:rPr>
          <w:fldChar w:fldCharType="begin"/>
        </w:r>
        <w:r>
          <w:rPr>
            <w:noProof/>
            <w:webHidden/>
          </w:rPr>
          <w:instrText xml:space="preserve"> PAGEREF _Toc415169525 \h </w:instrText>
        </w:r>
        <w:r>
          <w:rPr>
            <w:noProof/>
            <w:webHidden/>
          </w:rPr>
        </w:r>
        <w:r>
          <w:rPr>
            <w:noProof/>
            <w:webHidden/>
          </w:rPr>
          <w:fldChar w:fldCharType="separate"/>
        </w:r>
        <w:r>
          <w:rPr>
            <w:noProof/>
            <w:webHidden/>
          </w:rPr>
          <w:t>2</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26" w:history="1">
        <w:r w:rsidRPr="00C93857">
          <w:rPr>
            <w:rStyle w:val="Lienhypertexte"/>
            <w:noProof/>
          </w:rPr>
          <w:t>B. La Forge libre</w:t>
        </w:r>
        <w:r>
          <w:rPr>
            <w:noProof/>
            <w:webHidden/>
          </w:rPr>
          <w:tab/>
        </w:r>
        <w:r>
          <w:rPr>
            <w:noProof/>
            <w:webHidden/>
          </w:rPr>
          <w:fldChar w:fldCharType="begin"/>
        </w:r>
        <w:r>
          <w:rPr>
            <w:noProof/>
            <w:webHidden/>
          </w:rPr>
          <w:instrText xml:space="preserve"> PAGEREF _Toc415169526 \h </w:instrText>
        </w:r>
        <w:r>
          <w:rPr>
            <w:noProof/>
            <w:webHidden/>
          </w:rPr>
        </w:r>
        <w:r>
          <w:rPr>
            <w:noProof/>
            <w:webHidden/>
          </w:rPr>
          <w:fldChar w:fldCharType="separate"/>
        </w:r>
        <w:r>
          <w:rPr>
            <w:noProof/>
            <w:webHidden/>
          </w:rPr>
          <w:t>2</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27" w:history="1">
        <w:r w:rsidRPr="00C93857">
          <w:rPr>
            <w:rStyle w:val="Lienhypertexte"/>
            <w:noProof/>
          </w:rPr>
          <w:t>C. L’estampage</w:t>
        </w:r>
        <w:r>
          <w:rPr>
            <w:noProof/>
            <w:webHidden/>
          </w:rPr>
          <w:tab/>
        </w:r>
        <w:r>
          <w:rPr>
            <w:noProof/>
            <w:webHidden/>
          </w:rPr>
          <w:fldChar w:fldCharType="begin"/>
        </w:r>
        <w:r>
          <w:rPr>
            <w:noProof/>
            <w:webHidden/>
          </w:rPr>
          <w:instrText xml:space="preserve"> PAGEREF _Toc415169527 \h </w:instrText>
        </w:r>
        <w:r>
          <w:rPr>
            <w:noProof/>
            <w:webHidden/>
          </w:rPr>
        </w:r>
        <w:r>
          <w:rPr>
            <w:noProof/>
            <w:webHidden/>
          </w:rPr>
          <w:fldChar w:fldCharType="separate"/>
        </w:r>
        <w:r>
          <w:rPr>
            <w:noProof/>
            <w:webHidden/>
          </w:rPr>
          <w:t>2</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28" w:history="1">
        <w:r w:rsidRPr="00C93857">
          <w:rPr>
            <w:rStyle w:val="Lienhypertexte"/>
            <w:noProof/>
          </w:rPr>
          <w:t>D. Le matriçage</w:t>
        </w:r>
        <w:r>
          <w:rPr>
            <w:noProof/>
            <w:webHidden/>
          </w:rPr>
          <w:tab/>
        </w:r>
        <w:r>
          <w:rPr>
            <w:noProof/>
            <w:webHidden/>
          </w:rPr>
          <w:fldChar w:fldCharType="begin"/>
        </w:r>
        <w:r>
          <w:rPr>
            <w:noProof/>
            <w:webHidden/>
          </w:rPr>
          <w:instrText xml:space="preserve"> PAGEREF _Toc415169528 \h </w:instrText>
        </w:r>
        <w:r>
          <w:rPr>
            <w:noProof/>
            <w:webHidden/>
          </w:rPr>
        </w:r>
        <w:r>
          <w:rPr>
            <w:noProof/>
            <w:webHidden/>
          </w:rPr>
          <w:fldChar w:fldCharType="separate"/>
        </w:r>
        <w:r>
          <w:rPr>
            <w:noProof/>
            <w:webHidden/>
          </w:rPr>
          <w:t>2</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29" w:history="1">
        <w:r w:rsidRPr="00C93857">
          <w:rPr>
            <w:rStyle w:val="Lienhypertexte"/>
            <w:noProof/>
          </w:rPr>
          <w:t>E. L’extrusion</w:t>
        </w:r>
        <w:r>
          <w:rPr>
            <w:noProof/>
            <w:webHidden/>
          </w:rPr>
          <w:tab/>
        </w:r>
        <w:r>
          <w:rPr>
            <w:noProof/>
            <w:webHidden/>
          </w:rPr>
          <w:fldChar w:fldCharType="begin"/>
        </w:r>
        <w:r>
          <w:rPr>
            <w:noProof/>
            <w:webHidden/>
          </w:rPr>
          <w:instrText xml:space="preserve"> PAGEREF _Toc415169529 \h </w:instrText>
        </w:r>
        <w:r>
          <w:rPr>
            <w:noProof/>
            <w:webHidden/>
          </w:rPr>
        </w:r>
        <w:r>
          <w:rPr>
            <w:noProof/>
            <w:webHidden/>
          </w:rPr>
          <w:fldChar w:fldCharType="separate"/>
        </w:r>
        <w:r>
          <w:rPr>
            <w:noProof/>
            <w:webHidden/>
          </w:rPr>
          <w:t>2</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30" w:history="1">
        <w:r w:rsidRPr="00C93857">
          <w:rPr>
            <w:rStyle w:val="Lienhypertexte"/>
            <w:noProof/>
          </w:rPr>
          <w:t>F. Engins de chocs</w:t>
        </w:r>
        <w:r>
          <w:rPr>
            <w:noProof/>
            <w:webHidden/>
          </w:rPr>
          <w:tab/>
        </w:r>
        <w:r>
          <w:rPr>
            <w:noProof/>
            <w:webHidden/>
          </w:rPr>
          <w:fldChar w:fldCharType="begin"/>
        </w:r>
        <w:r>
          <w:rPr>
            <w:noProof/>
            <w:webHidden/>
          </w:rPr>
          <w:instrText xml:space="preserve"> PAGEREF _Toc415169530 \h </w:instrText>
        </w:r>
        <w:r>
          <w:rPr>
            <w:noProof/>
            <w:webHidden/>
          </w:rPr>
        </w:r>
        <w:r>
          <w:rPr>
            <w:noProof/>
            <w:webHidden/>
          </w:rPr>
          <w:fldChar w:fldCharType="separate"/>
        </w:r>
        <w:r>
          <w:rPr>
            <w:noProof/>
            <w:webHidden/>
          </w:rPr>
          <w:t>2</w:t>
        </w:r>
        <w:r>
          <w:rPr>
            <w:noProof/>
            <w:webHidden/>
          </w:rPr>
          <w:fldChar w:fldCharType="end"/>
        </w:r>
      </w:hyperlink>
    </w:p>
    <w:p w:rsidR="00D26BD4" w:rsidRDefault="00D26BD4">
      <w:pPr>
        <w:pStyle w:val="TM2"/>
        <w:tabs>
          <w:tab w:val="right" w:leader="dot" w:pos="10196"/>
        </w:tabs>
        <w:rPr>
          <w:rFonts w:asciiTheme="minorHAnsi" w:eastAsiaTheme="minorEastAsia" w:hAnsiTheme="minorHAnsi" w:cstheme="minorBidi"/>
          <w:b w:val="0"/>
          <w:smallCaps w:val="0"/>
          <w:noProof/>
          <w:sz w:val="22"/>
          <w:szCs w:val="22"/>
          <w:lang w:eastAsia="fr-FR"/>
        </w:rPr>
      </w:pPr>
      <w:hyperlink w:anchor="_Toc415169531" w:history="1">
        <w:r w:rsidRPr="00C93857">
          <w:rPr>
            <w:rStyle w:val="Lienhypertexte"/>
            <w:noProof/>
          </w:rPr>
          <w:t>2°-  Mise en forme des métaux en feuille</w:t>
        </w:r>
        <w:r>
          <w:rPr>
            <w:noProof/>
            <w:webHidden/>
          </w:rPr>
          <w:tab/>
        </w:r>
        <w:r>
          <w:rPr>
            <w:noProof/>
            <w:webHidden/>
          </w:rPr>
          <w:fldChar w:fldCharType="begin"/>
        </w:r>
        <w:r>
          <w:rPr>
            <w:noProof/>
            <w:webHidden/>
          </w:rPr>
          <w:instrText xml:space="preserve"> PAGEREF _Toc415169531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32" w:history="1">
        <w:r w:rsidRPr="00C93857">
          <w:rPr>
            <w:rStyle w:val="Lienhypertexte"/>
            <w:noProof/>
          </w:rPr>
          <w:t>A. Le Pliage</w:t>
        </w:r>
        <w:r>
          <w:rPr>
            <w:noProof/>
            <w:webHidden/>
          </w:rPr>
          <w:tab/>
        </w:r>
        <w:r>
          <w:rPr>
            <w:noProof/>
            <w:webHidden/>
          </w:rPr>
          <w:fldChar w:fldCharType="begin"/>
        </w:r>
        <w:r>
          <w:rPr>
            <w:noProof/>
            <w:webHidden/>
          </w:rPr>
          <w:instrText xml:space="preserve"> PAGEREF _Toc415169532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33" w:history="1">
        <w:r w:rsidRPr="00C93857">
          <w:rPr>
            <w:rStyle w:val="Lienhypertexte"/>
            <w:noProof/>
          </w:rPr>
          <w:t>B. L’emboutissage</w:t>
        </w:r>
        <w:r>
          <w:rPr>
            <w:noProof/>
            <w:webHidden/>
          </w:rPr>
          <w:tab/>
        </w:r>
        <w:r>
          <w:rPr>
            <w:noProof/>
            <w:webHidden/>
          </w:rPr>
          <w:fldChar w:fldCharType="begin"/>
        </w:r>
        <w:r>
          <w:rPr>
            <w:noProof/>
            <w:webHidden/>
          </w:rPr>
          <w:instrText xml:space="preserve"> PAGEREF _Toc415169533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34" w:history="1">
        <w:r w:rsidRPr="00C93857">
          <w:rPr>
            <w:rStyle w:val="Lienhypertexte"/>
            <w:noProof/>
          </w:rPr>
          <w:t>C. Le repoussage</w:t>
        </w:r>
        <w:r>
          <w:rPr>
            <w:noProof/>
            <w:webHidden/>
          </w:rPr>
          <w:tab/>
        </w:r>
        <w:r>
          <w:rPr>
            <w:noProof/>
            <w:webHidden/>
          </w:rPr>
          <w:fldChar w:fldCharType="begin"/>
        </w:r>
        <w:r>
          <w:rPr>
            <w:noProof/>
            <w:webHidden/>
          </w:rPr>
          <w:instrText xml:space="preserve"> PAGEREF _Toc415169534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35" w:history="1">
        <w:r w:rsidRPr="00C93857">
          <w:rPr>
            <w:rStyle w:val="Lienhypertexte"/>
            <w:noProof/>
          </w:rPr>
          <w:t>D. Le poinçonnage et le grignotage</w:t>
        </w:r>
        <w:r>
          <w:rPr>
            <w:noProof/>
            <w:webHidden/>
          </w:rPr>
          <w:tab/>
        </w:r>
        <w:r>
          <w:rPr>
            <w:noProof/>
            <w:webHidden/>
          </w:rPr>
          <w:fldChar w:fldCharType="begin"/>
        </w:r>
        <w:r>
          <w:rPr>
            <w:noProof/>
            <w:webHidden/>
          </w:rPr>
          <w:instrText xml:space="preserve"> PAGEREF _Toc415169535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2"/>
        <w:tabs>
          <w:tab w:val="right" w:leader="dot" w:pos="10196"/>
        </w:tabs>
        <w:rPr>
          <w:rFonts w:asciiTheme="minorHAnsi" w:eastAsiaTheme="minorEastAsia" w:hAnsiTheme="minorHAnsi" w:cstheme="minorBidi"/>
          <w:b w:val="0"/>
          <w:smallCaps w:val="0"/>
          <w:noProof/>
          <w:sz w:val="22"/>
          <w:szCs w:val="22"/>
          <w:lang w:eastAsia="fr-FR"/>
        </w:rPr>
      </w:pPr>
      <w:hyperlink w:anchor="_Toc415169536" w:history="1">
        <w:r w:rsidRPr="00C93857">
          <w:rPr>
            <w:rStyle w:val="Lienhypertexte"/>
            <w:noProof/>
          </w:rPr>
          <w:t>3°-  Mise en forme des matériaux à l’état liquide – Moulage en sable</w:t>
        </w:r>
        <w:r>
          <w:rPr>
            <w:noProof/>
            <w:webHidden/>
          </w:rPr>
          <w:tab/>
        </w:r>
        <w:r>
          <w:rPr>
            <w:noProof/>
            <w:webHidden/>
          </w:rPr>
          <w:fldChar w:fldCharType="begin"/>
        </w:r>
        <w:r>
          <w:rPr>
            <w:noProof/>
            <w:webHidden/>
          </w:rPr>
          <w:instrText xml:space="preserve"> PAGEREF _Toc415169536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2"/>
        <w:tabs>
          <w:tab w:val="right" w:leader="dot" w:pos="10196"/>
        </w:tabs>
        <w:rPr>
          <w:rFonts w:asciiTheme="minorHAnsi" w:eastAsiaTheme="minorEastAsia" w:hAnsiTheme="minorHAnsi" w:cstheme="minorBidi"/>
          <w:b w:val="0"/>
          <w:smallCaps w:val="0"/>
          <w:noProof/>
          <w:sz w:val="22"/>
          <w:szCs w:val="22"/>
          <w:lang w:eastAsia="fr-FR"/>
        </w:rPr>
      </w:pPr>
      <w:hyperlink w:anchor="_Toc415169537" w:history="1">
        <w:r w:rsidRPr="00C93857">
          <w:rPr>
            <w:rStyle w:val="Lienhypertexte"/>
            <w:noProof/>
          </w:rPr>
          <w:t>4°-  Mise en forme des matériaux à l’état liquide – Autres techniques de moulage</w:t>
        </w:r>
        <w:r>
          <w:rPr>
            <w:noProof/>
            <w:webHidden/>
          </w:rPr>
          <w:tab/>
        </w:r>
        <w:r>
          <w:rPr>
            <w:noProof/>
            <w:webHidden/>
          </w:rPr>
          <w:fldChar w:fldCharType="begin"/>
        </w:r>
        <w:r>
          <w:rPr>
            <w:noProof/>
            <w:webHidden/>
          </w:rPr>
          <w:instrText xml:space="preserve"> PAGEREF _Toc415169537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2"/>
        <w:tabs>
          <w:tab w:val="right" w:leader="dot" w:pos="10196"/>
        </w:tabs>
        <w:rPr>
          <w:rFonts w:asciiTheme="minorHAnsi" w:eastAsiaTheme="minorEastAsia" w:hAnsiTheme="minorHAnsi" w:cstheme="minorBidi"/>
          <w:b w:val="0"/>
          <w:smallCaps w:val="0"/>
          <w:noProof/>
          <w:sz w:val="22"/>
          <w:szCs w:val="22"/>
          <w:lang w:eastAsia="fr-FR"/>
        </w:rPr>
      </w:pPr>
      <w:hyperlink w:anchor="_Toc415169538" w:history="1">
        <w:r w:rsidRPr="00C93857">
          <w:rPr>
            <w:rStyle w:val="Lienhypertexte"/>
            <w:noProof/>
          </w:rPr>
          <w:t>5°-  Mise en forme des matériaux à l’état de poudre</w:t>
        </w:r>
        <w:r>
          <w:rPr>
            <w:noProof/>
            <w:webHidden/>
          </w:rPr>
          <w:tab/>
        </w:r>
        <w:r>
          <w:rPr>
            <w:noProof/>
            <w:webHidden/>
          </w:rPr>
          <w:fldChar w:fldCharType="begin"/>
        </w:r>
        <w:r>
          <w:rPr>
            <w:noProof/>
            <w:webHidden/>
          </w:rPr>
          <w:instrText xml:space="preserve"> PAGEREF _Toc415169538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2"/>
        <w:tabs>
          <w:tab w:val="right" w:leader="dot" w:pos="10196"/>
        </w:tabs>
        <w:rPr>
          <w:rFonts w:asciiTheme="minorHAnsi" w:eastAsiaTheme="minorEastAsia" w:hAnsiTheme="minorHAnsi" w:cstheme="minorBidi"/>
          <w:b w:val="0"/>
          <w:smallCaps w:val="0"/>
          <w:noProof/>
          <w:sz w:val="22"/>
          <w:szCs w:val="22"/>
          <w:lang w:eastAsia="fr-FR"/>
        </w:rPr>
      </w:pPr>
      <w:hyperlink w:anchor="_Toc415169539" w:history="1">
        <w:r w:rsidRPr="00C93857">
          <w:rPr>
            <w:rStyle w:val="Lienhypertexte"/>
            <w:noProof/>
          </w:rPr>
          <w:t>6°-  Découpe des métaux – Techniques de soudage</w:t>
        </w:r>
        <w:r>
          <w:rPr>
            <w:noProof/>
            <w:webHidden/>
          </w:rPr>
          <w:tab/>
        </w:r>
        <w:r>
          <w:rPr>
            <w:noProof/>
            <w:webHidden/>
          </w:rPr>
          <w:fldChar w:fldCharType="begin"/>
        </w:r>
        <w:r>
          <w:rPr>
            <w:noProof/>
            <w:webHidden/>
          </w:rPr>
          <w:instrText xml:space="preserve"> PAGEREF _Toc415169539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40" w:history="1">
        <w:r w:rsidRPr="00C93857">
          <w:rPr>
            <w:rStyle w:val="Lienhypertexte"/>
            <w:noProof/>
          </w:rPr>
          <w:t>A. Lé découpe au jet d’eau</w:t>
        </w:r>
        <w:r>
          <w:rPr>
            <w:noProof/>
            <w:webHidden/>
          </w:rPr>
          <w:tab/>
        </w:r>
        <w:r>
          <w:rPr>
            <w:noProof/>
            <w:webHidden/>
          </w:rPr>
          <w:fldChar w:fldCharType="begin"/>
        </w:r>
        <w:r>
          <w:rPr>
            <w:noProof/>
            <w:webHidden/>
          </w:rPr>
          <w:instrText xml:space="preserve"> PAGEREF _Toc415169540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41" w:history="1">
        <w:r w:rsidRPr="00C93857">
          <w:rPr>
            <w:rStyle w:val="Lienhypertexte"/>
            <w:noProof/>
          </w:rPr>
          <w:t>B. La découpe au laser</w:t>
        </w:r>
        <w:r>
          <w:rPr>
            <w:noProof/>
            <w:webHidden/>
          </w:rPr>
          <w:tab/>
        </w:r>
        <w:r>
          <w:rPr>
            <w:noProof/>
            <w:webHidden/>
          </w:rPr>
          <w:fldChar w:fldCharType="begin"/>
        </w:r>
        <w:r>
          <w:rPr>
            <w:noProof/>
            <w:webHidden/>
          </w:rPr>
          <w:instrText xml:space="preserve"> PAGEREF _Toc415169541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42" w:history="1">
        <w:r w:rsidRPr="00C93857">
          <w:rPr>
            <w:rStyle w:val="Lienhypertexte"/>
            <w:noProof/>
          </w:rPr>
          <w:t>C. L’oxycoupage</w:t>
        </w:r>
        <w:r>
          <w:rPr>
            <w:noProof/>
            <w:webHidden/>
          </w:rPr>
          <w:tab/>
        </w:r>
        <w:r>
          <w:rPr>
            <w:noProof/>
            <w:webHidden/>
          </w:rPr>
          <w:fldChar w:fldCharType="begin"/>
        </w:r>
        <w:r>
          <w:rPr>
            <w:noProof/>
            <w:webHidden/>
          </w:rPr>
          <w:instrText xml:space="preserve"> PAGEREF _Toc415169542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43" w:history="1">
        <w:r w:rsidRPr="00C93857">
          <w:rPr>
            <w:rStyle w:val="Lienhypertexte"/>
            <w:noProof/>
          </w:rPr>
          <w:t>D. Découpe par électroérosion au fil</w:t>
        </w:r>
        <w:r>
          <w:rPr>
            <w:noProof/>
            <w:webHidden/>
          </w:rPr>
          <w:tab/>
        </w:r>
        <w:r>
          <w:rPr>
            <w:noProof/>
            <w:webHidden/>
          </w:rPr>
          <w:fldChar w:fldCharType="begin"/>
        </w:r>
        <w:r>
          <w:rPr>
            <w:noProof/>
            <w:webHidden/>
          </w:rPr>
          <w:instrText xml:space="preserve"> PAGEREF _Toc415169543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2"/>
        <w:tabs>
          <w:tab w:val="right" w:leader="dot" w:pos="10196"/>
        </w:tabs>
        <w:rPr>
          <w:rFonts w:asciiTheme="minorHAnsi" w:eastAsiaTheme="minorEastAsia" w:hAnsiTheme="minorHAnsi" w:cstheme="minorBidi"/>
          <w:b w:val="0"/>
          <w:smallCaps w:val="0"/>
          <w:noProof/>
          <w:sz w:val="22"/>
          <w:szCs w:val="22"/>
          <w:lang w:eastAsia="fr-FR"/>
        </w:rPr>
      </w:pPr>
      <w:hyperlink w:anchor="_Toc415169544" w:history="1">
        <w:r w:rsidRPr="00C93857">
          <w:rPr>
            <w:rStyle w:val="Lienhypertexte"/>
            <w:noProof/>
          </w:rPr>
          <w:t>7°-  Assemblage des métaux – Techniques de soudage</w:t>
        </w:r>
        <w:r>
          <w:rPr>
            <w:noProof/>
            <w:webHidden/>
          </w:rPr>
          <w:tab/>
        </w:r>
        <w:r>
          <w:rPr>
            <w:noProof/>
            <w:webHidden/>
          </w:rPr>
          <w:fldChar w:fldCharType="begin"/>
        </w:r>
        <w:r>
          <w:rPr>
            <w:noProof/>
            <w:webHidden/>
          </w:rPr>
          <w:instrText xml:space="preserve"> PAGEREF _Toc415169544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45" w:history="1">
        <w:r w:rsidRPr="00C93857">
          <w:rPr>
            <w:rStyle w:val="Lienhypertexte"/>
            <w:noProof/>
          </w:rPr>
          <w:t>A. Définitions</w:t>
        </w:r>
        <w:r>
          <w:rPr>
            <w:noProof/>
            <w:webHidden/>
          </w:rPr>
          <w:tab/>
        </w:r>
        <w:r>
          <w:rPr>
            <w:noProof/>
            <w:webHidden/>
          </w:rPr>
          <w:fldChar w:fldCharType="begin"/>
        </w:r>
        <w:r>
          <w:rPr>
            <w:noProof/>
            <w:webHidden/>
          </w:rPr>
          <w:instrText xml:space="preserve"> PAGEREF _Toc415169545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46" w:history="1">
        <w:r w:rsidRPr="00C93857">
          <w:rPr>
            <w:rStyle w:val="Lienhypertexte"/>
            <w:noProof/>
          </w:rPr>
          <w:t>B. Exemples de réalisation mécano soudées</w:t>
        </w:r>
        <w:r>
          <w:rPr>
            <w:noProof/>
            <w:webHidden/>
          </w:rPr>
          <w:tab/>
        </w:r>
        <w:r>
          <w:rPr>
            <w:noProof/>
            <w:webHidden/>
          </w:rPr>
          <w:fldChar w:fldCharType="begin"/>
        </w:r>
        <w:r>
          <w:rPr>
            <w:noProof/>
            <w:webHidden/>
          </w:rPr>
          <w:instrText xml:space="preserve"> PAGEREF _Toc415169546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47" w:history="1">
        <w:r w:rsidRPr="00C93857">
          <w:rPr>
            <w:rStyle w:val="Lienhypertexte"/>
            <w:noProof/>
          </w:rPr>
          <w:t>C. Procédés de soudage</w:t>
        </w:r>
        <w:r>
          <w:rPr>
            <w:noProof/>
            <w:webHidden/>
          </w:rPr>
          <w:tab/>
        </w:r>
        <w:r>
          <w:rPr>
            <w:noProof/>
            <w:webHidden/>
          </w:rPr>
          <w:fldChar w:fldCharType="begin"/>
        </w:r>
        <w:r>
          <w:rPr>
            <w:noProof/>
            <w:webHidden/>
          </w:rPr>
          <w:instrText xml:space="preserve"> PAGEREF _Toc415169547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4"/>
        <w:tabs>
          <w:tab w:val="right" w:leader="dot" w:pos="10196"/>
        </w:tabs>
        <w:rPr>
          <w:rFonts w:asciiTheme="minorHAnsi" w:eastAsiaTheme="minorEastAsia" w:hAnsiTheme="minorHAnsi" w:cstheme="minorBidi"/>
          <w:noProof/>
          <w:sz w:val="22"/>
          <w:szCs w:val="22"/>
          <w:lang w:eastAsia="fr-FR"/>
        </w:rPr>
      </w:pPr>
      <w:hyperlink w:anchor="_Toc415169548" w:history="1">
        <w:r w:rsidRPr="00C93857">
          <w:rPr>
            <w:rStyle w:val="Lienhypertexte"/>
            <w:noProof/>
          </w:rPr>
          <w:t>1- Soudage par points</w:t>
        </w:r>
        <w:r>
          <w:rPr>
            <w:noProof/>
            <w:webHidden/>
          </w:rPr>
          <w:tab/>
        </w:r>
        <w:r>
          <w:rPr>
            <w:noProof/>
            <w:webHidden/>
          </w:rPr>
          <w:fldChar w:fldCharType="begin"/>
        </w:r>
        <w:r>
          <w:rPr>
            <w:noProof/>
            <w:webHidden/>
          </w:rPr>
          <w:instrText xml:space="preserve"> PAGEREF _Toc415169548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4"/>
        <w:tabs>
          <w:tab w:val="right" w:leader="dot" w:pos="10196"/>
        </w:tabs>
        <w:rPr>
          <w:rFonts w:asciiTheme="minorHAnsi" w:eastAsiaTheme="minorEastAsia" w:hAnsiTheme="minorHAnsi" w:cstheme="minorBidi"/>
          <w:noProof/>
          <w:sz w:val="22"/>
          <w:szCs w:val="22"/>
          <w:lang w:eastAsia="fr-FR"/>
        </w:rPr>
      </w:pPr>
      <w:hyperlink w:anchor="_Toc415169549" w:history="1">
        <w:r w:rsidRPr="00C93857">
          <w:rPr>
            <w:rStyle w:val="Lienhypertexte"/>
            <w:noProof/>
          </w:rPr>
          <w:t>2- Soudage à la molette</w:t>
        </w:r>
        <w:r>
          <w:rPr>
            <w:noProof/>
            <w:webHidden/>
          </w:rPr>
          <w:tab/>
        </w:r>
        <w:r>
          <w:rPr>
            <w:noProof/>
            <w:webHidden/>
          </w:rPr>
          <w:fldChar w:fldCharType="begin"/>
        </w:r>
        <w:r>
          <w:rPr>
            <w:noProof/>
            <w:webHidden/>
          </w:rPr>
          <w:instrText xml:space="preserve"> PAGEREF _Toc415169549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4"/>
        <w:tabs>
          <w:tab w:val="right" w:leader="dot" w:pos="10196"/>
        </w:tabs>
        <w:rPr>
          <w:rFonts w:asciiTheme="minorHAnsi" w:eastAsiaTheme="minorEastAsia" w:hAnsiTheme="minorHAnsi" w:cstheme="minorBidi"/>
          <w:noProof/>
          <w:sz w:val="22"/>
          <w:szCs w:val="22"/>
          <w:lang w:eastAsia="fr-FR"/>
        </w:rPr>
      </w:pPr>
      <w:hyperlink w:anchor="_Toc415169550" w:history="1">
        <w:r w:rsidRPr="00C93857">
          <w:rPr>
            <w:rStyle w:val="Lienhypertexte"/>
            <w:noProof/>
          </w:rPr>
          <w:t>3- Soudage au chalumeau</w:t>
        </w:r>
        <w:r>
          <w:rPr>
            <w:noProof/>
            <w:webHidden/>
          </w:rPr>
          <w:tab/>
        </w:r>
        <w:r>
          <w:rPr>
            <w:noProof/>
            <w:webHidden/>
          </w:rPr>
          <w:fldChar w:fldCharType="begin"/>
        </w:r>
        <w:r>
          <w:rPr>
            <w:noProof/>
            <w:webHidden/>
          </w:rPr>
          <w:instrText xml:space="preserve"> PAGEREF _Toc415169550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4"/>
        <w:tabs>
          <w:tab w:val="right" w:leader="dot" w:pos="10196"/>
        </w:tabs>
        <w:rPr>
          <w:rFonts w:asciiTheme="minorHAnsi" w:eastAsiaTheme="minorEastAsia" w:hAnsiTheme="minorHAnsi" w:cstheme="minorBidi"/>
          <w:noProof/>
          <w:sz w:val="22"/>
          <w:szCs w:val="22"/>
          <w:lang w:eastAsia="fr-FR"/>
        </w:rPr>
      </w:pPr>
      <w:hyperlink w:anchor="_Toc415169551" w:history="1">
        <w:r w:rsidRPr="00C93857">
          <w:rPr>
            <w:rStyle w:val="Lienhypertexte"/>
            <w:noProof/>
          </w:rPr>
          <w:t>4- Soudage à l’arc</w:t>
        </w:r>
        <w:r>
          <w:rPr>
            <w:noProof/>
            <w:webHidden/>
          </w:rPr>
          <w:tab/>
        </w:r>
        <w:r>
          <w:rPr>
            <w:noProof/>
            <w:webHidden/>
          </w:rPr>
          <w:fldChar w:fldCharType="begin"/>
        </w:r>
        <w:r>
          <w:rPr>
            <w:noProof/>
            <w:webHidden/>
          </w:rPr>
          <w:instrText xml:space="preserve"> PAGEREF _Toc415169551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4"/>
        <w:tabs>
          <w:tab w:val="right" w:leader="dot" w:pos="10196"/>
        </w:tabs>
        <w:rPr>
          <w:rFonts w:asciiTheme="minorHAnsi" w:eastAsiaTheme="minorEastAsia" w:hAnsiTheme="minorHAnsi" w:cstheme="minorBidi"/>
          <w:noProof/>
          <w:sz w:val="22"/>
          <w:szCs w:val="22"/>
          <w:lang w:eastAsia="fr-FR"/>
        </w:rPr>
      </w:pPr>
      <w:hyperlink w:anchor="_Toc415169552" w:history="1">
        <w:r w:rsidRPr="00C93857">
          <w:rPr>
            <w:rStyle w:val="Lienhypertexte"/>
            <w:noProof/>
          </w:rPr>
          <w:t>5- Soudage TIG – MAG</w:t>
        </w:r>
        <w:r>
          <w:rPr>
            <w:noProof/>
            <w:webHidden/>
          </w:rPr>
          <w:tab/>
        </w:r>
        <w:r>
          <w:rPr>
            <w:noProof/>
            <w:webHidden/>
          </w:rPr>
          <w:fldChar w:fldCharType="begin"/>
        </w:r>
        <w:r>
          <w:rPr>
            <w:noProof/>
            <w:webHidden/>
          </w:rPr>
          <w:instrText xml:space="preserve"> PAGEREF _Toc415169552 \h </w:instrText>
        </w:r>
        <w:r>
          <w:rPr>
            <w:noProof/>
            <w:webHidden/>
          </w:rPr>
        </w:r>
        <w:r>
          <w:rPr>
            <w:noProof/>
            <w:webHidden/>
          </w:rPr>
          <w:fldChar w:fldCharType="separate"/>
        </w:r>
        <w:r>
          <w:rPr>
            <w:noProof/>
            <w:webHidden/>
          </w:rPr>
          <w:t>3</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53" w:history="1">
        <w:r w:rsidRPr="00C93857">
          <w:rPr>
            <w:rStyle w:val="Lienhypertexte"/>
            <w:noProof/>
          </w:rPr>
          <w:t>A. Définitions brèves</w:t>
        </w:r>
        <w:r>
          <w:rPr>
            <w:noProof/>
            <w:webHidden/>
          </w:rPr>
          <w:tab/>
        </w:r>
        <w:r>
          <w:rPr>
            <w:noProof/>
            <w:webHidden/>
          </w:rPr>
          <w:fldChar w:fldCharType="begin"/>
        </w:r>
        <w:r>
          <w:rPr>
            <w:noProof/>
            <w:webHidden/>
          </w:rPr>
          <w:instrText xml:space="preserve"> PAGEREF _Toc415169553 \h </w:instrText>
        </w:r>
        <w:r>
          <w:rPr>
            <w:noProof/>
            <w:webHidden/>
          </w:rPr>
        </w:r>
        <w:r>
          <w:rPr>
            <w:noProof/>
            <w:webHidden/>
          </w:rPr>
          <w:fldChar w:fldCharType="separate"/>
        </w:r>
        <w:r>
          <w:rPr>
            <w:noProof/>
            <w:webHidden/>
          </w:rPr>
          <w:t>4</w:t>
        </w:r>
        <w:r>
          <w:rPr>
            <w:noProof/>
            <w:webHidden/>
          </w:rPr>
          <w:fldChar w:fldCharType="end"/>
        </w:r>
      </w:hyperlink>
    </w:p>
    <w:p w:rsidR="00D26BD4" w:rsidRDefault="00D26BD4">
      <w:pPr>
        <w:pStyle w:val="TM3"/>
        <w:tabs>
          <w:tab w:val="right" w:leader="dot" w:pos="10196"/>
        </w:tabs>
        <w:rPr>
          <w:rFonts w:asciiTheme="minorHAnsi" w:eastAsiaTheme="minorEastAsia" w:hAnsiTheme="minorHAnsi" w:cstheme="minorBidi"/>
          <w:i w:val="0"/>
          <w:noProof/>
          <w:sz w:val="22"/>
          <w:szCs w:val="22"/>
          <w:lang w:eastAsia="fr-FR"/>
        </w:rPr>
      </w:pPr>
      <w:hyperlink w:anchor="_Toc415169554" w:history="1">
        <w:r w:rsidRPr="00C93857">
          <w:rPr>
            <w:rStyle w:val="Lienhypertexte"/>
            <w:noProof/>
          </w:rPr>
          <w:t>B. Les familles de matériaux</w:t>
        </w:r>
        <w:r>
          <w:rPr>
            <w:noProof/>
            <w:webHidden/>
          </w:rPr>
          <w:tab/>
        </w:r>
        <w:r>
          <w:rPr>
            <w:noProof/>
            <w:webHidden/>
          </w:rPr>
          <w:fldChar w:fldCharType="begin"/>
        </w:r>
        <w:r>
          <w:rPr>
            <w:noProof/>
            <w:webHidden/>
          </w:rPr>
          <w:instrText xml:space="preserve"> PAGEREF _Toc415169554 \h </w:instrText>
        </w:r>
        <w:r>
          <w:rPr>
            <w:noProof/>
            <w:webHidden/>
          </w:rPr>
        </w:r>
        <w:r>
          <w:rPr>
            <w:noProof/>
            <w:webHidden/>
          </w:rPr>
          <w:fldChar w:fldCharType="separate"/>
        </w:r>
        <w:r>
          <w:rPr>
            <w:noProof/>
            <w:webHidden/>
          </w:rPr>
          <w:t>4</w:t>
        </w:r>
        <w:r>
          <w:rPr>
            <w:noProof/>
            <w:webHidden/>
          </w:rPr>
          <w:fldChar w:fldCharType="end"/>
        </w:r>
      </w:hyperlink>
    </w:p>
    <w:p w:rsidR="00D26BD4" w:rsidRDefault="00D26BD4">
      <w:pPr>
        <w:pStyle w:val="TM4"/>
        <w:tabs>
          <w:tab w:val="right" w:leader="dot" w:pos="10196"/>
        </w:tabs>
        <w:rPr>
          <w:rFonts w:asciiTheme="minorHAnsi" w:eastAsiaTheme="minorEastAsia" w:hAnsiTheme="minorHAnsi" w:cstheme="minorBidi"/>
          <w:noProof/>
          <w:sz w:val="22"/>
          <w:szCs w:val="22"/>
          <w:lang w:eastAsia="fr-FR"/>
        </w:rPr>
      </w:pPr>
      <w:hyperlink w:anchor="_Toc415169555" w:history="1">
        <w:r w:rsidRPr="00C93857">
          <w:rPr>
            <w:rStyle w:val="Lienhypertexte"/>
            <w:noProof/>
          </w:rPr>
          <w:t>1-</w:t>
        </w:r>
        <w:r w:rsidRPr="00C93857">
          <w:rPr>
            <w:rStyle w:val="Lienhypertexte"/>
            <w:noProof/>
            <w:lang w:eastAsia="fr-FR"/>
          </w:rPr>
          <w:t xml:space="preserve"> </w:t>
        </w:r>
        <w:r w:rsidRPr="00C93857">
          <w:rPr>
            <w:rStyle w:val="Lienhypertexte"/>
            <w:noProof/>
          </w:rPr>
          <w:t>Matériaux métalliques</w:t>
        </w:r>
        <w:r>
          <w:rPr>
            <w:noProof/>
            <w:webHidden/>
          </w:rPr>
          <w:tab/>
        </w:r>
        <w:r>
          <w:rPr>
            <w:noProof/>
            <w:webHidden/>
          </w:rPr>
          <w:fldChar w:fldCharType="begin"/>
        </w:r>
        <w:r>
          <w:rPr>
            <w:noProof/>
            <w:webHidden/>
          </w:rPr>
          <w:instrText xml:space="preserve"> PAGEREF _Toc415169555 \h </w:instrText>
        </w:r>
        <w:r>
          <w:rPr>
            <w:noProof/>
            <w:webHidden/>
          </w:rPr>
        </w:r>
        <w:r>
          <w:rPr>
            <w:noProof/>
            <w:webHidden/>
          </w:rPr>
          <w:fldChar w:fldCharType="separate"/>
        </w:r>
        <w:r>
          <w:rPr>
            <w:noProof/>
            <w:webHidden/>
          </w:rPr>
          <w:t>4</w:t>
        </w:r>
        <w:r>
          <w:rPr>
            <w:noProof/>
            <w:webHidden/>
          </w:rPr>
          <w:fldChar w:fldCharType="end"/>
        </w:r>
      </w:hyperlink>
    </w:p>
    <w:p w:rsidR="00D26BD4" w:rsidRDefault="00D26BD4">
      <w:pPr>
        <w:pStyle w:val="TM4"/>
        <w:tabs>
          <w:tab w:val="right" w:leader="dot" w:pos="10196"/>
        </w:tabs>
        <w:rPr>
          <w:rFonts w:asciiTheme="minorHAnsi" w:eastAsiaTheme="minorEastAsia" w:hAnsiTheme="minorHAnsi" w:cstheme="minorBidi"/>
          <w:noProof/>
          <w:sz w:val="22"/>
          <w:szCs w:val="22"/>
          <w:lang w:eastAsia="fr-FR"/>
        </w:rPr>
      </w:pPr>
      <w:hyperlink w:anchor="_Toc415169556" w:history="1">
        <w:r w:rsidRPr="00C93857">
          <w:rPr>
            <w:rStyle w:val="Lienhypertexte"/>
            <w:noProof/>
          </w:rPr>
          <w:t>2- Les matériaux polymères (plastiques !)</w:t>
        </w:r>
        <w:r>
          <w:rPr>
            <w:noProof/>
            <w:webHidden/>
          </w:rPr>
          <w:tab/>
        </w:r>
        <w:r>
          <w:rPr>
            <w:noProof/>
            <w:webHidden/>
          </w:rPr>
          <w:fldChar w:fldCharType="begin"/>
        </w:r>
        <w:r>
          <w:rPr>
            <w:noProof/>
            <w:webHidden/>
          </w:rPr>
          <w:instrText xml:space="preserve"> PAGEREF _Toc415169556 \h </w:instrText>
        </w:r>
        <w:r>
          <w:rPr>
            <w:noProof/>
            <w:webHidden/>
          </w:rPr>
        </w:r>
        <w:r>
          <w:rPr>
            <w:noProof/>
            <w:webHidden/>
          </w:rPr>
          <w:fldChar w:fldCharType="separate"/>
        </w:r>
        <w:r>
          <w:rPr>
            <w:noProof/>
            <w:webHidden/>
          </w:rPr>
          <w:t>4</w:t>
        </w:r>
        <w:r>
          <w:rPr>
            <w:noProof/>
            <w:webHidden/>
          </w:rPr>
          <w:fldChar w:fldCharType="end"/>
        </w:r>
      </w:hyperlink>
    </w:p>
    <w:p w:rsidR="00D26BD4" w:rsidRDefault="00D26BD4">
      <w:pPr>
        <w:pStyle w:val="TM4"/>
        <w:tabs>
          <w:tab w:val="right" w:leader="dot" w:pos="10196"/>
        </w:tabs>
        <w:rPr>
          <w:rFonts w:asciiTheme="minorHAnsi" w:eastAsiaTheme="minorEastAsia" w:hAnsiTheme="minorHAnsi" w:cstheme="minorBidi"/>
          <w:noProof/>
          <w:sz w:val="22"/>
          <w:szCs w:val="22"/>
          <w:lang w:eastAsia="fr-FR"/>
        </w:rPr>
      </w:pPr>
      <w:hyperlink w:anchor="_Toc415169557" w:history="1">
        <w:r w:rsidRPr="00C93857">
          <w:rPr>
            <w:rStyle w:val="Lienhypertexte"/>
            <w:noProof/>
          </w:rPr>
          <w:t>3- Les matériaux céramiques</w:t>
        </w:r>
        <w:r>
          <w:rPr>
            <w:noProof/>
            <w:webHidden/>
          </w:rPr>
          <w:tab/>
        </w:r>
        <w:r>
          <w:rPr>
            <w:noProof/>
            <w:webHidden/>
          </w:rPr>
          <w:fldChar w:fldCharType="begin"/>
        </w:r>
        <w:r>
          <w:rPr>
            <w:noProof/>
            <w:webHidden/>
          </w:rPr>
          <w:instrText xml:space="preserve"> PAGEREF _Toc415169557 \h </w:instrText>
        </w:r>
        <w:r>
          <w:rPr>
            <w:noProof/>
            <w:webHidden/>
          </w:rPr>
        </w:r>
        <w:r>
          <w:rPr>
            <w:noProof/>
            <w:webHidden/>
          </w:rPr>
          <w:fldChar w:fldCharType="separate"/>
        </w:r>
        <w:r>
          <w:rPr>
            <w:noProof/>
            <w:webHidden/>
          </w:rPr>
          <w:t>4</w:t>
        </w:r>
        <w:r>
          <w:rPr>
            <w:noProof/>
            <w:webHidden/>
          </w:rPr>
          <w:fldChar w:fldCharType="end"/>
        </w:r>
      </w:hyperlink>
    </w:p>
    <w:p w:rsidR="00D26BD4" w:rsidRDefault="00D26BD4">
      <w:pPr>
        <w:pStyle w:val="TM4"/>
        <w:tabs>
          <w:tab w:val="right" w:leader="dot" w:pos="10196"/>
        </w:tabs>
        <w:rPr>
          <w:rFonts w:asciiTheme="minorHAnsi" w:eastAsiaTheme="minorEastAsia" w:hAnsiTheme="minorHAnsi" w:cstheme="minorBidi"/>
          <w:noProof/>
          <w:sz w:val="22"/>
          <w:szCs w:val="22"/>
          <w:lang w:eastAsia="fr-FR"/>
        </w:rPr>
      </w:pPr>
      <w:hyperlink w:anchor="_Toc415169558" w:history="1">
        <w:r w:rsidRPr="00C93857">
          <w:rPr>
            <w:rStyle w:val="Lienhypertexte"/>
            <w:noProof/>
          </w:rPr>
          <w:t>4- Autres matériaux</w:t>
        </w:r>
        <w:r>
          <w:rPr>
            <w:noProof/>
            <w:webHidden/>
          </w:rPr>
          <w:tab/>
        </w:r>
        <w:r>
          <w:rPr>
            <w:noProof/>
            <w:webHidden/>
          </w:rPr>
          <w:fldChar w:fldCharType="begin"/>
        </w:r>
        <w:r>
          <w:rPr>
            <w:noProof/>
            <w:webHidden/>
          </w:rPr>
          <w:instrText xml:space="preserve"> PAGEREF _Toc415169558 \h </w:instrText>
        </w:r>
        <w:r>
          <w:rPr>
            <w:noProof/>
            <w:webHidden/>
          </w:rPr>
        </w:r>
        <w:r>
          <w:rPr>
            <w:noProof/>
            <w:webHidden/>
          </w:rPr>
          <w:fldChar w:fldCharType="separate"/>
        </w:r>
        <w:r>
          <w:rPr>
            <w:noProof/>
            <w:webHidden/>
          </w:rPr>
          <w:t>4</w:t>
        </w:r>
        <w:r>
          <w:rPr>
            <w:noProof/>
            <w:webHidden/>
          </w:rPr>
          <w:fldChar w:fldCharType="end"/>
        </w:r>
      </w:hyperlink>
    </w:p>
    <w:p w:rsidR="00245FC4" w:rsidRDefault="00485860" w:rsidP="00551E68">
      <w:r>
        <w:fldChar w:fldCharType="end"/>
      </w:r>
    </w:p>
    <w:p w:rsidR="006458B4" w:rsidRDefault="006458B4" w:rsidP="00551E68"/>
    <w:p w:rsidR="006458B4" w:rsidRDefault="006458B4" w:rsidP="00551E68"/>
    <w:p w:rsidR="00D35342" w:rsidRDefault="00DC67A5" w:rsidP="00C06FE9">
      <w:pPr>
        <w:pStyle w:val="Titre2"/>
        <w:numPr>
          <w:ilvl w:val="0"/>
          <w:numId w:val="34"/>
        </w:numPr>
      </w:pPr>
      <w:bookmarkStart w:id="1" w:name="_Toc415169522"/>
      <w:r>
        <w:t>Mise en forme de</w:t>
      </w:r>
      <w:r w:rsidR="00A2151D">
        <w:t>s</w:t>
      </w:r>
      <w:r>
        <w:t xml:space="preserve"> matériau</w:t>
      </w:r>
      <w:r w:rsidR="00A2151D">
        <w:t>x</w:t>
      </w:r>
      <w:r>
        <w:t xml:space="preserve"> à l’état solide ou pâteux</w:t>
      </w:r>
      <w:bookmarkEnd w:id="1"/>
    </w:p>
    <w:p w:rsidR="00006D79" w:rsidRDefault="00006D79" w:rsidP="00006D79">
      <w:pPr>
        <w:pStyle w:val="Titre3"/>
      </w:pPr>
      <w:bookmarkStart w:id="2" w:name="_Toc415169523"/>
      <w:r>
        <w:t>Le Laminage</w:t>
      </w:r>
      <w:bookmarkEnd w:id="2"/>
    </w:p>
    <w:p w:rsidR="00006D79" w:rsidRDefault="00006D79" w:rsidP="00FF3046"/>
    <w:p w:rsidR="00006D79" w:rsidRDefault="00006D79" w:rsidP="00006D79">
      <w:pPr>
        <w:pStyle w:val="Titre4"/>
      </w:pPr>
      <w:bookmarkStart w:id="3" w:name="_Toc415169524"/>
      <w:r>
        <w:t>Principe</w:t>
      </w:r>
      <w:bookmarkEnd w:id="3"/>
    </w:p>
    <w:p w:rsidR="00006D79" w:rsidRDefault="00006D79" w:rsidP="00006D79"/>
    <w:p w:rsidR="00006D79" w:rsidRPr="00006D79" w:rsidRDefault="00006D79" w:rsidP="00006D79">
      <w:pPr>
        <w:pStyle w:val="Titre4"/>
      </w:pPr>
      <w:bookmarkStart w:id="4" w:name="_Toc415169525"/>
      <w:r>
        <w:t>Exemples de laminoirs</w:t>
      </w:r>
      <w:bookmarkEnd w:id="4"/>
    </w:p>
    <w:p w:rsidR="00006D79" w:rsidRPr="00006D79" w:rsidRDefault="00006D79" w:rsidP="00006D79"/>
    <w:p w:rsidR="00DC67A5" w:rsidRDefault="00006D79" w:rsidP="00006D79">
      <w:pPr>
        <w:pStyle w:val="Titre3"/>
      </w:pPr>
      <w:bookmarkStart w:id="5" w:name="_Toc415169526"/>
      <w:r>
        <w:t>La Forge libre</w:t>
      </w:r>
      <w:bookmarkEnd w:id="5"/>
    </w:p>
    <w:p w:rsidR="00006D79" w:rsidRDefault="00006D79" w:rsidP="00006D79"/>
    <w:p w:rsidR="00006D79" w:rsidRDefault="00006D79" w:rsidP="00006D79">
      <w:pPr>
        <w:pStyle w:val="Titre3"/>
      </w:pPr>
      <w:bookmarkStart w:id="6" w:name="_Toc415169527"/>
      <w:r>
        <w:t>L’estampage</w:t>
      </w:r>
      <w:bookmarkEnd w:id="6"/>
    </w:p>
    <w:p w:rsidR="00006D79" w:rsidRDefault="00006D79" w:rsidP="00006D79"/>
    <w:p w:rsidR="00006D79" w:rsidRDefault="00006D79" w:rsidP="00006D79">
      <w:pPr>
        <w:pStyle w:val="Titre3"/>
      </w:pPr>
      <w:bookmarkStart w:id="7" w:name="_Toc415169528"/>
      <w:r>
        <w:t>Le matriçage</w:t>
      </w:r>
      <w:bookmarkEnd w:id="7"/>
    </w:p>
    <w:p w:rsidR="00006D79" w:rsidRDefault="00006D79" w:rsidP="00006D79"/>
    <w:p w:rsidR="00006D79" w:rsidRDefault="00006D79" w:rsidP="00006D79">
      <w:pPr>
        <w:pStyle w:val="Titre3"/>
      </w:pPr>
      <w:bookmarkStart w:id="8" w:name="_Toc415169529"/>
      <w:r>
        <w:t>L’extrusion</w:t>
      </w:r>
      <w:bookmarkEnd w:id="8"/>
    </w:p>
    <w:p w:rsidR="00006D79" w:rsidRDefault="00006D79" w:rsidP="00006D79"/>
    <w:p w:rsidR="00006D79" w:rsidRPr="00006D79" w:rsidRDefault="00006D79" w:rsidP="00006D79">
      <w:pPr>
        <w:pStyle w:val="Titre3"/>
      </w:pPr>
      <w:bookmarkStart w:id="9" w:name="_Toc415169530"/>
      <w:r>
        <w:t>Engins de chocs</w:t>
      </w:r>
      <w:bookmarkEnd w:id="9"/>
    </w:p>
    <w:p w:rsidR="00DC67A5" w:rsidRDefault="00DC67A5" w:rsidP="00DC67A5"/>
    <w:p w:rsidR="00DC67A5" w:rsidRDefault="00A2151D" w:rsidP="00DC67A5">
      <w:pPr>
        <w:pStyle w:val="Titre2"/>
      </w:pPr>
      <w:bookmarkStart w:id="10" w:name="_Toc415169531"/>
      <w:r>
        <w:t>Mise en forme des métaux en feuille</w:t>
      </w:r>
      <w:bookmarkEnd w:id="10"/>
    </w:p>
    <w:p w:rsidR="00006D79" w:rsidRPr="00006D79" w:rsidRDefault="00006D79" w:rsidP="00006D79"/>
    <w:p w:rsidR="00006D79" w:rsidRDefault="00006D79" w:rsidP="00006D79">
      <w:pPr>
        <w:pStyle w:val="Titre3"/>
        <w:numPr>
          <w:ilvl w:val="0"/>
          <w:numId w:val="66"/>
        </w:numPr>
      </w:pPr>
      <w:bookmarkStart w:id="11" w:name="_Toc415169532"/>
      <w:r>
        <w:t>Le Pliage</w:t>
      </w:r>
      <w:bookmarkEnd w:id="11"/>
    </w:p>
    <w:p w:rsidR="00006D79" w:rsidRDefault="00006D79" w:rsidP="00006D79"/>
    <w:p w:rsidR="00006D79" w:rsidRDefault="00006D79" w:rsidP="00006D79">
      <w:pPr>
        <w:pStyle w:val="Titre3"/>
      </w:pPr>
      <w:bookmarkStart w:id="12" w:name="_Toc415169533"/>
      <w:r>
        <w:t>L’emboutissage</w:t>
      </w:r>
      <w:bookmarkEnd w:id="12"/>
    </w:p>
    <w:p w:rsidR="00006D79" w:rsidRDefault="00006D79" w:rsidP="00006D79"/>
    <w:p w:rsidR="00006D79" w:rsidRDefault="00006D79" w:rsidP="00006D79">
      <w:pPr>
        <w:pStyle w:val="Titre3"/>
      </w:pPr>
      <w:bookmarkStart w:id="13" w:name="_Toc415169534"/>
      <w:r>
        <w:t>Le repoussage</w:t>
      </w:r>
      <w:bookmarkEnd w:id="13"/>
    </w:p>
    <w:p w:rsidR="00006D79" w:rsidRDefault="00006D79" w:rsidP="00006D79"/>
    <w:p w:rsidR="00006D79" w:rsidRDefault="00006D79" w:rsidP="00006D79">
      <w:pPr>
        <w:pStyle w:val="Titre3"/>
      </w:pPr>
      <w:bookmarkStart w:id="14" w:name="_Toc415169535"/>
      <w:r>
        <w:t>Le poinçonnage et le grignotage</w:t>
      </w:r>
      <w:bookmarkEnd w:id="14"/>
    </w:p>
    <w:p w:rsidR="00006D79" w:rsidRDefault="00006D79" w:rsidP="00006D79"/>
    <w:p w:rsidR="00A2151D" w:rsidRDefault="00A2151D" w:rsidP="00A2151D">
      <w:pPr>
        <w:pStyle w:val="Titre2"/>
      </w:pPr>
      <w:bookmarkStart w:id="15" w:name="_Toc415169536"/>
      <w:r>
        <w:t>Mise en forme des matériaux à l’état liquide – Moulage en sable</w:t>
      </w:r>
      <w:bookmarkEnd w:id="15"/>
    </w:p>
    <w:p w:rsidR="00A2151D" w:rsidRDefault="00A2151D" w:rsidP="00A2151D"/>
    <w:p w:rsidR="00A2151D" w:rsidRDefault="00A2151D" w:rsidP="00A2151D"/>
    <w:p w:rsidR="00A2151D" w:rsidRDefault="00A2151D" w:rsidP="00A2151D">
      <w:pPr>
        <w:pStyle w:val="Titre2"/>
      </w:pPr>
      <w:bookmarkStart w:id="16" w:name="_Toc415169537"/>
      <w:r>
        <w:t>Mise en forme des matériaux à l’état liquide – Autres techniques de moulage</w:t>
      </w:r>
      <w:bookmarkEnd w:id="16"/>
    </w:p>
    <w:p w:rsidR="00A2151D" w:rsidRDefault="00A2151D" w:rsidP="00A2151D"/>
    <w:p w:rsidR="00A2151D" w:rsidRDefault="00A2151D" w:rsidP="00A2151D"/>
    <w:p w:rsidR="00A2151D" w:rsidRDefault="00A2151D" w:rsidP="00A2151D">
      <w:pPr>
        <w:pStyle w:val="Titre2"/>
      </w:pPr>
      <w:bookmarkStart w:id="17" w:name="_Toc415169538"/>
      <w:r>
        <w:t>Mise en forme des matériaux à l’état de poudre</w:t>
      </w:r>
      <w:bookmarkEnd w:id="17"/>
    </w:p>
    <w:p w:rsidR="00A2151D" w:rsidRDefault="00A2151D" w:rsidP="00A2151D"/>
    <w:p w:rsidR="00591EE0" w:rsidRDefault="00591EE0" w:rsidP="00A2151D"/>
    <w:p w:rsidR="00591EE0" w:rsidRDefault="00591EE0" w:rsidP="00591EE0">
      <w:pPr>
        <w:pStyle w:val="Titre2"/>
      </w:pPr>
      <w:bookmarkStart w:id="18" w:name="_Toc415169539"/>
      <w:r>
        <w:t>Découpe des métaux – Techniques de soudage</w:t>
      </w:r>
      <w:bookmarkEnd w:id="18"/>
    </w:p>
    <w:p w:rsidR="00591EE0" w:rsidRDefault="00FF3046" w:rsidP="00FF3046">
      <w:pPr>
        <w:pStyle w:val="Titre3"/>
        <w:numPr>
          <w:ilvl w:val="0"/>
          <w:numId w:val="67"/>
        </w:numPr>
      </w:pPr>
      <w:bookmarkStart w:id="19" w:name="_Toc415169540"/>
      <w:r>
        <w:t>Lé découpe au jet d’eau</w:t>
      </w:r>
      <w:bookmarkEnd w:id="19"/>
    </w:p>
    <w:p w:rsidR="00FF3046" w:rsidRDefault="00FF3046" w:rsidP="00FF3046"/>
    <w:p w:rsidR="00FF3046" w:rsidRDefault="00FF3046" w:rsidP="00FF3046">
      <w:pPr>
        <w:pStyle w:val="Titre3"/>
      </w:pPr>
      <w:bookmarkStart w:id="20" w:name="_Toc415169541"/>
      <w:r>
        <w:t>La découpe au laser</w:t>
      </w:r>
      <w:bookmarkEnd w:id="20"/>
    </w:p>
    <w:p w:rsidR="00FF3046" w:rsidRDefault="00FF3046" w:rsidP="00FF3046"/>
    <w:p w:rsidR="00FF3046" w:rsidRDefault="00FF3046" w:rsidP="00FF3046">
      <w:pPr>
        <w:pStyle w:val="Titre3"/>
      </w:pPr>
      <w:bookmarkStart w:id="21" w:name="_Toc415169542"/>
      <w:r>
        <w:t>L’oxycoupage</w:t>
      </w:r>
      <w:bookmarkEnd w:id="21"/>
    </w:p>
    <w:p w:rsidR="00FF3046" w:rsidRDefault="00FF3046" w:rsidP="00FF3046"/>
    <w:p w:rsidR="00FF3046" w:rsidRDefault="00FF3046" w:rsidP="00FF3046">
      <w:pPr>
        <w:pStyle w:val="Titre3"/>
      </w:pPr>
      <w:bookmarkStart w:id="22" w:name="_Toc415169543"/>
      <w:r>
        <w:t>Découpe par électroérosion au fil</w:t>
      </w:r>
      <w:bookmarkEnd w:id="22"/>
    </w:p>
    <w:p w:rsidR="00FF3046" w:rsidRDefault="00FF3046" w:rsidP="00FF3046"/>
    <w:p w:rsidR="00FF3046" w:rsidRPr="00FF3046" w:rsidRDefault="00FF3046" w:rsidP="00FF3046"/>
    <w:p w:rsidR="00A2151D" w:rsidRDefault="00A2151D" w:rsidP="00A2151D"/>
    <w:p w:rsidR="00591EE0" w:rsidRDefault="00591EE0" w:rsidP="00591EE0">
      <w:pPr>
        <w:pStyle w:val="Titre2"/>
      </w:pPr>
      <w:bookmarkStart w:id="23" w:name="_Toc415169544"/>
      <w:r>
        <w:t>Assemblage des métaux – Techniques de soudage</w:t>
      </w:r>
      <w:bookmarkEnd w:id="23"/>
    </w:p>
    <w:p w:rsidR="00591EE0" w:rsidRDefault="00591EE0" w:rsidP="00591EE0"/>
    <w:p w:rsidR="00591EE0" w:rsidRDefault="00FF3046" w:rsidP="00FF3046">
      <w:pPr>
        <w:pStyle w:val="Titre3"/>
        <w:numPr>
          <w:ilvl w:val="0"/>
          <w:numId w:val="68"/>
        </w:numPr>
      </w:pPr>
      <w:bookmarkStart w:id="24" w:name="_Toc415169545"/>
      <w:r>
        <w:t>Définitions</w:t>
      </w:r>
      <w:bookmarkEnd w:id="24"/>
    </w:p>
    <w:p w:rsidR="00FF3046" w:rsidRDefault="00FF3046" w:rsidP="00FF3046"/>
    <w:p w:rsidR="00FF3046" w:rsidRDefault="00FF3046" w:rsidP="00FF3046">
      <w:pPr>
        <w:pStyle w:val="Titre3"/>
      </w:pPr>
      <w:bookmarkStart w:id="25" w:name="_Toc415169546"/>
      <w:r>
        <w:t>Exemples de réalisation mécano soudées</w:t>
      </w:r>
      <w:bookmarkEnd w:id="25"/>
    </w:p>
    <w:p w:rsidR="00FF3046" w:rsidRDefault="00FF3046" w:rsidP="00FF3046"/>
    <w:p w:rsidR="00FF3046" w:rsidRDefault="00FF3046" w:rsidP="00FF3046">
      <w:pPr>
        <w:pStyle w:val="Titre3"/>
      </w:pPr>
      <w:bookmarkStart w:id="26" w:name="_Toc415169547"/>
      <w:r>
        <w:t>Procédés de soudage</w:t>
      </w:r>
      <w:bookmarkEnd w:id="26"/>
    </w:p>
    <w:p w:rsidR="00FF3046" w:rsidRDefault="00FF3046" w:rsidP="00FF3046">
      <w:pPr>
        <w:pStyle w:val="Titre4"/>
        <w:numPr>
          <w:ilvl w:val="0"/>
          <w:numId w:val="69"/>
        </w:numPr>
      </w:pPr>
      <w:bookmarkStart w:id="27" w:name="_Toc415169548"/>
      <w:r>
        <w:t>Soudage par points</w:t>
      </w:r>
      <w:bookmarkEnd w:id="27"/>
    </w:p>
    <w:p w:rsidR="00FF3046" w:rsidRDefault="00FF3046" w:rsidP="00FF3046">
      <w:pPr>
        <w:pStyle w:val="Titre4"/>
      </w:pPr>
      <w:bookmarkStart w:id="28" w:name="_Toc415169549"/>
      <w:r>
        <w:t>Soudage à la molette</w:t>
      </w:r>
      <w:bookmarkEnd w:id="28"/>
    </w:p>
    <w:p w:rsidR="00FF3046" w:rsidRDefault="00FF3046" w:rsidP="00FF3046">
      <w:pPr>
        <w:pStyle w:val="Titre4"/>
      </w:pPr>
      <w:bookmarkStart w:id="29" w:name="_Toc415169550"/>
      <w:r>
        <w:t>Soudage au chalumeau</w:t>
      </w:r>
      <w:bookmarkEnd w:id="29"/>
    </w:p>
    <w:p w:rsidR="00FF3046" w:rsidRDefault="00FF3046" w:rsidP="00FF3046">
      <w:pPr>
        <w:pStyle w:val="Titre4"/>
      </w:pPr>
      <w:bookmarkStart w:id="30" w:name="_Toc415169551"/>
      <w:r>
        <w:t>Soudage à l’arc</w:t>
      </w:r>
      <w:bookmarkEnd w:id="30"/>
    </w:p>
    <w:p w:rsidR="00FF3046" w:rsidRDefault="00FF3046" w:rsidP="00FF3046">
      <w:pPr>
        <w:pStyle w:val="Titre4"/>
      </w:pPr>
      <w:bookmarkStart w:id="31" w:name="_Toc415169552"/>
      <w:r>
        <w:t>Soudage TIG – MAG</w:t>
      </w:r>
      <w:bookmarkEnd w:id="31"/>
    </w:p>
    <w:p w:rsidR="00FF3046" w:rsidRPr="00FF3046" w:rsidRDefault="00FF3046" w:rsidP="00FF3046"/>
    <w:p w:rsidR="00DC67A5" w:rsidRDefault="00DC67A5" w:rsidP="00DC67A5"/>
    <w:p w:rsidR="00DC67A5" w:rsidRPr="00DC67A5" w:rsidRDefault="00DC67A5" w:rsidP="00DC67A5"/>
    <w:p w:rsidR="004B75BE" w:rsidRDefault="004B75BE" w:rsidP="00C06FE9">
      <w:pPr>
        <w:pStyle w:val="Titre3"/>
        <w:numPr>
          <w:ilvl w:val="0"/>
          <w:numId w:val="36"/>
        </w:numPr>
      </w:pPr>
      <w:bookmarkStart w:id="32" w:name="_Toc382341738"/>
      <w:bookmarkStart w:id="33" w:name="_Toc415169553"/>
      <w:r>
        <w:t>Définitions brèves</w:t>
      </w:r>
      <w:bookmarkEnd w:id="33"/>
    </w:p>
    <w:p w:rsidR="00C10A60" w:rsidRDefault="00C10A60" w:rsidP="00C10A60">
      <w:pPr>
        <w:jc w:val="left"/>
      </w:pPr>
    </w:p>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firstRow="1" w:lastRow="0" w:firstColumn="1" w:lastColumn="0" w:noHBand="0" w:noVBand="1"/>
      </w:tblPr>
      <w:tblGrid>
        <w:gridCol w:w="10364"/>
      </w:tblGrid>
      <w:tr w:rsidR="00C10A60" w:rsidRPr="009D41C3" w:rsidTr="001C5812">
        <w:trPr>
          <w:trHeight w:val="391"/>
        </w:trPr>
        <w:tc>
          <w:tcPr>
            <w:tcW w:w="10364" w:type="dxa"/>
            <w:shd w:val="clear" w:color="auto" w:fill="C6D9F1" w:themeFill="text2" w:themeFillTint="33"/>
          </w:tcPr>
          <w:p w:rsidR="00C10A60" w:rsidRDefault="00C10A60" w:rsidP="00C10A60">
            <w:r>
              <w:rPr>
                <w:i/>
                <w:lang w:eastAsia="fr-FR"/>
              </w:rPr>
              <w:t xml:space="preserve">Comportement élastique: </w:t>
            </w:r>
          </w:p>
          <w:p w:rsidR="00C10A60" w:rsidRPr="009D41C3" w:rsidRDefault="00C10A60" w:rsidP="00C10A60">
            <w:r>
              <w:t>Capacité d’un matériau à retrouver sa forme d’origine après déformation.</w:t>
            </w:r>
          </w:p>
        </w:tc>
      </w:tr>
    </w:tbl>
    <w:p w:rsidR="00C10A60" w:rsidRDefault="00C10A60" w:rsidP="00C10A60"/>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firstRow="1" w:lastRow="0" w:firstColumn="1" w:lastColumn="0" w:noHBand="0" w:noVBand="1"/>
      </w:tblPr>
      <w:tblGrid>
        <w:gridCol w:w="10364"/>
      </w:tblGrid>
      <w:tr w:rsidR="00C10A60" w:rsidRPr="009D41C3" w:rsidTr="001C5812">
        <w:trPr>
          <w:trHeight w:val="391"/>
        </w:trPr>
        <w:tc>
          <w:tcPr>
            <w:tcW w:w="10364" w:type="dxa"/>
            <w:shd w:val="clear" w:color="auto" w:fill="C6D9F1" w:themeFill="text2" w:themeFillTint="33"/>
          </w:tcPr>
          <w:p w:rsidR="00C10A60" w:rsidRDefault="00C10A60" w:rsidP="001C5812">
            <w:r>
              <w:rPr>
                <w:i/>
                <w:lang w:eastAsia="fr-FR"/>
              </w:rPr>
              <w:t xml:space="preserve">Comportement plastique: </w:t>
            </w:r>
          </w:p>
          <w:p w:rsidR="00C10A60" w:rsidRPr="009D41C3" w:rsidRDefault="00C10A60" w:rsidP="00C10A60">
            <w:r>
              <w:t xml:space="preserve">Capacité d’un matériau à </w:t>
            </w:r>
            <w:r w:rsidR="00D31540">
              <w:t xml:space="preserve">garder sa forme sous l’effet d’une déformation. </w:t>
            </w:r>
          </w:p>
        </w:tc>
      </w:tr>
    </w:tbl>
    <w:p w:rsidR="00C10A60" w:rsidRDefault="00C10A60" w:rsidP="00C10A60"/>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firstRow="1" w:lastRow="0" w:firstColumn="1" w:lastColumn="0" w:noHBand="0" w:noVBand="1"/>
      </w:tblPr>
      <w:tblGrid>
        <w:gridCol w:w="10364"/>
      </w:tblGrid>
      <w:tr w:rsidR="001C5812" w:rsidRPr="009D41C3" w:rsidTr="001C5812">
        <w:trPr>
          <w:trHeight w:val="391"/>
        </w:trPr>
        <w:tc>
          <w:tcPr>
            <w:tcW w:w="10364" w:type="dxa"/>
            <w:shd w:val="clear" w:color="auto" w:fill="C6D9F1" w:themeFill="text2" w:themeFillTint="33"/>
          </w:tcPr>
          <w:p w:rsidR="001C5812" w:rsidRDefault="001C5812" w:rsidP="001C5812">
            <w:r>
              <w:rPr>
                <w:i/>
                <w:lang w:eastAsia="fr-FR"/>
              </w:rPr>
              <w:t xml:space="preserve">Dureté : </w:t>
            </w:r>
          </w:p>
          <w:p w:rsidR="001C5812" w:rsidRPr="009D41C3" w:rsidRDefault="001C5812" w:rsidP="001C5812">
            <w:r>
              <w:t>Capacité d’un matériau à résister à la pénétration d’un poinçon (bille, cône etc…)</w:t>
            </w:r>
          </w:p>
        </w:tc>
      </w:tr>
    </w:tbl>
    <w:p w:rsidR="001C5812" w:rsidRDefault="001C5812" w:rsidP="001C5812"/>
    <w:tbl>
      <w:tblPr>
        <w:tblStyle w:val="Grilledutableau"/>
        <w:tblW w:w="0" w:type="auto"/>
        <w:tblBorders>
          <w:top w:val="none" w:sz="0" w:space="0" w:color="auto"/>
          <w:left w:val="single" w:sz="18" w:space="0" w:color="1F497D" w:themeColor="text2"/>
          <w:bottom w:val="none" w:sz="0" w:space="0" w:color="auto"/>
          <w:right w:val="none" w:sz="0" w:space="0" w:color="auto"/>
          <w:insideH w:val="single" w:sz="18" w:space="0" w:color="1F497D" w:themeColor="text2"/>
          <w:insideV w:val="single" w:sz="18" w:space="0" w:color="1F497D" w:themeColor="text2"/>
        </w:tblBorders>
        <w:tblLook w:val="04A0" w:firstRow="1" w:lastRow="0" w:firstColumn="1" w:lastColumn="0" w:noHBand="0" w:noVBand="1"/>
      </w:tblPr>
      <w:tblGrid>
        <w:gridCol w:w="10364"/>
      </w:tblGrid>
      <w:tr w:rsidR="00006D79" w:rsidRPr="009D41C3" w:rsidTr="001C5812">
        <w:trPr>
          <w:trHeight w:val="391"/>
        </w:trPr>
        <w:tc>
          <w:tcPr>
            <w:tcW w:w="10364" w:type="dxa"/>
            <w:shd w:val="clear" w:color="auto" w:fill="C6D9F1" w:themeFill="text2" w:themeFillTint="33"/>
          </w:tcPr>
          <w:p w:rsidR="001C5812" w:rsidRDefault="001C5812" w:rsidP="001C5812">
            <w:r>
              <w:rPr>
                <w:i/>
                <w:lang w:eastAsia="fr-FR"/>
              </w:rPr>
              <w:t xml:space="preserve">Résilience : </w:t>
            </w:r>
          </w:p>
          <w:p w:rsidR="001C5812" w:rsidRPr="009D41C3" w:rsidRDefault="001C5812" w:rsidP="001C5812">
            <w:r>
              <w:t>Capacité d’un matériau à résister à un choc.</w:t>
            </w:r>
          </w:p>
        </w:tc>
      </w:tr>
    </w:tbl>
    <w:p w:rsidR="001C5812" w:rsidRDefault="001C5812" w:rsidP="001C5812"/>
    <w:p w:rsidR="00D35342" w:rsidRPr="00125132" w:rsidRDefault="00D35342" w:rsidP="004B75BE">
      <w:pPr>
        <w:pStyle w:val="Titre3"/>
      </w:pPr>
      <w:bookmarkStart w:id="34" w:name="_Toc415169554"/>
      <w:r w:rsidRPr="00125132">
        <w:t xml:space="preserve">Les </w:t>
      </w:r>
      <w:r w:rsidR="004B75BE">
        <w:t xml:space="preserve">familles de </w:t>
      </w:r>
      <w:r w:rsidRPr="00125132">
        <w:t>matériaux</w:t>
      </w:r>
      <w:bookmarkEnd w:id="32"/>
      <w:bookmarkEnd w:id="34"/>
    </w:p>
    <w:p w:rsidR="00D35342" w:rsidRPr="00125132" w:rsidRDefault="001C5812" w:rsidP="00C06FE9">
      <w:pPr>
        <w:pStyle w:val="Titre4"/>
        <w:numPr>
          <w:ilvl w:val="0"/>
          <w:numId w:val="35"/>
        </w:numPr>
      </w:pPr>
      <w:bookmarkStart w:id="35" w:name="_Toc415169555"/>
      <w:r w:rsidRPr="001C5812">
        <w:rPr>
          <w:noProof/>
          <w:lang w:eastAsia="fr-FR"/>
        </w:rPr>
        <w:drawing>
          <wp:anchor distT="0" distB="0" distL="114300" distR="114300" simplePos="0" relativeHeight="251716096" behindDoc="0" locked="0" layoutInCell="1" allowOverlap="1" wp14:anchorId="4D03604F" wp14:editId="1592A6A5">
            <wp:simplePos x="0" y="0"/>
            <wp:positionH relativeFrom="column">
              <wp:posOffset>5871210</wp:posOffset>
            </wp:positionH>
            <wp:positionV relativeFrom="paragraph">
              <wp:posOffset>5715</wp:posOffset>
            </wp:positionV>
            <wp:extent cx="610870" cy="1502410"/>
            <wp:effectExtent l="0" t="0" r="0"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0870" cy="1502410"/>
                    </a:xfrm>
                    <a:prstGeom prst="rect">
                      <a:avLst/>
                    </a:prstGeom>
                  </pic:spPr>
                </pic:pic>
              </a:graphicData>
            </a:graphic>
          </wp:anchor>
        </w:drawing>
      </w:r>
      <w:r w:rsidR="00D35342" w:rsidRPr="00125132">
        <w:t>Matériaux métalliques</w:t>
      </w:r>
      <w:bookmarkEnd w:id="35"/>
    </w:p>
    <w:p w:rsidR="00D35342" w:rsidRPr="00125132" w:rsidRDefault="00D35342" w:rsidP="00D35342">
      <w:r w:rsidRPr="00125132">
        <w:t>Les matériaux métalliques ont, en général, la particularité d’être opaques, solides, denses, bons conducteurs de chaleur et d’électricité et d’avoir une plasticité qui permet de les déformer.</w:t>
      </w:r>
    </w:p>
    <w:p w:rsidR="00D35342" w:rsidRPr="00125132" w:rsidRDefault="00D35342" w:rsidP="00D35342"/>
    <w:p w:rsidR="00D35342" w:rsidRPr="00125132" w:rsidRDefault="00D35342" w:rsidP="00D35342">
      <w:r w:rsidRPr="00125132">
        <w:t>Parmi les matériaux métalliques, on distingue les métaux ferreux (aciers et fontes) et les matériaux non ferreux (alliages de cuivre, d’aluminium, de magnésium, de titane ...).</w:t>
      </w:r>
    </w:p>
    <w:p w:rsidR="004B75BE" w:rsidRDefault="004B75BE" w:rsidP="004B75BE">
      <w:pPr>
        <w:rPr>
          <w:lang w:eastAsia="fr-FR"/>
        </w:rPr>
      </w:pPr>
    </w:p>
    <w:tbl>
      <w:tblPr>
        <w:tblStyle w:val="Grilledutableau"/>
        <w:tblW w:w="0" w:type="auto"/>
        <w:tblBorders>
          <w:top w:val="none" w:sz="0" w:space="0" w:color="auto"/>
          <w:left w:val="single" w:sz="18" w:space="0" w:color="9BBB59" w:themeColor="accent3"/>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9282"/>
      </w:tblGrid>
      <w:tr w:rsidR="00553F2A" w:rsidRPr="009D41C3" w:rsidTr="006D2BEA">
        <w:trPr>
          <w:trHeight w:val="360"/>
        </w:trPr>
        <w:tc>
          <w:tcPr>
            <w:tcW w:w="10339" w:type="dxa"/>
            <w:shd w:val="clear" w:color="auto" w:fill="EAF1DD" w:themeFill="accent3" w:themeFillTint="33"/>
          </w:tcPr>
          <w:p w:rsidR="004B75BE" w:rsidRDefault="004B75BE" w:rsidP="006D2BEA">
            <w:pPr>
              <w:rPr>
                <w:b/>
                <w:lang w:eastAsia="fr-FR"/>
              </w:rPr>
            </w:pPr>
            <w:r>
              <w:rPr>
                <w:b/>
                <w:lang w:eastAsia="fr-FR"/>
              </w:rPr>
              <w:t>Exemple :</w:t>
            </w:r>
          </w:p>
          <w:p w:rsidR="004B75BE" w:rsidRPr="004B75BE" w:rsidRDefault="004B75BE" w:rsidP="001C5812">
            <w:pPr>
              <w:rPr>
                <w:b/>
                <w:lang w:eastAsia="fr-FR"/>
              </w:rPr>
            </w:pPr>
            <w:r>
              <w:rPr>
                <w:lang w:eastAsia="fr-FR"/>
              </w:rPr>
              <w:t xml:space="preserve">Prothèse de </w:t>
            </w:r>
            <w:r w:rsidR="001C5812">
              <w:rPr>
                <w:lang w:eastAsia="fr-FR"/>
              </w:rPr>
              <w:t>hanche, bielle, fil de cuivre…</w:t>
            </w:r>
          </w:p>
        </w:tc>
      </w:tr>
    </w:tbl>
    <w:p w:rsidR="004B75BE" w:rsidRDefault="004B75BE" w:rsidP="004B75BE"/>
    <w:p w:rsidR="00D35342" w:rsidRPr="00125132" w:rsidRDefault="00D35342" w:rsidP="00D35342">
      <w:pPr>
        <w:jc w:val="center"/>
      </w:pPr>
    </w:p>
    <w:p w:rsidR="00D35342" w:rsidRPr="00125132" w:rsidRDefault="00D35342" w:rsidP="004B75BE">
      <w:pPr>
        <w:pStyle w:val="Titre4"/>
      </w:pPr>
      <w:bookmarkStart w:id="36" w:name="_Toc415169556"/>
      <w:r w:rsidRPr="00125132">
        <w:t>Les matériaux polymères (plastiques !)</w:t>
      </w:r>
      <w:bookmarkEnd w:id="36"/>
    </w:p>
    <w:p w:rsidR="00D35342" w:rsidRDefault="006D2BEA" w:rsidP="00D35342">
      <w:r w:rsidRPr="00125132">
        <w:rPr>
          <w:noProof/>
          <w:lang w:eastAsia="fr-FR"/>
        </w:rPr>
        <w:drawing>
          <wp:anchor distT="0" distB="0" distL="114300" distR="114300" simplePos="0" relativeHeight="251601408" behindDoc="0" locked="0" layoutInCell="1" allowOverlap="1" wp14:anchorId="360FC9A8" wp14:editId="16B7F0F9">
            <wp:simplePos x="0" y="0"/>
            <wp:positionH relativeFrom="column">
              <wp:posOffset>5626735</wp:posOffset>
            </wp:positionH>
            <wp:positionV relativeFrom="paragraph">
              <wp:posOffset>387350</wp:posOffset>
            </wp:positionV>
            <wp:extent cx="839470" cy="1254760"/>
            <wp:effectExtent l="0" t="0" r="0" b="2540"/>
            <wp:wrapSquare wrapText="bothSides"/>
            <wp:docPr id="10" name="il_fi" descr="http://www.sediarreda.com/foto/imm-000502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ediarreda.com/foto/imm-00050255.jpg"/>
                    <pic:cNvPicPr>
                      <a:picLocks noChangeAspect="1" noChangeArrowheads="1"/>
                    </pic:cNvPicPr>
                  </pic:nvPicPr>
                  <pic:blipFill>
                    <a:blip r:embed="rId16" cstate="print"/>
                    <a:srcRect l="24940" t="8612" r="20579" b="8963"/>
                    <a:stretch>
                      <a:fillRect/>
                    </a:stretch>
                  </pic:blipFill>
                  <pic:spPr bwMode="auto">
                    <a:xfrm>
                      <a:off x="0" y="0"/>
                      <a:ext cx="839470" cy="1254760"/>
                    </a:xfrm>
                    <a:prstGeom prst="rect">
                      <a:avLst/>
                    </a:prstGeom>
                    <a:noFill/>
                    <a:ln w="9525">
                      <a:noFill/>
                      <a:miter lim="800000"/>
                      <a:headEnd/>
                      <a:tailEnd/>
                    </a:ln>
                  </pic:spPr>
                </pic:pic>
              </a:graphicData>
            </a:graphic>
          </wp:anchor>
        </w:drawing>
      </w:r>
      <w:r w:rsidR="00D35342" w:rsidRPr="00125132">
        <w:t>Les matériaux polymères, ont la particularité d’être peu denses, de bons isolants et à être facile à mettre en œuvre. Il existe des polymères d’origine végétale (comme le bois ou le papier) et des polymères synthétiques, provenant de l’industrie chimique et pétrolière. Parmi les polymères synthétiques on distingue en général les thermoplastiques, les thermod</w:t>
      </w:r>
      <w:r w:rsidR="00FC0134">
        <w:t>urcissables et les élastomères.</w:t>
      </w:r>
    </w:p>
    <w:tbl>
      <w:tblPr>
        <w:tblStyle w:val="Grilledutableau"/>
        <w:tblW w:w="0" w:type="auto"/>
        <w:tblBorders>
          <w:top w:val="none" w:sz="0" w:space="0" w:color="auto"/>
          <w:left w:val="single" w:sz="18" w:space="0" w:color="9BBB59" w:themeColor="accent3"/>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897"/>
      </w:tblGrid>
      <w:tr w:rsidR="00553F2A" w:rsidRPr="009D41C3" w:rsidTr="006D2BEA">
        <w:trPr>
          <w:trHeight w:val="360"/>
        </w:trPr>
        <w:tc>
          <w:tcPr>
            <w:tcW w:w="10339" w:type="dxa"/>
            <w:shd w:val="clear" w:color="auto" w:fill="EAF1DD" w:themeFill="accent3" w:themeFillTint="33"/>
          </w:tcPr>
          <w:p w:rsidR="004B75BE" w:rsidRDefault="004B75BE" w:rsidP="006D2BEA">
            <w:pPr>
              <w:rPr>
                <w:b/>
                <w:lang w:eastAsia="fr-FR"/>
              </w:rPr>
            </w:pPr>
            <w:r>
              <w:rPr>
                <w:b/>
                <w:lang w:eastAsia="fr-FR"/>
              </w:rPr>
              <w:t>Exemple :</w:t>
            </w:r>
          </w:p>
          <w:p w:rsidR="004B75BE" w:rsidRPr="00BF0724" w:rsidRDefault="002C1FFA" w:rsidP="006D2BEA">
            <w:pPr>
              <w:rPr>
                <w:lang w:eastAsia="fr-FR"/>
              </w:rPr>
            </w:pPr>
            <w:r>
              <w:rPr>
                <w:lang w:eastAsia="fr-FR"/>
              </w:rPr>
              <w:t>Chaise en polymère</w:t>
            </w:r>
          </w:p>
        </w:tc>
      </w:tr>
    </w:tbl>
    <w:p w:rsidR="004B75BE" w:rsidRPr="00125132" w:rsidRDefault="004B75BE" w:rsidP="00D35342"/>
    <w:p w:rsidR="00D35342" w:rsidRPr="00125132" w:rsidRDefault="00D35342" w:rsidP="004B75BE">
      <w:pPr>
        <w:pStyle w:val="Titre4"/>
      </w:pPr>
      <w:bookmarkStart w:id="37" w:name="_Toc415169557"/>
      <w:r w:rsidRPr="00125132">
        <w:t>Les matériaux céramiques</w:t>
      </w:r>
      <w:bookmarkEnd w:id="37"/>
    </w:p>
    <w:p w:rsidR="004B75BE" w:rsidRDefault="006D2BEA" w:rsidP="004B75BE">
      <w:r w:rsidRPr="00125132">
        <w:rPr>
          <w:noProof/>
          <w:lang w:eastAsia="fr-FR"/>
        </w:rPr>
        <w:drawing>
          <wp:anchor distT="0" distB="0" distL="114300" distR="114300" simplePos="0" relativeHeight="251667968" behindDoc="0" locked="0" layoutInCell="1" allowOverlap="1" wp14:anchorId="6637784D" wp14:editId="790F223F">
            <wp:simplePos x="0" y="0"/>
            <wp:positionH relativeFrom="column">
              <wp:posOffset>5171440</wp:posOffset>
            </wp:positionH>
            <wp:positionV relativeFrom="paragraph">
              <wp:posOffset>386080</wp:posOffset>
            </wp:positionV>
            <wp:extent cx="1348105" cy="752475"/>
            <wp:effectExtent l="0" t="0" r="4445" b="952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t="6078" b="6667"/>
                    <a:stretch>
                      <a:fillRect/>
                    </a:stretch>
                  </pic:blipFill>
                  <pic:spPr bwMode="auto">
                    <a:xfrm>
                      <a:off x="0" y="0"/>
                      <a:ext cx="1348105" cy="752475"/>
                    </a:xfrm>
                    <a:prstGeom prst="rect">
                      <a:avLst/>
                    </a:prstGeom>
                    <a:noFill/>
                    <a:ln w="9525">
                      <a:noFill/>
                      <a:miter lim="800000"/>
                      <a:headEnd/>
                      <a:tailEnd/>
                    </a:ln>
                  </pic:spPr>
                </pic:pic>
              </a:graphicData>
            </a:graphic>
          </wp:anchor>
        </w:drawing>
      </w:r>
      <w:r>
        <w:t>L</w:t>
      </w:r>
      <w:r w:rsidR="00D35342" w:rsidRPr="00125132">
        <w:t>es matériaux céramiques ont une grande rigidité, une résistance thermique élevée, sont dures mais fragiles et difficiles à former. On distingue les céramiques traditionnelles (ciment, argile, plâtre ...)</w:t>
      </w:r>
      <w:r w:rsidR="00FC0134">
        <w:t xml:space="preserve"> et les céramiques techniques. </w:t>
      </w:r>
    </w:p>
    <w:tbl>
      <w:tblPr>
        <w:tblStyle w:val="Grilledutableau"/>
        <w:tblW w:w="0" w:type="auto"/>
        <w:tblBorders>
          <w:top w:val="none" w:sz="0" w:space="0" w:color="auto"/>
          <w:left w:val="single" w:sz="18" w:space="0" w:color="9BBB59" w:themeColor="accent3"/>
          <w:bottom w:val="none" w:sz="0" w:space="0" w:color="auto"/>
          <w:right w:val="none" w:sz="0" w:space="0" w:color="auto"/>
          <w:insideH w:val="none" w:sz="0" w:space="0" w:color="auto"/>
          <w:insideV w:val="none" w:sz="0" w:space="0" w:color="auto"/>
        </w:tblBorders>
        <w:shd w:val="clear" w:color="auto" w:fill="EAF1DD" w:themeFill="accent3" w:themeFillTint="33"/>
        <w:tblLook w:val="04A0" w:firstRow="1" w:lastRow="0" w:firstColumn="1" w:lastColumn="0" w:noHBand="0" w:noVBand="1"/>
      </w:tblPr>
      <w:tblGrid>
        <w:gridCol w:w="8180"/>
      </w:tblGrid>
      <w:tr w:rsidR="00FF3046" w:rsidRPr="009D41C3" w:rsidTr="006D2BEA">
        <w:trPr>
          <w:trHeight w:val="360"/>
        </w:trPr>
        <w:tc>
          <w:tcPr>
            <w:tcW w:w="10339" w:type="dxa"/>
            <w:shd w:val="clear" w:color="auto" w:fill="EAF1DD" w:themeFill="accent3" w:themeFillTint="33"/>
          </w:tcPr>
          <w:p w:rsidR="004B75BE" w:rsidRDefault="004B75BE" w:rsidP="006D2BEA">
            <w:pPr>
              <w:rPr>
                <w:b/>
                <w:lang w:eastAsia="fr-FR"/>
              </w:rPr>
            </w:pPr>
            <w:r>
              <w:rPr>
                <w:b/>
                <w:lang w:eastAsia="fr-FR"/>
              </w:rPr>
              <w:t>Exemple :</w:t>
            </w:r>
          </w:p>
          <w:p w:rsidR="004B75BE" w:rsidRPr="00BF0724" w:rsidRDefault="002C1FFA" w:rsidP="006D2BEA">
            <w:pPr>
              <w:rPr>
                <w:lang w:eastAsia="fr-FR"/>
              </w:rPr>
            </w:pPr>
            <w:r>
              <w:rPr>
                <w:lang w:eastAsia="fr-FR"/>
              </w:rPr>
              <w:t>Prothèse de dent en céramique</w:t>
            </w:r>
          </w:p>
        </w:tc>
      </w:tr>
    </w:tbl>
    <w:p w:rsidR="00D35342" w:rsidRPr="00125132" w:rsidRDefault="00D35342" w:rsidP="00D35342"/>
    <w:p w:rsidR="00D35342" w:rsidRPr="00125132" w:rsidRDefault="00D35342" w:rsidP="004B75BE">
      <w:pPr>
        <w:pStyle w:val="Titre4"/>
      </w:pPr>
      <w:bookmarkStart w:id="38" w:name="_Toc415169558"/>
      <w:r w:rsidRPr="00125132">
        <w:t>Autres matériaux</w:t>
      </w:r>
      <w:bookmarkEnd w:id="38"/>
    </w:p>
    <w:sectPr w:rsidR="00D35342" w:rsidRPr="00125132" w:rsidSect="00DE736B">
      <w:headerReference w:type="default" r:id="rId18"/>
      <w:footerReference w:type="default" r:id="rId19"/>
      <w:pgSz w:w="11907" w:h="16840" w:code="9"/>
      <w:pgMar w:top="1134"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rgValue="AgB0AHIAYQBuAHMAcABhAHIAZQBuAHQAIAAxADIA" wne:acdName="acd0" wne:fciIndexBasedOn="0065"/>
    <wne:acd wne:argValue="AgB0AHIAYQBuAHMAcABhAHIAZQBuAHQAIAAxADI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CB0" w:rsidRPr="00DC02BB" w:rsidRDefault="00936CB0">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936CB0" w:rsidRPr="00DC02BB" w:rsidRDefault="00936CB0">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D79" w:rsidRPr="00245FC4" w:rsidRDefault="00006D79" w:rsidP="00DA6248">
    <w:pPr>
      <w:pStyle w:val="Pieddepage"/>
      <w:pBdr>
        <w:top w:val="single" w:sz="4" w:space="1" w:color="auto"/>
      </w:pBdr>
      <w:rPr>
        <w:rFonts w:eastAsiaTheme="minorHAnsi" w:cs="Calibri"/>
        <w:sz w:val="16"/>
        <w:szCs w:val="16"/>
      </w:rPr>
    </w:pPr>
    <w:fldSimple w:instr=" FILENAME  \* MERGEFORMAT ">
      <w:r w:rsidRPr="00DC67A5">
        <w:rPr>
          <w:rFonts w:eastAsiaTheme="minorHAnsi" w:cs="Calibri"/>
          <w:noProof/>
          <w:sz w:val="16"/>
          <w:szCs w:val="16"/>
        </w:rPr>
        <w:t>07_Rea</w:t>
      </w:r>
      <w:r w:rsidRPr="00DC67A5">
        <w:rPr>
          <w:noProof/>
          <w:sz w:val="16"/>
          <w:szCs w:val="16"/>
        </w:rPr>
        <w:t>_02_ProcedesBruts_Cours.docx</w:t>
      </w:r>
    </w:fldSimple>
    <w:r w:rsidRPr="00245FC4">
      <w:rPr>
        <w:rFonts w:eastAsiaTheme="minorHAnsi" w:cs="Calibri"/>
        <w:sz w:val="16"/>
        <w:szCs w:val="16"/>
      </w:rPr>
      <w:tab/>
    </w:r>
    <w:r w:rsidRPr="00245FC4">
      <w:rPr>
        <w:rFonts w:eastAsiaTheme="minorHAnsi" w:cs="Calibri"/>
        <w:sz w:val="16"/>
        <w:szCs w:val="16"/>
      </w:rPr>
      <w:tab/>
    </w:r>
    <w:r w:rsidRPr="00245FC4">
      <w:rPr>
        <w:rFonts w:eastAsiaTheme="minorHAnsi" w:cs="Calibri"/>
        <w:sz w:val="16"/>
        <w:szCs w:val="16"/>
      </w:rPr>
      <w:tab/>
    </w:r>
    <w:r w:rsidRPr="00245FC4">
      <w:rPr>
        <w:rFonts w:eastAsiaTheme="minorHAnsi" w:cs="Calibri"/>
        <w:b/>
        <w:sz w:val="16"/>
        <w:szCs w:val="16"/>
      </w:rPr>
      <w:fldChar w:fldCharType="begin"/>
    </w:r>
    <w:r w:rsidRPr="00245FC4">
      <w:rPr>
        <w:rFonts w:eastAsiaTheme="minorHAnsi" w:cs="Calibri"/>
        <w:b/>
        <w:sz w:val="16"/>
        <w:szCs w:val="16"/>
      </w:rPr>
      <w:instrText xml:space="preserve"> PAGE </w:instrText>
    </w:r>
    <w:r w:rsidRPr="00245FC4">
      <w:rPr>
        <w:rFonts w:eastAsiaTheme="minorHAnsi" w:cs="Calibri"/>
        <w:b/>
        <w:sz w:val="16"/>
        <w:szCs w:val="16"/>
      </w:rPr>
      <w:fldChar w:fldCharType="separate"/>
    </w:r>
    <w:r w:rsidR="00D26BD4">
      <w:rPr>
        <w:rFonts w:eastAsiaTheme="minorHAnsi" w:cs="Calibri"/>
        <w:b/>
        <w:noProof/>
        <w:sz w:val="16"/>
        <w:szCs w:val="16"/>
      </w:rPr>
      <w:t>1</w:t>
    </w:r>
    <w:r w:rsidRPr="00245FC4">
      <w:rPr>
        <w:rFonts w:eastAsiaTheme="minorHAnsi" w:cs="Calibri"/>
        <w:b/>
        <w:sz w:val="16"/>
        <w:szCs w:val="16"/>
      </w:rPr>
      <w:fldChar w:fldCharType="end"/>
    </w:r>
    <w:r w:rsidRPr="00245FC4">
      <w:rPr>
        <w:rFonts w:eastAsiaTheme="minorHAnsi" w:cs="Calibri"/>
        <w:b/>
        <w:sz w:val="16"/>
        <w:szCs w:val="16"/>
      </w:rPr>
      <w:t>/</w:t>
    </w:r>
    <w:fldSimple w:instr=" NUMPAGES  \* MERGEFORMAT ">
      <w:r w:rsidR="00D26BD4" w:rsidRPr="00D26BD4">
        <w:rPr>
          <w:rFonts w:eastAsiaTheme="minorHAnsi" w:cs="Calibri"/>
          <w:b/>
          <w:noProof/>
          <w:sz w:val="16"/>
          <w:szCs w:val="16"/>
        </w:rPr>
        <w:t>4</w:t>
      </w:r>
    </w:fldSimple>
  </w:p>
  <w:p w:rsidR="00006D79" w:rsidRPr="00671D30" w:rsidRDefault="00006D79" w:rsidP="00671D30">
    <w:pPr>
      <w:pStyle w:val="Pieddepage"/>
      <w:rPr>
        <w:rFonts w:asciiTheme="minorHAnsi" w:eastAsiaTheme="minorHAnsi" w:hAnsiTheme="minorHAnsi" w:cstheme="minorBidi"/>
        <w:sz w:val="16"/>
      </w:rPr>
    </w:pPr>
    <w:r w:rsidRPr="00270B94">
      <w:rPr>
        <w:rFonts w:asciiTheme="minorHAnsi" w:eastAsiaTheme="minorHAnsi" w:hAnsiTheme="minorHAnsi" w:cstheme="minorBidi"/>
        <w:sz w:val="16"/>
      </w:rPr>
      <w:t>Xavie</w:t>
    </w:r>
    <w:r>
      <w:rPr>
        <w:rFonts w:asciiTheme="minorHAnsi" w:eastAsiaTheme="minorHAnsi" w:hAnsiTheme="minorHAnsi" w:cstheme="minorBidi"/>
        <w:sz w:val="16"/>
      </w:rPr>
      <w:t>r Pessoles – Jean-Pierre Pupier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CB0" w:rsidRPr="00DC02BB" w:rsidRDefault="00936CB0">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936CB0" w:rsidRPr="00DC02BB" w:rsidRDefault="00936CB0">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253"/>
      <w:gridCol w:w="3449"/>
    </w:tblGrid>
    <w:tr w:rsidR="00006D79" w:rsidTr="00270772">
      <w:tc>
        <w:tcPr>
          <w:tcW w:w="4644" w:type="dxa"/>
        </w:tcPr>
        <w:p w:rsidR="00006D79" w:rsidRDefault="00006D79" w:rsidP="009C2E78">
          <w:pPr>
            <w:pStyle w:val="En-tte"/>
            <w:rPr>
              <w:rFonts w:eastAsiaTheme="minorHAnsi" w:cs="Calibri"/>
              <w:i/>
              <w:sz w:val="16"/>
              <w:szCs w:val="16"/>
            </w:rPr>
          </w:pPr>
          <w:r w:rsidRPr="0053179F">
            <w:rPr>
              <w:rFonts w:eastAsiaTheme="minorHAnsi" w:cs="Calibri"/>
              <w:i/>
              <w:sz w:val="16"/>
              <w:szCs w:val="16"/>
            </w:rPr>
            <w:t>PTSI –</w:t>
          </w:r>
          <w:r>
            <w:rPr>
              <w:rFonts w:eastAsiaTheme="minorHAnsi" w:cs="Calibri"/>
              <w:i/>
              <w:sz w:val="16"/>
              <w:szCs w:val="16"/>
            </w:rPr>
            <w:t xml:space="preserve"> </w:t>
          </w:r>
          <w:r w:rsidRPr="0053179F">
            <w:rPr>
              <w:rFonts w:eastAsiaTheme="minorHAnsi" w:cs="Calibri"/>
              <w:i/>
              <w:sz w:val="16"/>
              <w:szCs w:val="16"/>
            </w:rPr>
            <w:t xml:space="preserve">07 – Étude des systèmes mécaniques – </w:t>
          </w:r>
          <w:r>
            <w:rPr>
              <w:rFonts w:eastAsiaTheme="minorHAnsi" w:cs="Calibri"/>
              <w:i/>
              <w:sz w:val="16"/>
              <w:szCs w:val="16"/>
            </w:rPr>
            <w:t>Réaliser</w:t>
          </w:r>
        </w:p>
      </w:tc>
      <w:tc>
        <w:tcPr>
          <w:tcW w:w="2253" w:type="dxa"/>
        </w:tcPr>
        <w:p w:rsidR="00006D79" w:rsidRDefault="00006D79" w:rsidP="00DA6248">
          <w:pPr>
            <w:pStyle w:val="En-tte"/>
            <w:rPr>
              <w:rFonts w:eastAsiaTheme="minorHAnsi" w:cs="Calibri"/>
              <w:i/>
              <w:sz w:val="16"/>
              <w:szCs w:val="16"/>
            </w:rPr>
          </w:pPr>
        </w:p>
      </w:tc>
      <w:tc>
        <w:tcPr>
          <w:tcW w:w="3449" w:type="dxa"/>
          <w:vMerge w:val="restart"/>
          <w:vAlign w:val="center"/>
        </w:tcPr>
        <w:p w:rsidR="00006D79" w:rsidRDefault="00006D79" w:rsidP="00E82771">
          <w:pPr>
            <w:pStyle w:val="En-tte"/>
            <w:jc w:val="right"/>
            <w:rPr>
              <w:rFonts w:eastAsiaTheme="minorHAnsi" w:cs="Calibri"/>
              <w:i/>
              <w:sz w:val="16"/>
              <w:szCs w:val="16"/>
            </w:rPr>
          </w:pPr>
          <w:r>
            <w:rPr>
              <w:rFonts w:eastAsiaTheme="minorHAnsi" w:cs="Calibri"/>
              <w:i/>
              <w:sz w:val="16"/>
              <w:szCs w:val="16"/>
            </w:rPr>
            <w:t xml:space="preserve">  Lycée  Rouvière    </w:t>
          </w:r>
          <w:r>
            <w:rPr>
              <w:rFonts w:eastAsiaTheme="minorHAnsi" w:cs="Calibri"/>
              <w:i/>
              <w:noProof/>
              <w:sz w:val="16"/>
              <w:szCs w:val="16"/>
              <w:lang w:eastAsia="fr-FR"/>
            </w:rPr>
            <mc:AlternateContent>
              <mc:Choice Requires="wpg">
                <w:drawing>
                  <wp:inline distT="0" distB="0" distL="0" distR="0">
                    <wp:extent cx="186690" cy="189230"/>
                    <wp:effectExtent l="9525" t="9525" r="13335" b="10795"/>
                    <wp:docPr id="2"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90" cy="189230"/>
                              <a:chOff x="2604" y="1188"/>
                              <a:chExt cx="5904" cy="5984"/>
                            </a:xfrm>
                          </wpg:grpSpPr>
                          <wps:wsp>
                            <wps:cNvPr id="4" name="AutoShape 132"/>
                            <wps:cNvCnPr>
                              <a:cxnSpLocks noChangeShapeType="1"/>
                            </wps:cNvCnPr>
                            <wps:spPr bwMode="auto">
                              <a:xfrm>
                                <a:off x="2980" y="2700"/>
                                <a:ext cx="176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 name="Group 133"/>
                            <wpg:cNvGrpSpPr>
                              <a:grpSpLocks/>
                            </wpg:cNvGrpSpPr>
                            <wpg:grpSpPr bwMode="auto">
                              <a:xfrm>
                                <a:off x="2604" y="1188"/>
                                <a:ext cx="5904" cy="5984"/>
                                <a:chOff x="2084" y="1308"/>
                                <a:chExt cx="5904" cy="5984"/>
                              </a:xfrm>
                            </wpg:grpSpPr>
                            <wps:wsp>
                              <wps:cNvPr id="7" name="AutoShape 134"/>
                              <wps:cNvCnPr>
                                <a:cxnSpLocks noChangeShapeType="1"/>
                              </wps:cNvCnPr>
                              <wps:spPr bwMode="auto">
                                <a:xfrm>
                                  <a:off x="4228" y="1308"/>
                                  <a:ext cx="0" cy="253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35"/>
                              <wps:cNvCnPr>
                                <a:cxnSpLocks noChangeShapeType="1"/>
                              </wps:cNvCnPr>
                              <wps:spPr bwMode="auto">
                                <a:xfrm>
                                  <a:off x="5028" y="1308"/>
                                  <a:ext cx="1488" cy="12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36"/>
                              <wps:cNvCnPr>
                                <a:cxnSpLocks noChangeShapeType="1"/>
                              </wps:cNvCnPr>
                              <wps:spPr bwMode="auto">
                                <a:xfrm>
                                  <a:off x="5028" y="2295"/>
                                  <a:ext cx="824" cy="6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37"/>
                              <wps:cNvCnPr>
                                <a:cxnSpLocks noChangeShapeType="1"/>
                              </wps:cNvCnPr>
                              <wps:spPr bwMode="auto">
                                <a:xfrm flipH="1">
                                  <a:off x="2460" y="2108"/>
                                  <a:ext cx="176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38"/>
                              <wps:cNvCnPr>
                                <a:cxnSpLocks noChangeShapeType="1"/>
                              </wps:cNvCnPr>
                              <wps:spPr bwMode="auto">
                                <a:xfrm flipV="1">
                                  <a:off x="3300" y="2908"/>
                                  <a:ext cx="928" cy="37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39"/>
                              <wps:cNvCnPr>
                                <a:cxnSpLocks noChangeShapeType="1"/>
                              </wps:cNvCnPr>
                              <wps:spPr bwMode="auto">
                                <a:xfrm flipH="1">
                                  <a:off x="2460" y="3900"/>
                                  <a:ext cx="296" cy="19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40"/>
                              <wps:cNvCnPr>
                                <a:cxnSpLocks noChangeShapeType="1"/>
                              </wps:cNvCnPr>
                              <wps:spPr bwMode="auto">
                                <a:xfrm flipH="1">
                                  <a:off x="3300" y="4292"/>
                                  <a:ext cx="12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41"/>
                              <wps:cNvCnPr>
                                <a:cxnSpLocks noChangeShapeType="1"/>
                              </wps:cNvCnPr>
                              <wps:spPr bwMode="auto">
                                <a:xfrm flipH="1">
                                  <a:off x="6633" y="3279"/>
                                  <a:ext cx="136" cy="10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42"/>
                              <wps:cNvCnPr>
                                <a:cxnSpLocks noChangeShapeType="1"/>
                              </wps:cNvCnPr>
                              <wps:spPr bwMode="auto">
                                <a:xfrm flipH="1">
                                  <a:off x="7300" y="2820"/>
                                  <a:ext cx="296" cy="18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43"/>
                              <wps:cNvCnPr>
                                <a:cxnSpLocks noChangeShapeType="1"/>
                              </wps:cNvCnPr>
                              <wps:spPr bwMode="auto">
                                <a:xfrm flipH="1">
                                  <a:off x="5788" y="5316"/>
                                  <a:ext cx="984" cy="39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44"/>
                              <wps:cNvCnPr>
                                <a:cxnSpLocks noChangeShapeType="1"/>
                              </wps:cNvCnPr>
                              <wps:spPr bwMode="auto">
                                <a:xfrm flipH="1">
                                  <a:off x="5788" y="5804"/>
                                  <a:ext cx="1808"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45"/>
                              <wps:cNvCnPr>
                                <a:cxnSpLocks noChangeShapeType="1"/>
                              </wps:cNvCnPr>
                              <wps:spPr bwMode="auto">
                                <a:xfrm>
                                  <a:off x="4228" y="5708"/>
                                  <a:ext cx="800" cy="6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46"/>
                              <wps:cNvCnPr>
                                <a:cxnSpLocks noChangeShapeType="1"/>
                              </wps:cNvCnPr>
                              <wps:spPr bwMode="auto">
                                <a:xfrm>
                                  <a:off x="3556" y="6092"/>
                                  <a:ext cx="1472" cy="12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47"/>
                              <wps:cNvCnPr>
                                <a:cxnSpLocks noChangeShapeType="1"/>
                              </wps:cNvCnPr>
                              <wps:spPr bwMode="auto">
                                <a:xfrm>
                                  <a:off x="4228" y="1308"/>
                                  <a:ext cx="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80" name="AutoShape 148"/>
                              <wps:cNvCnPr>
                                <a:cxnSpLocks noChangeShapeType="1"/>
                              </wps:cNvCnPr>
                              <wps:spPr bwMode="auto">
                                <a:xfrm>
                                  <a:off x="5028" y="1308"/>
                                  <a:ext cx="0" cy="20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81" name="AutoShape 149"/>
                              <wps:cNvCnPr>
                                <a:cxnSpLocks noChangeShapeType="1"/>
                              </wps:cNvCnPr>
                              <wps:spPr bwMode="auto">
                                <a:xfrm flipV="1">
                                  <a:off x="5028" y="2108"/>
                                  <a:ext cx="2160"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82" name="AutoShape 150"/>
                              <wps:cNvCnPr>
                                <a:cxnSpLocks noChangeShapeType="1"/>
                              </wps:cNvCnPr>
                              <wps:spPr bwMode="auto">
                                <a:xfrm>
                                  <a:off x="7188" y="2108"/>
                                  <a:ext cx="40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83" name="AutoShape 151"/>
                              <wps:cNvCnPr>
                                <a:cxnSpLocks noChangeShapeType="1"/>
                              </wps:cNvCnPr>
                              <wps:spPr bwMode="auto">
                                <a:xfrm flipH="1">
                                  <a:off x="5788" y="2820"/>
                                  <a:ext cx="180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84" name="AutoShape 152"/>
                              <wps:cNvCnPr>
                                <a:cxnSpLocks noChangeShapeType="1"/>
                              </wps:cNvCnPr>
                              <wps:spPr bwMode="auto">
                                <a:xfrm>
                                  <a:off x="5788" y="3844"/>
                                  <a:ext cx="2200" cy="12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85" name="AutoShape 153"/>
                              <wps:cNvCnPr>
                                <a:cxnSpLocks noChangeShapeType="1"/>
                              </wps:cNvCnPr>
                              <wps:spPr bwMode="auto">
                                <a:xfrm flipH="1">
                                  <a:off x="7596" y="5092"/>
                                  <a:ext cx="392"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86" name="AutoShape 154"/>
                              <wps:cNvCnPr>
                                <a:cxnSpLocks noChangeShapeType="1"/>
                              </wps:cNvCnPr>
                              <wps:spPr bwMode="auto">
                                <a:xfrm flipH="1">
                                  <a:off x="2084" y="2820"/>
                                  <a:ext cx="376" cy="6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87" name="AutoShape 155"/>
                              <wps:cNvCnPr>
                                <a:cxnSpLocks noChangeShapeType="1"/>
                              </wps:cNvCnPr>
                              <wps:spPr bwMode="auto">
                                <a:xfrm>
                                  <a:off x="2084" y="3492"/>
                                  <a:ext cx="2144"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88" name="AutoShape 156"/>
                              <wps:cNvCnPr>
                                <a:cxnSpLocks noChangeShapeType="1"/>
                              </wps:cNvCnPr>
                              <wps:spPr bwMode="auto">
                                <a:xfrm flipH="1">
                                  <a:off x="2460" y="4764"/>
                                  <a:ext cx="176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89" name="AutoShape 157"/>
                              <wps:cNvCnPr>
                                <a:cxnSpLocks noChangeShapeType="1"/>
                              </wps:cNvCnPr>
                              <wps:spPr bwMode="auto">
                                <a:xfrm>
                                  <a:off x="5028" y="5228"/>
                                  <a:ext cx="0" cy="20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90" name="AutoShape 158"/>
                              <wps:cNvCnPr>
                                <a:cxnSpLocks noChangeShapeType="1"/>
                              </wps:cNvCnPr>
                              <wps:spPr bwMode="auto">
                                <a:xfrm>
                                  <a:off x="5028" y="7292"/>
                                  <a:ext cx="7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91" name="AutoShape 159"/>
                              <wps:cNvCnPr>
                                <a:cxnSpLocks noChangeShapeType="1"/>
                              </wps:cNvCnPr>
                              <wps:spPr bwMode="auto">
                                <a:xfrm>
                                  <a:off x="5788" y="4764"/>
                                  <a:ext cx="0" cy="25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92" name="AutoShape 160"/>
                              <wps:cNvCnPr>
                                <a:cxnSpLocks noChangeShapeType="1"/>
                              </wps:cNvCnPr>
                              <wps:spPr bwMode="auto">
                                <a:xfrm>
                                  <a:off x="5788" y="4764"/>
                                  <a:ext cx="180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93" name="AutoShape 161"/>
                              <wps:cNvCnPr>
                                <a:cxnSpLocks noChangeShapeType="1"/>
                              </wps:cNvCnPr>
                              <wps:spPr bwMode="auto">
                                <a:xfrm flipH="1">
                                  <a:off x="2852" y="5228"/>
                                  <a:ext cx="2176" cy="12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94" name="AutoShape 162"/>
                              <wps:cNvCnPr>
                                <a:cxnSpLocks noChangeShapeType="1"/>
                              </wps:cNvCnPr>
                              <wps:spPr bwMode="auto">
                                <a:xfrm>
                                  <a:off x="2460" y="5804"/>
                                  <a:ext cx="392"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131" o:spid="_x0000_s1026" style="width:14.7pt;height:14.9pt;mso-position-horizontal-relative:char;mso-position-vertical-relative:line"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">
                    <v:shapetype id="_x0000_t32" coordsize="21600,21600" o:spt="32" o:oned="t" path="m,l21600,21600e" filled="f">
                      <v:path arrowok="t" fillok="f" o:connecttype="none"/>
                      <o:lock v:ext="edit" shapetype="t"/>
                    </v:shapetype>
                    <v:shape id="AutoShape 132" o:spid="_x0000_s1027"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2ChsIAAADaAAAADwAAAGRycy9kb3ducmV2LnhtbESPQYvCMBSE74L/ITzBi2iqyFqrUVQQ&#10;ZG9bRTw+mmdbbF5Kk9buv98sLOxxmJlvmO2+N5XoqHGlZQXzWQSCOLO65FzB7XqexiCcR9ZYWSYF&#10;3+RgvxsOtpho++Yv6lKfiwBhl6CCwvs6kdJlBRl0M1sTB+9pG4M+yCaXusF3gJtKLqLoQxosOSwU&#10;WNOpoOyVtkZBW31Oru3dz7v82K2e8Tp+9A+n1HjUHzYgPPX+P/zXvmgFS/i9Em6A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2ChsIAAADaAAAADwAAAAAAAAAAAAAA&#10;AAChAgAAZHJzL2Rvd25yZXYueG1sUEsFBgAAAAAEAAQA+QAAAJADAAAAAA==&#10;" strokeweight="1pt"/>
                    <v:group id="Group 133" o:spid="_x0000_s1028"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AutoShape 134" o:spid="_x0000_s1029"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8c8cMAAADaAAAADwAAAGRycy9kb3ducmV2LnhtbESPT2vCQBTE74LfYXmFXqRu7EFj6iq2&#10;UBBvTURyfGSfSWj2bchu/vTbu4LQ4zAzv2F2h8k0YqDO1ZYVrJYRCOLC6ppLBZfs+y0G4TyyxsYy&#10;KfgjB4f9fLbDRNuRf2hIfSkChF2CCirv20RKV1Rk0C1tSxy8m+0M+iC7UuoOxwA3jXyPorU0WHNY&#10;qLClr4qK37Q3CvrmvMj6q18N5eewucXbOJ9yp9Try3T8AOFp8v/hZ/ukFWzgcSXc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vHPHDAAAA2gAAAA8AAAAAAAAAAAAA&#10;AAAAoQIAAGRycy9kb3ducmV2LnhtbFBLBQYAAAAABAAEAPkAAACRAwAAAAA=&#10;" strokeweight="1pt"/>
                      <v:shape id="AutoShape 135" o:spid="_x0000_s1030"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CIg78AAADaAAAADwAAAGRycy9kb3ducmV2LnhtbERPy4rCMBTdC/5DuMJsRFNnobU2ijMw&#10;IO58IC4vze0Dm5vSpLXz92YhuDycd7obTC16al1lWcFiHoEgzqyuuFBwvfzNYhDOI2usLZOCf3Kw&#10;245HKSbaPvlE/dkXIoSwS1BB6X2TSOmykgy6uW2IA5fb1qAPsC2kbvEZwk0tv6NoKQ1WHBpKbOi3&#10;pOxx7oyCrj5OL93NL/rip1/l8Tq+D3en1Ndk2G9AeBr8R/x2H7SCsDVcCTdAb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bCIg78AAADaAAAADwAAAAAAAAAAAAAAAACh&#10;AgAAZHJzL2Rvd25yZXYueG1sUEsFBgAAAAAEAAQA+QAAAI0DAAAAAA==&#10;" strokeweight="1pt"/>
                      <v:shape id="AutoShape 136" o:spid="_x0000_s1031"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w15sEAAADbAAAADwAAAGRycy9kb3ducmV2LnhtbERPS2vCQBC+C/6HZYReRDfpoU2iq2ih&#10;UHrTiHgcsmMSzM6G7ObRf98tCL3Nx/ec7X4yjRioc7VlBfE6AkFcWF1zqeCSf64SEM4ja2wsk4If&#10;crDfzWdbzLQd+UTD2ZcihLDLUEHlfZtJ6YqKDLq1bYkDd7edQR9gV0rd4RjCTSNfo+hNGqw5NFTY&#10;0kdFxePcGwV9873M+6uPh/I4vN+TNLlNN6fUy2I6bEB4mvy/+On+0mF+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XDXmwQAAANsAAAAPAAAAAAAAAAAAAAAA&#10;AKECAABkcnMvZG93bnJldi54bWxQSwUGAAAAAAQABAD5AAAAjwMAAAAA&#10;" strokeweight="1pt"/>
                      <v:shape id="AutoShape 137" o:spid="_x0000_s1032"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1ee8EAAADbAAAADwAAAGRycy9kb3ducmV2LnhtbESPQYvCMBSE7wv+h/AEL6KpLitSjSKC&#10;4EnYKujx0TzbYvNSm9jWf28EweMwM98wy3VnStFQ7QrLCibjCARxanXBmYLTcTeag3AeWWNpmRQ8&#10;ycF61ftZYqxty//UJD4TAcIuRgW591UspUtzMujGtiIO3tXWBn2QdSZ1jW2Am1JOo2gmDRYcFnKs&#10;aJtTekseRsHhbzhrGn8fOjxcsE3OLNvyV6lBv9ssQHjq/Df8ae+1gukE3l/C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vV57wQAAANsAAAAPAAAAAAAAAAAAAAAA&#10;AKECAABkcnMvZG93bnJldi54bWxQSwUGAAAAAAQABAD5AAAAjwMAAAAA&#10;" strokeweight="1pt"/>
                      <v:shape id="AutoShape 138" o:spid="_x0000_s1033"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ADMMAAADbAAAADwAAAGRycy9kb3ducmV2LnhtbESPQWvCQBSE74X+h+UVvIjZmFKRNKuI&#10;IHgSmhbq8ZF9JqHZt3F3TeK/dwuFHoeZ+YYptpPpxEDOt5YVLJMUBHFldcu1gq/Pw2INwgdkjZ1l&#10;UnAnD9vN81OBubYjf9BQhlpECPscFTQh9LmUvmrIoE9sTxy9i3UGQ5SultrhGOGmk1marqTBluNC&#10;gz3tG6p+yptRcHqbr4YhXOceT2ccy2+WY/eq1Oxl2r2DCDSF//Bf+6gVZBn8fok/QG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vwAzDAAAA2wAAAA8AAAAAAAAAAAAA&#10;AAAAoQIAAGRycy9kb3ducmV2LnhtbFBLBQYAAAAABAAEAPkAAACRAwAAAAA=&#10;" strokeweight="1pt"/>
                      <v:shape id="AutoShape 139" o:spid="_x0000_s1034"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Nll8EAAADbAAAADwAAAGRycy9kb3ducmV2LnhtbESPQYvCMBSE74L/ITzBi2i6iiLVKCII&#10;ngS7gh4fzbMtNi+1ybb13xtB2OMwM98w621nStFQ7QrLCn4mEQji1OqCMwWX38N4CcJ5ZI2lZVLw&#10;IgfbTb+3xljbls/UJD4TAcIuRgW591UspUtzMugmtiIO3t3WBn2QdSZ1jW2Am1JOo2ghDRYcFnKs&#10;aJ9T+kj+jILTfLRoGv8cOTzdsE2uLNtyptRw0O1WIDx1/j/8bR+1gukMPl/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I2WXwQAAANsAAAAPAAAAAAAAAAAAAAAA&#10;AKECAABkcnMvZG93bnJldi54bWxQSwUGAAAAAAQABAD5AAAAjwMAAAAA&#10;" strokeweight="1pt"/>
                      <v:shape id="AutoShape 140" o:spid="_x0000_s1035"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r948EAAADbAAAADwAAAGRycy9kb3ducmV2LnhtbESPQYvCMBSE74L/ITzBi2iqqyLVKCII&#10;noStgh4fzbMtNi+1iW3995uFhT0OM/MNs9l1phQN1a6wrGA6iUAQp1YXnCm4Xo7jFQjnkTWWlknB&#10;hxzstv3eBmNtW/6mJvGZCBB2MSrIva9iKV2ak0E3sRVx8B62NuiDrDOpa2wD3JRyFkVLabDgsJBj&#10;RYec0mfyNgrOi9Gyafxr5PB8xza5sWzLL6WGg26/BuGp8//hv/ZJK5jN4f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yv3jwQAAANsAAAAPAAAAAAAAAAAAAAAA&#10;AKECAABkcnMvZG93bnJldi54bWxQSwUGAAAAAAQABAD5AAAAjwMAAAAA&#10;" strokeweight="1pt"/>
                      <v:shape id="AutoShape 141" o:spid="_x0000_s1036"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ZYeMEAAADbAAAADwAAAGRycy9kb3ducmV2LnhtbESPQYvCMBSE7wv+h/AEL6KpiiLVKMuC&#10;4EmwK+jx0TzbYvNSm9jWf28EweMwM98w621nStFQ7QrLCibjCARxanXBmYLT/260BOE8ssbSMil4&#10;koPtpvezxljblo/UJD4TAcIuRgW591UspUtzMujGtiIO3tXWBn2QdSZ1jW2Am1JOo2ghDRYcFnKs&#10;6C+n9JY8jILDfLhoGn8fOjxcsE3OLNtyptSg3/2uQHjq/Df8ae+1gukc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hlh4wQAAANsAAAAPAAAAAAAAAAAAAAAA&#10;AKECAABkcnMvZG93bnJldi54bWxQSwUGAAAAAAQABAD5AAAAjwMAAAAA&#10;" strokeweight="1pt"/>
                      <v:shape id="AutoShape 142" o:spid="_x0000_s1037"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GD8EAAADbAAAADwAAAGRycy9kb3ducmV2LnhtbESPQYvCMBSE7wv+h/AEL6KpLlukGkUE&#10;wZOwdWE9PppnW2xeahPb+u+NIHgcZuYbZrXpTSVaalxpWcFsGoEgzqwuOVfwd9pPFiCcR9ZYWSYF&#10;D3KwWQ++Vpho2/EvtanPRYCwS1BB4X2dSOmyggy6qa2Jg3exjUEfZJNL3WAX4KaS8yiKpcGSw0KB&#10;Ne0Kyq7p3Sg4/ozjtvW3scPjGbv0n2VXfSs1GvbbJQhPvf+E3+2DVjCP4fUl/A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VMYPwQAAANsAAAAPAAAAAAAAAAAAAAAA&#10;AKECAABkcnMvZG93bnJldi54bWxQSwUGAAAAAAQABAD5AAAAjwMAAAAA&#10;" strokeweight="1pt"/>
                      <v:shape id="AutoShape 143" o:spid="_x0000_s1038"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144" o:spid="_x0000_s1039"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35sAAAADbAAAADwAAAGRycy9kb3ducmV2LnhtbERPTWuDQBC9F/oflinkEuJaQ0MwrhIC&#10;hZ6EmkB7HNyJSt1Z627V/PvuIZDj431nxWJ6MdHoOssKXqMYBHFtdceNgsv5fbMH4Tyyxt4yKbiR&#10;gyJ/fsow1XbmT5oq34gQwi5FBa33Qyqlq1sy6CI7EAfuakeDPsCxkXrEOYSbXiZxvJMGOw4NLQ50&#10;aqn+qf6MgvJtvZsm/7t2WH7jXH2xnPutUquX5XgA4WnxD/Hd/aEVJGFs+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H9+bAAAAA2wAAAA8AAAAAAAAAAAAAAAAA&#10;oQIAAGRycy9kb3ducmV2LnhtbFBLBQYAAAAABAAEAPkAAACOAwAAAAA=&#10;" strokeweight="1pt"/>
                      <v:shape id="AutoShape 145" o:spid="_x0000_s1040"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D/W8QAAADbAAAADwAAAGRycy9kb3ducmV2LnhtbESPT2vCQBTE7wW/w/IEL0U3yaGN0VVU&#10;EIq3xlI8PrLPJJh9G7KbP/32bqHQ4zAzv2G2+8k0YqDO1ZYVxKsIBHFhdc2lgq/reZmCcB5ZY2OZ&#10;FPyQg/1u9rLFTNuRP2nIfSkChF2GCirv20xKV1Rk0K1sSxy8u+0M+iC7UuoOxwA3jUyi6E0arDks&#10;VNjSqaLikfdGQd9cXq/9t4+H8ji839N1eptuTqnFfDpsQHia/H/4r/2hFSRr+P0SfoD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MP9bxAAAANsAAAAPAAAAAAAAAAAA&#10;AAAAAKECAABkcnMvZG93bnJldi54bWxQSwUGAAAAAAQABAD5AAAAkgMAAAAA&#10;" strokeweight="1pt"/>
                      <v:shape id="AutoShape 146" o:spid="_x0000_s1041"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PAG8AAAADbAAAADwAAAGRycy9kb3ducmV2LnhtbERPy4rCMBTdC/5DuIIb0VQHxlobxRkQ&#10;ZHajIi4vze0Dm5vSpLX+vVkMzPJw3ul+MLXoqXWVZQXLRQSCOLO64kLB9XKcxyCcR9ZYWyYFL3Kw&#10;341HKSbaPvmX+rMvRAhhl6CC0vsmkdJlJRl0C9sQBy63rUEfYFtI3eIzhJtarqLoUxqsODSU2NB3&#10;Sdnj3BkFXf0zu3Q3v+yLr36dx5v4PtydUtPJcNiC8DT4f/Gf+6QVfIT1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3TwBvAAAAA2wAAAA8AAAAAAAAAAAAAAAAA&#10;oQIAAGRycy9kb3ducmV2LnhtbFBLBQYAAAAABAAEAPkAAACOAwAAAAA=&#10;" strokeweight="1pt"/>
                      <v:shape id="AutoShape 147" o:spid="_x0000_s1042"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9lgMMAAADbAAAADwAAAGRycy9kb3ducmV2LnhtbESPQYvCMBSE7wv+h/CEvSyaVmG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fZYDDAAAA2wAAAA8AAAAAAAAAAAAA&#10;AAAAoQIAAGRycy9kb3ducmV2LnhtbFBLBQYAAAAABAAEAPkAAACRAwAAAAA=&#10;" strokeweight="1pt"/>
                      <v:shape id="AutoShape 148" o:spid="_x0000_s1043"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mqIcUAAADeAAAADwAAAGRycy9kb3ducmV2LnhtbESPT2vCMBjG7wO/Q3gHXsZM9eBiZ1rc&#10;QJDdpiIeX5rXtix5U5q01m+/HAY7Pjz/+G3LyVkxUh9azxqWiwwEceVNy7WG82n/qkCEiGzQeiYN&#10;DwpQFrOnLebG3/mbxmOsRRrhkKOGJsYulzJUDTkMC98RJ+/me4cxyb6Wpsd7GndWrrJsLR22nB4a&#10;7OizoernODgNg/16OQ2XuBzrj/HtpjbqOl2D1vPnafcOItIU/8N/7YPRsForlQASTkIBWf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8mqIcUAAADeAAAADwAAAAAAAAAA&#10;AAAAAAChAgAAZHJzL2Rvd25yZXYueG1sUEsFBgAAAAAEAAQA+QAAAJMDAAAAAA==&#10;" strokeweight="1pt"/>
                      <v:shape id="AutoShape 149" o:spid="_x0000_s1044"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LS8UAAADeAAAADwAAAGRycy9kb3ducmV2LnhtbESPQWuDQBSE74H+h+UVepG6JiUixk0I&#10;gUBPQm2hPT7cF5W6b627UfPvs4VCj8PMfMMUh8X0YqLRdZYVrOMEBHFtdceNgo/383MGwnlkjb1l&#10;UnAjB4f9w6rAXNuZ32iqfCMChF2OClrvh1xKV7dk0MV2IA7exY4GfZBjI/WIc4CbXm6SJJUGOw4L&#10;LQ50aqn+rq5GQbmN0mnyP5HD8gvn6pPl3L8o9fS4HHcgPC3+P/zXftUKNmmWreH3TrgCcn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rLS8UAAADeAAAADwAAAAAAAAAA&#10;AAAAAAChAgAAZHJzL2Rvd25yZXYueG1sUEsFBgAAAAAEAAQA+QAAAJMDAAAAAA==&#10;" strokeweight="1pt"/>
                      <v:shape id="AutoShape 150" o:spid="_x0000_s1045"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eRzcUAAADeAAAADwAAAGRycy9kb3ducmV2LnhtbESPQWvCQBSE7wX/w/IEL0U35mDX6Cpa&#10;KBRvaikeH9lnEsy+DdlNjP++Kwg9DjPzDbPeDrYWPbW+cqxhPktAEOfOVFxo+Dl/TRUIH5AN1o5J&#10;w4M8bDejtzVmxt35SP0pFCJC2GeooQyhyaT0eUkW/cw1xNG7utZiiLItpGnxHuG2lmmSLKTFiuNC&#10;iQ19lpTfTp3V0NWH93P3G+Z9se8/rmqpLsPFaz0ZD7sViEBD+A+/2t9GQ7pQKoXnnXgF5O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FeRzcUAAADeAAAADwAAAAAAAAAA&#10;AAAAAAChAgAAZHJzL2Rvd25yZXYueG1sUEsFBgAAAAAEAAQA+QAAAJMDAAAAAA==&#10;" strokeweight="1pt"/>
                      <v:shape id="AutoShape 151" o:spid="_x0000_s1046"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Twp8UAAADeAAAADwAAAGRycy9kb3ducmV2LnhtbESPQWuDQBSE74H+h+UVcpG6NhIR4yaU&#10;QqGnQE0gPT7cF5W6b627VfPvu4VCjsPMfMOUh8X0YqLRdZYVPMcJCOLa6o4bBefT21MOwnlkjb1l&#10;UnAjB4f9w6rEQtuZP2iqfCMChF2BClrvh0JKV7dk0MV2IA7e1Y4GfZBjI/WIc4CbXm6SJJMGOw4L&#10;LQ702lL9Vf0YBcdtlE2T/44cHj9xri4s5z5Vav24vOxAeFr8PfzfftcKNlmep/B3J1wBu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Twp8UAAADeAAAADwAAAAAAAAAA&#10;AAAAAAChAgAAZHJzL2Rvd25yZXYueG1sUEsFBgAAAAAEAAQA+QAAAJMDAAAAAA==&#10;" strokeweight="1pt"/>
                      <v:shape id="AutoShape 152" o:spid="_x0000_s1047"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KsIsYAAADeAAAADwAAAGRycy9kb3ducmV2LnhtbESPQWvCQBSE7wX/w/IEL0U3StE1uooK&#10;QumtKuLxkX0mwezbkN3E+O+7hUKPw8x8w6y3va1ER40vHWuYThIQxJkzJecaLufjWIHwAdlg5Zg0&#10;vMjDdjN4W2Nq3JO/qTuFXEQI+xQ1FCHUqZQ+K8iin7iaOHp311gMUTa5NA0+I9xWcpYkc2mx5LhQ&#10;YE2HgrLHqbUa2urr/dxew7TL993irpbq1t+81qNhv1uBCNSH//Bf+9NomM2V+oDfO/EK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yrCLGAAAA3gAAAA8AAAAAAAAA&#10;AAAAAAAAoQIAAGRycy9kb3ducmV2LnhtbFBLBQYAAAAABAAEAPkAAACUAwAAAAA=&#10;" strokeweight="1pt"/>
                      <v:shape id="AutoShape 153" o:spid="_x0000_s1048"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HNSMUAAADeAAAADwAAAGRycy9kb3ducmV2LnhtbESPQWuDQBSE74H+h+UVepG6JkUR4yaE&#10;QKGnQEyhPT7cF5W6b627Ufvvs4VCj8PMfMOU+8X0YqLRdZYVrOMEBHFtdceNgvfL63MOwnlkjb1l&#10;UvBDDva7h1WJhbYzn2mqfCMChF2BClrvh0JKV7dk0MV2IA7e1Y4GfZBjI/WIc4CbXm6SJJMGOw4L&#10;LQ50bKn+qm5GwSmNsmny35HD0yfO1QfLuX9R6ulxOWxBeFr8f/iv/aYVbLI8T+H3TrgCcnc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HNSMUAAADeAAAADwAAAAAAAAAA&#10;AAAAAAChAgAAZHJzL2Rvd25yZXYueG1sUEsFBgAAAAAEAAQA+QAAAJMDAAAAAA==&#10;" strokeweight="1pt"/>
                      <v:shape id="AutoShape 154" o:spid="_x0000_s1049"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TP8QAAADeAAAADwAAAGRycy9kb3ducmV2LnhtbESPQYvCMBSE78L+h/AWvMiaqlhKNcoi&#10;CJ4Eq7B7fDRv22Lz0m1iW/+9EQSPw8x8w6y3g6lFR62rLCuYTSMQxLnVFRcKLuf9VwLCeWSNtWVS&#10;cCcH283HaI2ptj2fqMt8IQKEXYoKSu+bVEqXl2TQTW1DHLw/2xr0QbaF1C32AW5qOY+iWBqsOCyU&#10;2NCupPya3YyC43ISd53/nzg8/mKf/bDs64VS48/hewXC0+Df4Vf7oBXM4ySJ4XknXAG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81M/xAAAAN4AAAAPAAAAAAAAAAAA&#10;AAAAAKECAABkcnMvZG93bnJldi54bWxQSwUGAAAAAAQABAD5AAAAkgMAAAAA&#10;" strokeweight="1pt"/>
                      <v:shape id="AutoShape 155" o:spid="_x0000_s1050"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AyVcUAAADeAAAADwAAAGRycy9kb3ducmV2LnhtbESPT4vCMBTE74LfITxhL6KpHjRWo7gL&#10;C8ve/IN4fDTPtti8lCat3W+/EQSPw8z8htnseluJjhpfOtYwmyYgiDNnSs41nE/fEwXCB2SDlWPS&#10;8EcedtvhYIOpcQ8+UHcMuYgQ9ilqKEKoUyl9VpBFP3U1cfRurrEYomxyaRp8RLit5DxJFtJiyXGh&#10;wJq+Csrux9ZqaKvf8am9hFmXf3bLm1qpa3/1Wn+M+v0aRKA+vMOv9o/RMF8otYTnnXgF5P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AyVcUAAADeAAAADwAAAAAAAAAA&#10;AAAAAAChAgAAZHJzL2Rvd25yZXYueG1sUEsFBgAAAAAEAAQA+QAAAJMDAAAAAA==&#10;" strokeweight="1pt"/>
                      <v:shape id="AutoShape 156" o:spid="_x0000_s1051"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Bi1sIAAADeAAAADwAAAGRycy9kb3ducmV2LnhtbERPTYvCMBC9C/6HMAt7EZuqWErXKCII&#10;noStgh6HZrYt20xqE9vuv98cBI+P973ZjaYRPXWutqxgEcUgiAuray4VXC/HeQrCeWSNjWVS8EcO&#10;dtvpZIOZtgN/U5/7UoQQdhkqqLxvMyldUZFBF9mWOHA/tjPoA+xKqTscQrhp5DKOE2mw5tBQYUuH&#10;iorf/GkUnNezpO/9Y+bwfMchv7EcmpVSnx/j/guEp9G/xS/3SStYJmka9oY74QrI7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Bi1sIAAADeAAAADwAAAAAAAAAAAAAA&#10;AAChAgAAZHJzL2Rvd25yZXYueG1sUEsFBgAAAAAEAAQA+QAAAJADAAAAAA==&#10;" strokeweight="1pt"/>
                      <v:shape id="AutoShape 157" o:spid="_x0000_s1052"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MDvMUAAADeAAAADwAAAGRycy9kb3ducmV2LnhtbESPT4vCMBTE7wt+h/AEL4umenBjNYou&#10;LCze/IN4fDTPtti8lCat9dtvBGGPw8z8hllteluJjhpfOtYwnSQgiDNnSs41nE8/YwXCB2SDlWPS&#10;8CQPm/XgY4WpcQ8+UHcMuYgQ9ilqKEKoUyl9VpBFP3E1cfRurrEYomxyaRp8RLit5CxJ5tJiyXGh&#10;wJq+C8rux9ZqaKv956m9hGmX77qvm1qoa3/1Wo+G/XYJIlAf/sPv9q/RMJsrtYDXnXgF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vMDvMUAAADeAAAADwAAAAAAAAAA&#10;AAAAAAChAgAAZHJzL2Rvd25yZXYueG1sUEsFBgAAAAAEAAQA+QAAAJMDAAAAAA==&#10;" strokeweight="1pt"/>
                      <v:shape id="AutoShape 158" o:spid="_x0000_s1053"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A8/MQAAADeAAAADwAAAGRycy9kb3ducmV2LnhtbESPy4rCMBSG94LvEM6AG5mmutDaMYoK&#10;grhTh8HloTm9MM1JadJa394sBJc//41vvR1MLXpqXWVZwSyKQRBnVldcKPi9Hb8TEM4ja6wtk4In&#10;OdhuxqM1pto++EL91RcijLBLUUHpfZNK6bKSDLrINsTBy21r0AfZFlK3+AjjppbzOF5IgxWHhxIb&#10;OpSU/V87o6Crz9Nb9+dnfbHvl3mySu7D3Sk1+Rp2PyA8Df4TfrdPWsF8kawCQMAJKCA3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EDz8xAAAAN4AAAAPAAAAAAAAAAAA&#10;AAAAAKECAABkcnMvZG93bnJldi54bWxQSwUGAAAAAAQABAD5AAAAkgMAAAAA&#10;" strokeweight="1pt"/>
                      <v:shape id="AutoShape 159" o:spid="_x0000_s1054"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yZZ8UAAADeAAAADwAAAGRycy9kb3ducmV2LnhtbESPQYvCMBSE74L/ITxhL7Km9aC1GmVX&#10;EBZvWlk8PppnW2xeSpPW7r/fCILHYWa+YTa7wdSip9ZVlhXEswgEcW51xYWCS3b4TEA4j6yxtkwK&#10;/sjBbjsebTDV9sEn6s++EAHCLkUFpfdNKqXLSzLoZrYhDt7NtgZ9kG0hdYuPADe1nEfRQhqsOCyU&#10;2NC+pPx+7oyCrj5Os+7Xx33x3S9vySq5Dlen1Mdk+FqD8DT4d/jV/tEK5otkFcPzTrgCcvs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yZZ8UAAADeAAAADwAAAAAAAAAA&#10;AAAAAAChAgAAZHJzL2Rvd25yZXYueG1sUEsFBgAAAAAEAAQA+QAAAJMDAAAAAA==&#10;" strokeweight="1pt"/>
                      <v:shape id="AutoShape 160" o:spid="_x0000_s1055"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4HEMUAAADeAAAADwAAAGRycy9kb3ducmV2LnhtbESPQYvCMBSE74L/ITxhL7Km9qC1GmVX&#10;EBZvWlk8PppnW2xeSpPW7r/fCILHYWa+YTa7wdSip9ZVlhXMZxEI4tzqigsFl+zwmYBwHlljbZkU&#10;/JGD3XY82mCq7YNP1J99IQKEXYoKSu+bVEqXl2TQzWxDHLybbQ36INtC6hYfAW5qGUfRQhqsOCyU&#10;2NC+pPx+7oyCrj5Os+7Xz/viu1/eklVyHa5OqY/J8LUG4Wnw7/Cr/aMVxItkFcPzTrgCcvs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Y4HEMUAAADeAAAADwAAAAAAAAAA&#10;AAAAAAChAgAAZHJzL2Rvd25yZXYueG1sUEsFBgAAAAAEAAQA+QAAAJMDAAAAAA==&#10;" strokeweight="1pt"/>
                      <v:shape id="AutoShape 161" o:spid="_x0000_s1056"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1mesQAAADeAAAADwAAAGRycy9kb3ducmV2LnhtbESPQYvCMBSE78L+h/AWvMiaqli0axQR&#10;BE+CdWH3+GiebdnmpTaxrf/eCILHYWa+YVab3lSipcaVlhVMxhEI4szqknMFP+f91wKE88gaK8uk&#10;4E4ONuuPwQoTbTs+UZv6XAQIuwQVFN7XiZQuK8igG9uaOHgX2xj0QTa51A12AW4qOY2iWBosOSwU&#10;WNOuoOw/vRkFx/koblt/HTk8/mGX/rLsqplSw89++w3CU+/f4Vf7oBVM48VyBs874Qr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XWZ6xAAAAN4AAAAPAAAAAAAAAAAA&#10;AAAAAKECAABkcnMvZG93bnJldi54bWxQSwUGAAAAAAQABAD5AAAAkgMAAAAA&#10;" strokeweight="1pt"/>
                      <v:shape id="AutoShape 162" o:spid="_x0000_s1057"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s6/8cAAADeAAAADwAAAGRycy9kb3ducmV2LnhtbESPT2vCQBTE7wW/w/KEXopulJLG6CZo&#10;QSi9VYt4fGSfSTD7NmQ3f/z23UKhx2FmfsPs8sk0YqDO1ZYVrJYRCOLC6ppLBd/n4yIB4TyyxsYy&#10;KXiQgzybPe0w1XbkLxpOvhQBwi5FBZX3bSqlKyoy6Ja2JQ7ezXYGfZBdKXWHY4CbRq6jKJYGaw4L&#10;Fbb0XlFxP/VGQd98vpz7i18N5WF4uyWb5DpdnVLP82m/BeFp8v/hv/aHVrCOk80r/N4JV0Bm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Kzr/xwAAAN4AAAAPAAAAAAAA&#10;AAAAAAAAAKECAABkcnMvZG93bnJldi54bWxQSwUGAAAAAAQABAD5AAAAlQMAAAAA&#10;" strokeweight="1pt"/>
                    </v:group>
                    <w10:anchorlock/>
                  </v:group>
                </w:pict>
              </mc:Fallback>
            </mc:AlternateContent>
          </w:r>
        </w:p>
      </w:tc>
    </w:tr>
    <w:tr w:rsidR="00006D79" w:rsidTr="00270772">
      <w:tc>
        <w:tcPr>
          <w:tcW w:w="4644" w:type="dxa"/>
        </w:tcPr>
        <w:p w:rsidR="00006D79" w:rsidRDefault="00006D79" w:rsidP="00DC67A5">
          <w:pPr>
            <w:pStyle w:val="En-tte"/>
            <w:rPr>
              <w:rFonts w:eastAsiaTheme="minorHAnsi" w:cs="Calibri"/>
              <w:i/>
              <w:sz w:val="16"/>
              <w:szCs w:val="16"/>
            </w:rPr>
          </w:pPr>
          <w:r>
            <w:rPr>
              <w:rFonts w:ascii="French Script MT" w:eastAsiaTheme="minorHAnsi" w:hAnsi="French Script MT" w:cs="Calibri"/>
              <w:sz w:val="16"/>
              <w:szCs w:val="16"/>
            </w:rPr>
            <w:t>Réaliser – 2 – Mise en forme des bruts</w:t>
          </w:r>
        </w:p>
      </w:tc>
      <w:tc>
        <w:tcPr>
          <w:tcW w:w="2253" w:type="dxa"/>
        </w:tcPr>
        <w:p w:rsidR="00006D79" w:rsidRDefault="00006D79" w:rsidP="00DA6248">
          <w:pPr>
            <w:pStyle w:val="En-tte"/>
            <w:rPr>
              <w:rFonts w:eastAsiaTheme="minorHAnsi" w:cs="Calibri"/>
              <w:i/>
              <w:sz w:val="16"/>
              <w:szCs w:val="16"/>
            </w:rPr>
          </w:pPr>
        </w:p>
      </w:tc>
      <w:tc>
        <w:tcPr>
          <w:tcW w:w="3449" w:type="dxa"/>
          <w:vMerge/>
        </w:tcPr>
        <w:p w:rsidR="00006D79" w:rsidRDefault="00006D79" w:rsidP="00DA6248">
          <w:pPr>
            <w:pStyle w:val="En-tte"/>
            <w:rPr>
              <w:rFonts w:eastAsiaTheme="minorHAnsi" w:cs="Calibri"/>
              <w:i/>
              <w:sz w:val="16"/>
              <w:szCs w:val="16"/>
            </w:rPr>
          </w:pPr>
        </w:p>
      </w:tc>
    </w:tr>
  </w:tbl>
  <w:p w:rsidR="00006D79" w:rsidRDefault="00006D79" w:rsidP="00E82771">
    <w:pPr>
      <w:pStyle w:val="En-tte"/>
      <w:rPr>
        <w:rFonts w:eastAsiaTheme="minorHAnsi" w:cs="Calibri"/>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592471"/>
    <w:multiLevelType w:val="hybridMultilevel"/>
    <w:tmpl w:val="D11CDD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6B6178"/>
    <w:multiLevelType w:val="hybridMultilevel"/>
    <w:tmpl w:val="64C0824C"/>
    <w:lvl w:ilvl="0" w:tplc="1F28C9EC">
      <w:start w:val="1"/>
      <w:numFmt w:val="bullet"/>
      <w:lvlText w:val="o"/>
      <w:lvlJc w:val="left"/>
      <w:pPr>
        <w:ind w:left="720" w:hanging="360"/>
      </w:pPr>
      <w:rPr>
        <w:rFonts w:ascii="Courier New" w:hAnsi="Courier New" w:cs="Courier New" w:hint="default"/>
      </w:rPr>
    </w:lvl>
    <w:lvl w:ilvl="1" w:tplc="F1A6FFF0" w:tentative="1">
      <w:start w:val="1"/>
      <w:numFmt w:val="bullet"/>
      <w:lvlText w:val="o"/>
      <w:lvlJc w:val="left"/>
      <w:pPr>
        <w:ind w:left="1440" w:hanging="360"/>
      </w:pPr>
      <w:rPr>
        <w:rFonts w:ascii="Courier New" w:hAnsi="Courier New" w:cs="Courier New" w:hint="default"/>
      </w:rPr>
    </w:lvl>
    <w:lvl w:ilvl="2" w:tplc="468CC66A" w:tentative="1">
      <w:start w:val="1"/>
      <w:numFmt w:val="bullet"/>
      <w:lvlText w:val=""/>
      <w:lvlJc w:val="left"/>
      <w:pPr>
        <w:ind w:left="2160" w:hanging="360"/>
      </w:pPr>
      <w:rPr>
        <w:rFonts w:ascii="Wingdings" w:hAnsi="Wingdings" w:hint="default"/>
      </w:rPr>
    </w:lvl>
    <w:lvl w:ilvl="3" w:tplc="59CEA0C8" w:tentative="1">
      <w:start w:val="1"/>
      <w:numFmt w:val="bullet"/>
      <w:lvlText w:val=""/>
      <w:lvlJc w:val="left"/>
      <w:pPr>
        <w:ind w:left="2880" w:hanging="360"/>
      </w:pPr>
      <w:rPr>
        <w:rFonts w:ascii="Symbol" w:hAnsi="Symbol" w:hint="default"/>
      </w:rPr>
    </w:lvl>
    <w:lvl w:ilvl="4" w:tplc="A57049FE" w:tentative="1">
      <w:start w:val="1"/>
      <w:numFmt w:val="bullet"/>
      <w:lvlText w:val="o"/>
      <w:lvlJc w:val="left"/>
      <w:pPr>
        <w:ind w:left="3600" w:hanging="360"/>
      </w:pPr>
      <w:rPr>
        <w:rFonts w:ascii="Courier New" w:hAnsi="Courier New" w:cs="Courier New" w:hint="default"/>
      </w:rPr>
    </w:lvl>
    <w:lvl w:ilvl="5" w:tplc="E1AAE16C" w:tentative="1">
      <w:start w:val="1"/>
      <w:numFmt w:val="bullet"/>
      <w:lvlText w:val=""/>
      <w:lvlJc w:val="left"/>
      <w:pPr>
        <w:ind w:left="4320" w:hanging="360"/>
      </w:pPr>
      <w:rPr>
        <w:rFonts w:ascii="Wingdings" w:hAnsi="Wingdings" w:hint="default"/>
      </w:rPr>
    </w:lvl>
    <w:lvl w:ilvl="6" w:tplc="76CC0EC6" w:tentative="1">
      <w:start w:val="1"/>
      <w:numFmt w:val="bullet"/>
      <w:lvlText w:val=""/>
      <w:lvlJc w:val="left"/>
      <w:pPr>
        <w:ind w:left="5040" w:hanging="360"/>
      </w:pPr>
      <w:rPr>
        <w:rFonts w:ascii="Symbol" w:hAnsi="Symbol" w:hint="default"/>
      </w:rPr>
    </w:lvl>
    <w:lvl w:ilvl="7" w:tplc="205A77F6" w:tentative="1">
      <w:start w:val="1"/>
      <w:numFmt w:val="bullet"/>
      <w:lvlText w:val="o"/>
      <w:lvlJc w:val="left"/>
      <w:pPr>
        <w:ind w:left="5760" w:hanging="360"/>
      </w:pPr>
      <w:rPr>
        <w:rFonts w:ascii="Courier New" w:hAnsi="Courier New" w:cs="Courier New" w:hint="default"/>
      </w:rPr>
    </w:lvl>
    <w:lvl w:ilvl="8" w:tplc="9E3E5A5A" w:tentative="1">
      <w:start w:val="1"/>
      <w:numFmt w:val="bullet"/>
      <w:lvlText w:val=""/>
      <w:lvlJc w:val="left"/>
      <w:pPr>
        <w:ind w:left="6480" w:hanging="360"/>
      </w:pPr>
      <w:rPr>
        <w:rFonts w:ascii="Wingdings" w:hAnsi="Wingdings" w:hint="default"/>
      </w:rPr>
    </w:lvl>
  </w:abstractNum>
  <w:abstractNum w:abstractNumId="3">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0CCA6074"/>
    <w:multiLevelType w:val="hybridMultilevel"/>
    <w:tmpl w:val="8EA6232C"/>
    <w:lvl w:ilvl="0" w:tplc="AEDA6B1A">
      <w:start w:val="1"/>
      <w:numFmt w:val="decimal"/>
      <w:pStyle w:val="Titre2"/>
      <w:suff w:val="nothing"/>
      <w:lvlText w:val="%1°- "/>
      <w:lvlJc w:val="left"/>
      <w:pPr>
        <w:ind w:left="360" w:hanging="360"/>
      </w:pPr>
      <w:rPr>
        <w:rFonts w:hint="default"/>
        <w:b/>
        <w:i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0A37D95"/>
    <w:multiLevelType w:val="hybridMultilevel"/>
    <w:tmpl w:val="9EA476C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3EA1A83"/>
    <w:multiLevelType w:val="hybridMultilevel"/>
    <w:tmpl w:val="F1B8BE0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197603C1"/>
    <w:multiLevelType w:val="hybridMultilevel"/>
    <w:tmpl w:val="6A0EFD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B7519D"/>
    <w:multiLevelType w:val="hybridMultilevel"/>
    <w:tmpl w:val="BDC850B8"/>
    <w:lvl w:ilvl="0" w:tplc="2B7C773C">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F0A68F8"/>
    <w:multiLevelType w:val="hybridMultilevel"/>
    <w:tmpl w:val="A086DB70"/>
    <w:lvl w:ilvl="0" w:tplc="040C0003">
      <w:start w:val="1"/>
      <w:numFmt w:val="bullet"/>
      <w:lvlText w:val="o"/>
      <w:lvlJc w:val="left"/>
      <w:pPr>
        <w:ind w:left="720" w:hanging="360"/>
      </w:pPr>
      <w:rPr>
        <w:rFonts w:ascii="Courier New" w:hAnsi="Courier New" w:cs="Courier New"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3D7728"/>
    <w:multiLevelType w:val="hybridMultilevel"/>
    <w:tmpl w:val="2B5491AE"/>
    <w:lvl w:ilvl="0" w:tplc="040C0005">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2">
    <w:nsid w:val="26D73E3A"/>
    <w:multiLevelType w:val="hybridMultilevel"/>
    <w:tmpl w:val="EBA0EFFC"/>
    <w:lvl w:ilvl="0" w:tplc="040C0005">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3">
    <w:nsid w:val="2E010BAF"/>
    <w:multiLevelType w:val="hybridMultilevel"/>
    <w:tmpl w:val="A838F8F0"/>
    <w:lvl w:ilvl="0" w:tplc="040C0005">
      <w:start w:val="1"/>
      <w:numFmt w:val="bullet"/>
      <w:lvlText w:val=""/>
      <w:lvlJc w:val="left"/>
      <w:pPr>
        <w:ind w:left="1113" w:hanging="360"/>
      </w:pPr>
      <w:rPr>
        <w:rFonts w:ascii="Wingdings" w:hAnsi="Wingdings" w:hint="default"/>
      </w:rPr>
    </w:lvl>
    <w:lvl w:ilvl="1" w:tplc="040C0003">
      <w:start w:val="1"/>
      <w:numFmt w:val="bullet"/>
      <w:lvlText w:val="o"/>
      <w:lvlJc w:val="left"/>
      <w:pPr>
        <w:ind w:left="1833" w:hanging="360"/>
      </w:pPr>
      <w:rPr>
        <w:rFonts w:ascii="Courier New" w:hAnsi="Courier New" w:cs="Courier New"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14">
    <w:nsid w:val="2EEE11FE"/>
    <w:multiLevelType w:val="hybridMultilevel"/>
    <w:tmpl w:val="79CE4754"/>
    <w:lvl w:ilvl="0" w:tplc="040C0005">
      <w:start w:val="1"/>
      <w:numFmt w:val="bullet"/>
      <w:lvlText w:val=""/>
      <w:lvlJc w:val="left"/>
      <w:pPr>
        <w:ind w:left="1068" w:hanging="360"/>
      </w:pPr>
      <w:rPr>
        <w:rFonts w:ascii="Wingdings" w:hAnsi="Wingdings" w:hint="default"/>
      </w:rPr>
    </w:lvl>
    <w:lvl w:ilvl="1" w:tplc="040C0001">
      <w:start w:val="1"/>
      <w:numFmt w:val="bullet"/>
      <w:lvlText w:val=""/>
      <w:lvlJc w:val="left"/>
      <w:pPr>
        <w:ind w:left="1788" w:hanging="360"/>
      </w:pPr>
      <w:rPr>
        <w:rFonts w:ascii="Symbol" w:hAnsi="Symbo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301E1CA9"/>
    <w:multiLevelType w:val="hybridMultilevel"/>
    <w:tmpl w:val="8B746F4E"/>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0DC2AD3"/>
    <w:multiLevelType w:val="hybridMultilevel"/>
    <w:tmpl w:val="20F8229C"/>
    <w:lvl w:ilvl="0" w:tplc="6F7448EA">
      <w:start w:val="1"/>
      <w:numFmt w:val="bullet"/>
      <w:lvlText w:val=""/>
      <w:lvlJc w:val="left"/>
      <w:pPr>
        <w:ind w:left="927" w:hanging="360"/>
      </w:pPr>
      <w:rPr>
        <w:rFonts w:ascii="Wingdings" w:hAnsi="Wingdings" w:hint="default"/>
      </w:rPr>
    </w:lvl>
    <w:lvl w:ilvl="1" w:tplc="040C0019" w:tentative="1">
      <w:start w:val="1"/>
      <w:numFmt w:val="bullet"/>
      <w:lvlText w:val="o"/>
      <w:lvlJc w:val="left"/>
      <w:pPr>
        <w:ind w:left="1647" w:hanging="360"/>
      </w:pPr>
      <w:rPr>
        <w:rFonts w:ascii="Courier New" w:hAnsi="Courier New" w:cs="Courier New" w:hint="default"/>
      </w:rPr>
    </w:lvl>
    <w:lvl w:ilvl="2" w:tplc="040C001B" w:tentative="1">
      <w:start w:val="1"/>
      <w:numFmt w:val="bullet"/>
      <w:lvlText w:val=""/>
      <w:lvlJc w:val="left"/>
      <w:pPr>
        <w:ind w:left="2367" w:hanging="360"/>
      </w:pPr>
      <w:rPr>
        <w:rFonts w:ascii="Wingdings" w:hAnsi="Wingdings" w:hint="default"/>
      </w:rPr>
    </w:lvl>
    <w:lvl w:ilvl="3" w:tplc="040C000F" w:tentative="1">
      <w:start w:val="1"/>
      <w:numFmt w:val="bullet"/>
      <w:lvlText w:val=""/>
      <w:lvlJc w:val="left"/>
      <w:pPr>
        <w:ind w:left="3087" w:hanging="360"/>
      </w:pPr>
      <w:rPr>
        <w:rFonts w:ascii="Symbol" w:hAnsi="Symbol" w:hint="default"/>
      </w:rPr>
    </w:lvl>
    <w:lvl w:ilvl="4" w:tplc="040C0019" w:tentative="1">
      <w:start w:val="1"/>
      <w:numFmt w:val="bullet"/>
      <w:lvlText w:val="o"/>
      <w:lvlJc w:val="left"/>
      <w:pPr>
        <w:ind w:left="3807" w:hanging="360"/>
      </w:pPr>
      <w:rPr>
        <w:rFonts w:ascii="Courier New" w:hAnsi="Courier New" w:cs="Courier New" w:hint="default"/>
      </w:rPr>
    </w:lvl>
    <w:lvl w:ilvl="5" w:tplc="040C001B" w:tentative="1">
      <w:start w:val="1"/>
      <w:numFmt w:val="bullet"/>
      <w:lvlText w:val=""/>
      <w:lvlJc w:val="left"/>
      <w:pPr>
        <w:ind w:left="4527" w:hanging="360"/>
      </w:pPr>
      <w:rPr>
        <w:rFonts w:ascii="Wingdings" w:hAnsi="Wingdings" w:hint="default"/>
      </w:rPr>
    </w:lvl>
    <w:lvl w:ilvl="6" w:tplc="040C000F" w:tentative="1">
      <w:start w:val="1"/>
      <w:numFmt w:val="bullet"/>
      <w:lvlText w:val=""/>
      <w:lvlJc w:val="left"/>
      <w:pPr>
        <w:ind w:left="5247" w:hanging="360"/>
      </w:pPr>
      <w:rPr>
        <w:rFonts w:ascii="Symbol" w:hAnsi="Symbol" w:hint="default"/>
      </w:rPr>
    </w:lvl>
    <w:lvl w:ilvl="7" w:tplc="040C0019" w:tentative="1">
      <w:start w:val="1"/>
      <w:numFmt w:val="bullet"/>
      <w:lvlText w:val="o"/>
      <w:lvlJc w:val="left"/>
      <w:pPr>
        <w:ind w:left="5967" w:hanging="360"/>
      </w:pPr>
      <w:rPr>
        <w:rFonts w:ascii="Courier New" w:hAnsi="Courier New" w:cs="Courier New" w:hint="default"/>
      </w:rPr>
    </w:lvl>
    <w:lvl w:ilvl="8" w:tplc="040C001B" w:tentative="1">
      <w:start w:val="1"/>
      <w:numFmt w:val="bullet"/>
      <w:lvlText w:val=""/>
      <w:lvlJc w:val="left"/>
      <w:pPr>
        <w:ind w:left="6687" w:hanging="360"/>
      </w:pPr>
      <w:rPr>
        <w:rFonts w:ascii="Wingdings" w:hAnsi="Wingdings" w:hint="default"/>
      </w:rPr>
    </w:lvl>
  </w:abstractNum>
  <w:abstractNum w:abstractNumId="17">
    <w:nsid w:val="31F963C8"/>
    <w:multiLevelType w:val="hybridMultilevel"/>
    <w:tmpl w:val="F8DA797C"/>
    <w:lvl w:ilvl="0" w:tplc="E9F88FC8">
      <w:start w:val="1"/>
      <w:numFmt w:val="bullet"/>
      <w:lvlText w:val="o"/>
      <w:lvlJc w:val="left"/>
      <w:pPr>
        <w:ind w:left="720" w:hanging="360"/>
      </w:pPr>
      <w:rPr>
        <w:rFonts w:ascii="Courier New" w:hAnsi="Courier New" w:cs="Courier New"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8">
    <w:nsid w:val="320F307B"/>
    <w:multiLevelType w:val="hybridMultilevel"/>
    <w:tmpl w:val="F7029F5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B015576"/>
    <w:multiLevelType w:val="hybridMultilevel"/>
    <w:tmpl w:val="CDFA6B30"/>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F35AAD"/>
    <w:multiLevelType w:val="hybridMultilevel"/>
    <w:tmpl w:val="4F40AD2E"/>
    <w:lvl w:ilvl="0" w:tplc="29343E44">
      <w:start w:val="1"/>
      <w:numFmt w:val="lowerLetter"/>
      <w:pStyle w:val="Para"/>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6112EAA"/>
    <w:multiLevelType w:val="singleLevel"/>
    <w:tmpl w:val="040C0005"/>
    <w:lvl w:ilvl="0">
      <w:start w:val="1"/>
      <w:numFmt w:val="bullet"/>
      <w:lvlText w:val=""/>
      <w:lvlJc w:val="left"/>
      <w:pPr>
        <w:ind w:left="1211" w:hanging="360"/>
      </w:pPr>
      <w:rPr>
        <w:rFonts w:ascii="Wingdings" w:hAnsi="Wingdings" w:hint="default"/>
      </w:rPr>
    </w:lvl>
  </w:abstractNum>
  <w:abstractNum w:abstractNumId="22">
    <w:nsid w:val="49120358"/>
    <w:multiLevelType w:val="hybridMultilevel"/>
    <w:tmpl w:val="CCE03CEE"/>
    <w:lvl w:ilvl="0" w:tplc="CB5071B6">
      <w:start w:val="1"/>
      <w:numFmt w:val="bullet"/>
      <w:lvlText w:val="o"/>
      <w:lvlJc w:val="left"/>
      <w:pPr>
        <w:ind w:left="720" w:hanging="360"/>
      </w:pPr>
      <w:rPr>
        <w:rFonts w:ascii="Courier New" w:hAnsi="Courier New" w:cs="Courier New" w:hint="default"/>
      </w:rPr>
    </w:lvl>
    <w:lvl w:ilvl="1" w:tplc="BF34D138" w:tentative="1">
      <w:start w:val="1"/>
      <w:numFmt w:val="bullet"/>
      <w:lvlText w:val="o"/>
      <w:lvlJc w:val="left"/>
      <w:pPr>
        <w:ind w:left="1440" w:hanging="360"/>
      </w:pPr>
      <w:rPr>
        <w:rFonts w:ascii="Courier New" w:hAnsi="Courier New" w:cs="Courier New" w:hint="default"/>
      </w:rPr>
    </w:lvl>
    <w:lvl w:ilvl="2" w:tplc="E97CEE18" w:tentative="1">
      <w:start w:val="1"/>
      <w:numFmt w:val="bullet"/>
      <w:lvlText w:val=""/>
      <w:lvlJc w:val="left"/>
      <w:pPr>
        <w:ind w:left="2160" w:hanging="360"/>
      </w:pPr>
      <w:rPr>
        <w:rFonts w:ascii="Wingdings" w:hAnsi="Wingdings" w:hint="default"/>
      </w:rPr>
    </w:lvl>
    <w:lvl w:ilvl="3" w:tplc="CC2C30E6" w:tentative="1">
      <w:start w:val="1"/>
      <w:numFmt w:val="bullet"/>
      <w:lvlText w:val=""/>
      <w:lvlJc w:val="left"/>
      <w:pPr>
        <w:ind w:left="2880" w:hanging="360"/>
      </w:pPr>
      <w:rPr>
        <w:rFonts w:ascii="Symbol" w:hAnsi="Symbol" w:hint="default"/>
      </w:rPr>
    </w:lvl>
    <w:lvl w:ilvl="4" w:tplc="75FA63F6" w:tentative="1">
      <w:start w:val="1"/>
      <w:numFmt w:val="bullet"/>
      <w:lvlText w:val="o"/>
      <w:lvlJc w:val="left"/>
      <w:pPr>
        <w:ind w:left="3600" w:hanging="360"/>
      </w:pPr>
      <w:rPr>
        <w:rFonts w:ascii="Courier New" w:hAnsi="Courier New" w:cs="Courier New" w:hint="default"/>
      </w:rPr>
    </w:lvl>
    <w:lvl w:ilvl="5" w:tplc="62502778" w:tentative="1">
      <w:start w:val="1"/>
      <w:numFmt w:val="bullet"/>
      <w:lvlText w:val=""/>
      <w:lvlJc w:val="left"/>
      <w:pPr>
        <w:ind w:left="4320" w:hanging="360"/>
      </w:pPr>
      <w:rPr>
        <w:rFonts w:ascii="Wingdings" w:hAnsi="Wingdings" w:hint="default"/>
      </w:rPr>
    </w:lvl>
    <w:lvl w:ilvl="6" w:tplc="78B2D70E" w:tentative="1">
      <w:start w:val="1"/>
      <w:numFmt w:val="bullet"/>
      <w:lvlText w:val=""/>
      <w:lvlJc w:val="left"/>
      <w:pPr>
        <w:ind w:left="5040" w:hanging="360"/>
      </w:pPr>
      <w:rPr>
        <w:rFonts w:ascii="Symbol" w:hAnsi="Symbol" w:hint="default"/>
      </w:rPr>
    </w:lvl>
    <w:lvl w:ilvl="7" w:tplc="C5D29538" w:tentative="1">
      <w:start w:val="1"/>
      <w:numFmt w:val="bullet"/>
      <w:lvlText w:val="o"/>
      <w:lvlJc w:val="left"/>
      <w:pPr>
        <w:ind w:left="5760" w:hanging="360"/>
      </w:pPr>
      <w:rPr>
        <w:rFonts w:ascii="Courier New" w:hAnsi="Courier New" w:cs="Courier New" w:hint="default"/>
      </w:rPr>
    </w:lvl>
    <w:lvl w:ilvl="8" w:tplc="FD4290D4" w:tentative="1">
      <w:start w:val="1"/>
      <w:numFmt w:val="bullet"/>
      <w:lvlText w:val=""/>
      <w:lvlJc w:val="left"/>
      <w:pPr>
        <w:ind w:left="6480" w:hanging="360"/>
      </w:pPr>
      <w:rPr>
        <w:rFonts w:ascii="Wingdings" w:hAnsi="Wingdings" w:hint="default"/>
      </w:rPr>
    </w:lvl>
  </w:abstractNum>
  <w:abstractNum w:abstractNumId="23">
    <w:nsid w:val="4C755FCB"/>
    <w:multiLevelType w:val="hybridMultilevel"/>
    <w:tmpl w:val="888AB33C"/>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2100309"/>
    <w:multiLevelType w:val="singleLevel"/>
    <w:tmpl w:val="FFFFFFFF"/>
    <w:lvl w:ilvl="0">
      <w:start w:val="1"/>
      <w:numFmt w:val="bullet"/>
      <w:lvlText w:val=""/>
      <w:lvlJc w:val="left"/>
      <w:pPr>
        <w:ind w:left="360" w:hanging="360"/>
      </w:pPr>
      <w:rPr>
        <w:rFonts w:ascii="Symbol" w:hAnsi="Symbol" w:hint="default"/>
      </w:rPr>
    </w:lvl>
  </w:abstractNum>
  <w:abstractNum w:abstractNumId="26">
    <w:nsid w:val="52E61092"/>
    <w:multiLevelType w:val="hybridMultilevel"/>
    <w:tmpl w:val="503C650E"/>
    <w:lvl w:ilvl="0" w:tplc="301A9C60">
      <w:start w:val="1"/>
      <w:numFmt w:val="bullet"/>
      <w:lvlText w:val="o"/>
      <w:lvlJc w:val="left"/>
      <w:pPr>
        <w:ind w:left="720" w:hanging="360"/>
      </w:pPr>
      <w:rPr>
        <w:rFonts w:ascii="Courier New" w:hAnsi="Courier New" w:cs="Courier New"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7">
    <w:nsid w:val="5622275B"/>
    <w:multiLevelType w:val="hybridMultilevel"/>
    <w:tmpl w:val="1696B69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4D1446"/>
    <w:multiLevelType w:val="hybridMultilevel"/>
    <w:tmpl w:val="C9AC4F4A"/>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807402B"/>
    <w:multiLevelType w:val="hybridMultilevel"/>
    <w:tmpl w:val="D778CA8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58946DDA"/>
    <w:multiLevelType w:val="singleLevel"/>
    <w:tmpl w:val="2A80C172"/>
    <w:lvl w:ilvl="0">
      <w:start w:val="1"/>
      <w:numFmt w:val="bullet"/>
      <w:lvlText w:val=""/>
      <w:lvlJc w:val="left"/>
      <w:pPr>
        <w:ind w:left="1440" w:hanging="360"/>
      </w:pPr>
      <w:rPr>
        <w:rFonts w:ascii="Wingdings" w:hAnsi="Wingdings" w:hint="default"/>
        <w:vertAlign w:val="baseline"/>
      </w:rPr>
    </w:lvl>
  </w:abstractNum>
  <w:abstractNum w:abstractNumId="31">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C9214DB"/>
    <w:multiLevelType w:val="hybridMultilevel"/>
    <w:tmpl w:val="AF8E60E2"/>
    <w:lvl w:ilvl="0" w:tplc="CEA6353A">
      <w:start w:val="1"/>
      <w:numFmt w:val="bullet"/>
      <w:lvlText w:val="o"/>
      <w:lvlJc w:val="left"/>
      <w:pPr>
        <w:ind w:left="720" w:hanging="360"/>
      </w:pPr>
      <w:rPr>
        <w:rFonts w:ascii="Courier New" w:hAnsi="Courier New" w:cs="Courier New"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3">
    <w:nsid w:val="60055C41"/>
    <w:multiLevelType w:val="hybridMultilevel"/>
    <w:tmpl w:val="E2988C22"/>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7AA4433"/>
    <w:multiLevelType w:val="hybridMultilevel"/>
    <w:tmpl w:val="4674399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6131269"/>
    <w:multiLevelType w:val="hybridMultilevel"/>
    <w:tmpl w:val="D2549026"/>
    <w:lvl w:ilvl="0" w:tplc="C5028A28">
      <w:start w:val="1"/>
      <w:numFmt w:val="decimal"/>
      <w:pStyle w:val="Titre4"/>
      <w:suff w:val="space"/>
      <w:lvlText w:val="%1-"/>
      <w:lvlJc w:val="left"/>
      <w:pPr>
        <w:ind w:left="57"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7B95565"/>
    <w:multiLevelType w:val="hybridMultilevel"/>
    <w:tmpl w:val="1A5EF9CC"/>
    <w:lvl w:ilvl="0" w:tplc="375644AC">
      <w:start w:val="1"/>
      <w:numFmt w:val="bullet"/>
      <w:lvlText w:val="o"/>
      <w:lvlJc w:val="left"/>
      <w:pPr>
        <w:ind w:left="720" w:hanging="360"/>
      </w:pPr>
      <w:rPr>
        <w:rFonts w:ascii="Courier New" w:hAnsi="Courier New" w:cs="Courier New"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7">
    <w:nsid w:val="77D15EA0"/>
    <w:multiLevelType w:val="hybridMultilevel"/>
    <w:tmpl w:val="81B6C384"/>
    <w:lvl w:ilvl="0" w:tplc="040C0005">
      <w:start w:val="1"/>
      <w:numFmt w:val="bullet"/>
      <w:lvlText w:val=""/>
      <w:lvlJc w:val="left"/>
      <w:pPr>
        <w:ind w:left="720" w:hanging="360"/>
      </w:pPr>
      <w:rPr>
        <w:rFonts w:ascii="Wingdings" w:hAnsi="Wingdings" w:hint="default"/>
      </w:rPr>
    </w:lvl>
    <w:lvl w:ilvl="1" w:tplc="040C0003">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7EC6815"/>
    <w:multiLevelType w:val="hybridMultilevel"/>
    <w:tmpl w:val="694639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lvlOverride w:ilvl="0">
      <w:startOverride w:val="1"/>
    </w:lvlOverride>
  </w:num>
  <w:num w:numId="2">
    <w:abstractNumId w:val="5"/>
  </w:num>
  <w:num w:numId="3">
    <w:abstractNumId w:val="35"/>
  </w:num>
  <w:num w:numId="4">
    <w:abstractNumId w:val="24"/>
  </w:num>
  <w:num w:numId="5">
    <w:abstractNumId w:val="39"/>
  </w:num>
  <w:num w:numId="6">
    <w:abstractNumId w:val="9"/>
  </w:num>
  <w:num w:numId="7">
    <w:abstractNumId w:val="4"/>
  </w:num>
  <w:num w:numId="8">
    <w:abstractNumId w:val="3"/>
  </w:num>
  <w:num w:numId="9">
    <w:abstractNumId w:val="7"/>
  </w:num>
  <w:num w:numId="10">
    <w:abstractNumId w:val="13"/>
  </w:num>
  <w:num w:numId="11">
    <w:abstractNumId w:val="20"/>
  </w:num>
  <w:num w:numId="12">
    <w:abstractNumId w:val="35"/>
    <w:lvlOverride w:ilvl="0">
      <w:startOverride w:val="1"/>
    </w:lvlOverride>
  </w:num>
  <w:num w:numId="13">
    <w:abstractNumId w:val="8"/>
  </w:num>
  <w:num w:numId="14">
    <w:abstractNumId w:val="0"/>
    <w:lvlOverride w:ilvl="0">
      <w:lvl w:ilvl="0">
        <w:start w:val="1"/>
        <w:numFmt w:val="bullet"/>
        <w:lvlText w:val=""/>
        <w:legacy w:legacy="1" w:legacySpace="0" w:legacyIndent="227"/>
        <w:lvlJc w:val="left"/>
        <w:pPr>
          <w:ind w:left="1361" w:hanging="227"/>
        </w:pPr>
        <w:rPr>
          <w:rFonts w:ascii="Symbol" w:hAnsi="Symbol" w:hint="default"/>
        </w:rPr>
      </w:lvl>
    </w:lvlOverride>
  </w:num>
  <w:num w:numId="15">
    <w:abstractNumId w:val="11"/>
  </w:num>
  <w:num w:numId="16">
    <w:abstractNumId w:val="29"/>
  </w:num>
  <w:num w:numId="17">
    <w:abstractNumId w:val="12"/>
  </w:num>
  <w:num w:numId="18">
    <w:abstractNumId w:val="34"/>
  </w:num>
  <w:num w:numId="19">
    <w:abstractNumId w:val="22"/>
  </w:num>
  <w:num w:numId="20">
    <w:abstractNumId w:val="1"/>
  </w:num>
  <w:num w:numId="21">
    <w:abstractNumId w:val="16"/>
  </w:num>
  <w:num w:numId="22">
    <w:abstractNumId w:val="30"/>
  </w:num>
  <w:num w:numId="23">
    <w:abstractNumId w:val="21"/>
  </w:num>
  <w:num w:numId="24">
    <w:abstractNumId w:val="37"/>
  </w:num>
  <w:num w:numId="25">
    <w:abstractNumId w:val="32"/>
  </w:num>
  <w:num w:numId="26">
    <w:abstractNumId w:val="36"/>
  </w:num>
  <w:num w:numId="27">
    <w:abstractNumId w:val="18"/>
  </w:num>
  <w:num w:numId="28">
    <w:abstractNumId w:val="26"/>
  </w:num>
  <w:num w:numId="29">
    <w:abstractNumId w:val="2"/>
  </w:num>
  <w:num w:numId="30">
    <w:abstractNumId w:val="17"/>
  </w:num>
  <w:num w:numId="31">
    <w:abstractNumId w:val="10"/>
  </w:num>
  <w:num w:numId="32">
    <w:abstractNumId w:val="38"/>
  </w:num>
  <w:num w:numId="33">
    <w:abstractNumId w:val="6"/>
  </w:num>
  <w:num w:numId="34">
    <w:abstractNumId w:val="4"/>
    <w:lvlOverride w:ilvl="0">
      <w:startOverride w:val="1"/>
    </w:lvlOverride>
  </w:num>
  <w:num w:numId="35">
    <w:abstractNumId w:val="35"/>
    <w:lvlOverride w:ilvl="0">
      <w:startOverride w:val="1"/>
    </w:lvlOverride>
  </w:num>
  <w:num w:numId="36">
    <w:abstractNumId w:val="9"/>
    <w:lvlOverride w:ilvl="0">
      <w:startOverride w:val="1"/>
    </w:lvlOverride>
  </w:num>
  <w:num w:numId="37">
    <w:abstractNumId w:val="35"/>
    <w:lvlOverride w:ilvl="0">
      <w:startOverride w:val="1"/>
    </w:lvlOverride>
  </w:num>
  <w:num w:numId="38">
    <w:abstractNumId w:val="9"/>
    <w:lvlOverride w:ilvl="0">
      <w:startOverride w:val="1"/>
    </w:lvlOverride>
  </w:num>
  <w:num w:numId="39">
    <w:abstractNumId w:val="35"/>
    <w:lvlOverride w:ilvl="0">
      <w:startOverride w:val="1"/>
    </w:lvlOverride>
  </w:num>
  <w:num w:numId="40">
    <w:abstractNumId w:val="35"/>
    <w:lvlOverride w:ilvl="0">
      <w:startOverride w:val="1"/>
    </w:lvlOverride>
  </w:num>
  <w:num w:numId="41">
    <w:abstractNumId w:val="9"/>
    <w:lvlOverride w:ilvl="0">
      <w:startOverride w:val="1"/>
    </w:lvlOverride>
  </w:num>
  <w:num w:numId="42">
    <w:abstractNumId w:val="35"/>
    <w:lvlOverride w:ilvl="0">
      <w:startOverride w:val="1"/>
    </w:lvlOverride>
  </w:num>
  <w:num w:numId="43">
    <w:abstractNumId w:val="35"/>
    <w:lvlOverride w:ilvl="0">
      <w:startOverride w:val="1"/>
    </w:lvlOverride>
  </w:num>
  <w:num w:numId="44">
    <w:abstractNumId w:val="35"/>
    <w:lvlOverride w:ilvl="0">
      <w:startOverride w:val="1"/>
    </w:lvlOverride>
  </w:num>
  <w:num w:numId="45">
    <w:abstractNumId w:val="35"/>
    <w:lvlOverride w:ilvl="0">
      <w:startOverride w:val="1"/>
    </w:lvlOverride>
  </w:num>
  <w:num w:numId="46">
    <w:abstractNumId w:val="20"/>
    <w:lvlOverride w:ilvl="0">
      <w:startOverride w:val="1"/>
    </w:lvlOverride>
  </w:num>
  <w:num w:numId="47">
    <w:abstractNumId w:val="9"/>
    <w:lvlOverride w:ilvl="0">
      <w:startOverride w:val="1"/>
    </w:lvlOverride>
  </w:num>
  <w:num w:numId="48">
    <w:abstractNumId w:val="35"/>
    <w:lvlOverride w:ilvl="0">
      <w:startOverride w:val="1"/>
    </w:lvlOverride>
  </w:num>
  <w:num w:numId="49">
    <w:abstractNumId w:val="35"/>
    <w:lvlOverride w:ilvl="0">
      <w:startOverride w:val="1"/>
    </w:lvlOverride>
  </w:num>
  <w:num w:numId="50">
    <w:abstractNumId w:val="35"/>
    <w:lvlOverride w:ilvl="0">
      <w:startOverride w:val="1"/>
    </w:lvlOverride>
  </w:num>
  <w:num w:numId="51">
    <w:abstractNumId w:val="35"/>
    <w:lvlOverride w:ilvl="0">
      <w:startOverride w:val="1"/>
    </w:lvlOverride>
  </w:num>
  <w:num w:numId="52">
    <w:abstractNumId w:val="9"/>
    <w:lvlOverride w:ilvl="0">
      <w:startOverride w:val="1"/>
    </w:lvlOverride>
  </w:num>
  <w:num w:numId="53">
    <w:abstractNumId w:val="9"/>
    <w:lvlOverride w:ilvl="0">
      <w:startOverride w:val="1"/>
    </w:lvlOverride>
  </w:num>
  <w:num w:numId="54">
    <w:abstractNumId w:val="35"/>
    <w:lvlOverride w:ilvl="0">
      <w:startOverride w:val="1"/>
    </w:lvlOverride>
  </w:num>
  <w:num w:numId="55">
    <w:abstractNumId w:val="35"/>
    <w:lvlOverride w:ilvl="0">
      <w:startOverride w:val="1"/>
    </w:lvlOverride>
  </w:num>
  <w:num w:numId="56">
    <w:abstractNumId w:val="35"/>
    <w:lvlOverride w:ilvl="0">
      <w:startOverride w:val="1"/>
    </w:lvlOverride>
  </w:num>
  <w:num w:numId="57">
    <w:abstractNumId w:val="25"/>
  </w:num>
  <w:num w:numId="58">
    <w:abstractNumId w:val="19"/>
  </w:num>
  <w:num w:numId="59">
    <w:abstractNumId w:val="33"/>
  </w:num>
  <w:num w:numId="60">
    <w:abstractNumId w:val="23"/>
  </w:num>
  <w:num w:numId="61">
    <w:abstractNumId w:val="28"/>
  </w:num>
  <w:num w:numId="62">
    <w:abstractNumId w:val="15"/>
  </w:num>
  <w:num w:numId="63">
    <w:abstractNumId w:val="27"/>
  </w:num>
  <w:num w:numId="64">
    <w:abstractNumId w:val="14"/>
  </w:num>
  <w:num w:numId="65">
    <w:abstractNumId w:val="9"/>
    <w:lvlOverride w:ilvl="0">
      <w:startOverride w:val="1"/>
    </w:lvlOverride>
  </w:num>
  <w:num w:numId="66">
    <w:abstractNumId w:val="9"/>
    <w:lvlOverride w:ilvl="0">
      <w:startOverride w:val="1"/>
    </w:lvlOverride>
  </w:num>
  <w:num w:numId="67">
    <w:abstractNumId w:val="9"/>
    <w:lvlOverride w:ilvl="0">
      <w:startOverride w:val="1"/>
    </w:lvlOverride>
  </w:num>
  <w:num w:numId="68">
    <w:abstractNumId w:val="9"/>
    <w:lvlOverride w:ilvl="0">
      <w:startOverride w:val="1"/>
    </w:lvlOverride>
  </w:num>
  <w:num w:numId="69">
    <w:abstractNumId w:val="35"/>
    <w:lvlOverride w:ilvl="0">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F1"/>
    <w:rsid w:val="00001B7E"/>
    <w:rsid w:val="00003F7F"/>
    <w:rsid w:val="00005027"/>
    <w:rsid w:val="00006D79"/>
    <w:rsid w:val="00007A88"/>
    <w:rsid w:val="000158B1"/>
    <w:rsid w:val="00035BA3"/>
    <w:rsid w:val="00040E4E"/>
    <w:rsid w:val="000445E4"/>
    <w:rsid w:val="00044BF0"/>
    <w:rsid w:val="00052E22"/>
    <w:rsid w:val="00053517"/>
    <w:rsid w:val="00060250"/>
    <w:rsid w:val="00060CE9"/>
    <w:rsid w:val="00065930"/>
    <w:rsid w:val="000719A2"/>
    <w:rsid w:val="000827DC"/>
    <w:rsid w:val="00084B79"/>
    <w:rsid w:val="0008649E"/>
    <w:rsid w:val="0009013D"/>
    <w:rsid w:val="0009019F"/>
    <w:rsid w:val="00094F7D"/>
    <w:rsid w:val="0009617C"/>
    <w:rsid w:val="0009643F"/>
    <w:rsid w:val="000A6550"/>
    <w:rsid w:val="000B6F38"/>
    <w:rsid w:val="000C26BA"/>
    <w:rsid w:val="000D0D56"/>
    <w:rsid w:val="000E03BA"/>
    <w:rsid w:val="000E3F4F"/>
    <w:rsid w:val="000F3E9D"/>
    <w:rsid w:val="00101E66"/>
    <w:rsid w:val="001062F7"/>
    <w:rsid w:val="00106CBE"/>
    <w:rsid w:val="00110002"/>
    <w:rsid w:val="001155DC"/>
    <w:rsid w:val="00116E27"/>
    <w:rsid w:val="00117B42"/>
    <w:rsid w:val="00122251"/>
    <w:rsid w:val="001242B6"/>
    <w:rsid w:val="0013502E"/>
    <w:rsid w:val="001434AE"/>
    <w:rsid w:val="00154E8A"/>
    <w:rsid w:val="001565D4"/>
    <w:rsid w:val="00157918"/>
    <w:rsid w:val="00163A43"/>
    <w:rsid w:val="00185728"/>
    <w:rsid w:val="00185AC8"/>
    <w:rsid w:val="001B0EFB"/>
    <w:rsid w:val="001B1CF5"/>
    <w:rsid w:val="001B1D33"/>
    <w:rsid w:val="001B37B9"/>
    <w:rsid w:val="001B7613"/>
    <w:rsid w:val="001C4084"/>
    <w:rsid w:val="001C5812"/>
    <w:rsid w:val="001D4657"/>
    <w:rsid w:val="001D5C47"/>
    <w:rsid w:val="001E318F"/>
    <w:rsid w:val="0020043F"/>
    <w:rsid w:val="00234DE6"/>
    <w:rsid w:val="002413D7"/>
    <w:rsid w:val="00245203"/>
    <w:rsid w:val="00245FC4"/>
    <w:rsid w:val="00250735"/>
    <w:rsid w:val="00252522"/>
    <w:rsid w:val="0026099A"/>
    <w:rsid w:val="00260FE9"/>
    <w:rsid w:val="00270772"/>
    <w:rsid w:val="00270B94"/>
    <w:rsid w:val="00275FC9"/>
    <w:rsid w:val="00280481"/>
    <w:rsid w:val="00283495"/>
    <w:rsid w:val="00290BC7"/>
    <w:rsid w:val="00291E00"/>
    <w:rsid w:val="00293CEF"/>
    <w:rsid w:val="002A2D89"/>
    <w:rsid w:val="002A737A"/>
    <w:rsid w:val="002A7CF3"/>
    <w:rsid w:val="002B4476"/>
    <w:rsid w:val="002B5903"/>
    <w:rsid w:val="002C12F0"/>
    <w:rsid w:val="002C1FFA"/>
    <w:rsid w:val="002C7954"/>
    <w:rsid w:val="002D16BD"/>
    <w:rsid w:val="002E24A8"/>
    <w:rsid w:val="002E3294"/>
    <w:rsid w:val="002E381E"/>
    <w:rsid w:val="002E5466"/>
    <w:rsid w:val="002E55C8"/>
    <w:rsid w:val="002F1628"/>
    <w:rsid w:val="00303214"/>
    <w:rsid w:val="00304163"/>
    <w:rsid w:val="00312493"/>
    <w:rsid w:val="00320600"/>
    <w:rsid w:val="003312D4"/>
    <w:rsid w:val="003454D6"/>
    <w:rsid w:val="003456C5"/>
    <w:rsid w:val="00347B41"/>
    <w:rsid w:val="0035288B"/>
    <w:rsid w:val="00354615"/>
    <w:rsid w:val="00355DF6"/>
    <w:rsid w:val="00367448"/>
    <w:rsid w:val="003935A0"/>
    <w:rsid w:val="003938E3"/>
    <w:rsid w:val="003953F0"/>
    <w:rsid w:val="00396150"/>
    <w:rsid w:val="003A0743"/>
    <w:rsid w:val="003A20AD"/>
    <w:rsid w:val="003C08C3"/>
    <w:rsid w:val="003C32B4"/>
    <w:rsid w:val="003C62DE"/>
    <w:rsid w:val="003E292E"/>
    <w:rsid w:val="003E32D0"/>
    <w:rsid w:val="003F60C4"/>
    <w:rsid w:val="003F7C5D"/>
    <w:rsid w:val="00403611"/>
    <w:rsid w:val="0041394F"/>
    <w:rsid w:val="00417D01"/>
    <w:rsid w:val="00417FA5"/>
    <w:rsid w:val="0042328C"/>
    <w:rsid w:val="00425897"/>
    <w:rsid w:val="004305BC"/>
    <w:rsid w:val="00432877"/>
    <w:rsid w:val="00434439"/>
    <w:rsid w:val="00440446"/>
    <w:rsid w:val="00444713"/>
    <w:rsid w:val="00457769"/>
    <w:rsid w:val="00462212"/>
    <w:rsid w:val="0046790E"/>
    <w:rsid w:val="00475CB4"/>
    <w:rsid w:val="0048341D"/>
    <w:rsid w:val="00485860"/>
    <w:rsid w:val="004861F1"/>
    <w:rsid w:val="00493CFC"/>
    <w:rsid w:val="00495BA8"/>
    <w:rsid w:val="004A1BBC"/>
    <w:rsid w:val="004A38AA"/>
    <w:rsid w:val="004B2078"/>
    <w:rsid w:val="004B7299"/>
    <w:rsid w:val="004B75BE"/>
    <w:rsid w:val="004D5614"/>
    <w:rsid w:val="00506C9C"/>
    <w:rsid w:val="00517D63"/>
    <w:rsid w:val="00522373"/>
    <w:rsid w:val="00526EFA"/>
    <w:rsid w:val="0053179F"/>
    <w:rsid w:val="0053549F"/>
    <w:rsid w:val="00551E68"/>
    <w:rsid w:val="00553F2A"/>
    <w:rsid w:val="00556B47"/>
    <w:rsid w:val="00574884"/>
    <w:rsid w:val="0057545C"/>
    <w:rsid w:val="00577FE5"/>
    <w:rsid w:val="00585397"/>
    <w:rsid w:val="00587F86"/>
    <w:rsid w:val="00590DB8"/>
    <w:rsid w:val="00591EE0"/>
    <w:rsid w:val="005954B8"/>
    <w:rsid w:val="005B3B2E"/>
    <w:rsid w:val="005C25EA"/>
    <w:rsid w:val="005E79B1"/>
    <w:rsid w:val="005F448A"/>
    <w:rsid w:val="005F5CA2"/>
    <w:rsid w:val="00607F01"/>
    <w:rsid w:val="00610CA4"/>
    <w:rsid w:val="00617A95"/>
    <w:rsid w:val="0062310F"/>
    <w:rsid w:val="0062509C"/>
    <w:rsid w:val="006458B4"/>
    <w:rsid w:val="006459F7"/>
    <w:rsid w:val="00660A4F"/>
    <w:rsid w:val="0066773B"/>
    <w:rsid w:val="00670F66"/>
    <w:rsid w:val="00671D30"/>
    <w:rsid w:val="00684AF1"/>
    <w:rsid w:val="0068574E"/>
    <w:rsid w:val="00692399"/>
    <w:rsid w:val="00692DC7"/>
    <w:rsid w:val="006937C8"/>
    <w:rsid w:val="006A517E"/>
    <w:rsid w:val="006A74DA"/>
    <w:rsid w:val="006B2ACC"/>
    <w:rsid w:val="006B4705"/>
    <w:rsid w:val="006B4A4E"/>
    <w:rsid w:val="006B4AEF"/>
    <w:rsid w:val="006C0F7D"/>
    <w:rsid w:val="006D27C9"/>
    <w:rsid w:val="006D2BEA"/>
    <w:rsid w:val="006D5576"/>
    <w:rsid w:val="006E2290"/>
    <w:rsid w:val="006E5624"/>
    <w:rsid w:val="0070087E"/>
    <w:rsid w:val="007259CF"/>
    <w:rsid w:val="0072623C"/>
    <w:rsid w:val="00730844"/>
    <w:rsid w:val="00732BA1"/>
    <w:rsid w:val="00737CE6"/>
    <w:rsid w:val="00761D17"/>
    <w:rsid w:val="00775922"/>
    <w:rsid w:val="0079370F"/>
    <w:rsid w:val="0079506E"/>
    <w:rsid w:val="007A0E21"/>
    <w:rsid w:val="007A57DA"/>
    <w:rsid w:val="007B2118"/>
    <w:rsid w:val="007B4C79"/>
    <w:rsid w:val="007B50C9"/>
    <w:rsid w:val="007C509F"/>
    <w:rsid w:val="007D4BE4"/>
    <w:rsid w:val="007E59F6"/>
    <w:rsid w:val="007F1B8E"/>
    <w:rsid w:val="007F53CC"/>
    <w:rsid w:val="007F5D02"/>
    <w:rsid w:val="00806F9E"/>
    <w:rsid w:val="00824A38"/>
    <w:rsid w:val="00825D05"/>
    <w:rsid w:val="008339FE"/>
    <w:rsid w:val="00841DFF"/>
    <w:rsid w:val="00862129"/>
    <w:rsid w:val="00870CF1"/>
    <w:rsid w:val="00871C43"/>
    <w:rsid w:val="00872637"/>
    <w:rsid w:val="00886E02"/>
    <w:rsid w:val="00890FC2"/>
    <w:rsid w:val="00893066"/>
    <w:rsid w:val="00895637"/>
    <w:rsid w:val="008A09D1"/>
    <w:rsid w:val="008C321F"/>
    <w:rsid w:val="008C777C"/>
    <w:rsid w:val="008E058D"/>
    <w:rsid w:val="008E0CD2"/>
    <w:rsid w:val="008E2DAA"/>
    <w:rsid w:val="008E3B09"/>
    <w:rsid w:val="008E7A3D"/>
    <w:rsid w:val="008F259C"/>
    <w:rsid w:val="00901DBC"/>
    <w:rsid w:val="0090378B"/>
    <w:rsid w:val="0090617D"/>
    <w:rsid w:val="00915ECB"/>
    <w:rsid w:val="00923553"/>
    <w:rsid w:val="00936CB0"/>
    <w:rsid w:val="00942823"/>
    <w:rsid w:val="00943876"/>
    <w:rsid w:val="00943AEA"/>
    <w:rsid w:val="009463A7"/>
    <w:rsid w:val="0096182D"/>
    <w:rsid w:val="009626AE"/>
    <w:rsid w:val="009742B5"/>
    <w:rsid w:val="009775F1"/>
    <w:rsid w:val="009778EA"/>
    <w:rsid w:val="009A082A"/>
    <w:rsid w:val="009C0AFF"/>
    <w:rsid w:val="009C2E78"/>
    <w:rsid w:val="009D313C"/>
    <w:rsid w:val="009D3DCD"/>
    <w:rsid w:val="009D41C3"/>
    <w:rsid w:val="009E1B24"/>
    <w:rsid w:val="009E1CA3"/>
    <w:rsid w:val="009E4376"/>
    <w:rsid w:val="009E7D33"/>
    <w:rsid w:val="00A01825"/>
    <w:rsid w:val="00A170E8"/>
    <w:rsid w:val="00A171EF"/>
    <w:rsid w:val="00A17C7B"/>
    <w:rsid w:val="00A2151D"/>
    <w:rsid w:val="00A268E3"/>
    <w:rsid w:val="00A4077E"/>
    <w:rsid w:val="00A422FA"/>
    <w:rsid w:val="00A44BA4"/>
    <w:rsid w:val="00A50225"/>
    <w:rsid w:val="00A50D52"/>
    <w:rsid w:val="00A53BBD"/>
    <w:rsid w:val="00A5424D"/>
    <w:rsid w:val="00A56943"/>
    <w:rsid w:val="00A56D53"/>
    <w:rsid w:val="00A57E24"/>
    <w:rsid w:val="00A620EB"/>
    <w:rsid w:val="00A67A34"/>
    <w:rsid w:val="00A67EBC"/>
    <w:rsid w:val="00A710A4"/>
    <w:rsid w:val="00AB3D5E"/>
    <w:rsid w:val="00AB3D9A"/>
    <w:rsid w:val="00AD114E"/>
    <w:rsid w:val="00AD184D"/>
    <w:rsid w:val="00AD21C2"/>
    <w:rsid w:val="00AD7ED3"/>
    <w:rsid w:val="00AE1A61"/>
    <w:rsid w:val="00AE282E"/>
    <w:rsid w:val="00AE66EE"/>
    <w:rsid w:val="00AF26B9"/>
    <w:rsid w:val="00AF6204"/>
    <w:rsid w:val="00B00301"/>
    <w:rsid w:val="00B03A0F"/>
    <w:rsid w:val="00B24C6F"/>
    <w:rsid w:val="00B35A0F"/>
    <w:rsid w:val="00B36262"/>
    <w:rsid w:val="00B42ACB"/>
    <w:rsid w:val="00B453E7"/>
    <w:rsid w:val="00B50659"/>
    <w:rsid w:val="00B5311A"/>
    <w:rsid w:val="00B54B90"/>
    <w:rsid w:val="00B64E7F"/>
    <w:rsid w:val="00B71935"/>
    <w:rsid w:val="00B80677"/>
    <w:rsid w:val="00B9523A"/>
    <w:rsid w:val="00BA029D"/>
    <w:rsid w:val="00BB41A2"/>
    <w:rsid w:val="00BB42FF"/>
    <w:rsid w:val="00BD3696"/>
    <w:rsid w:val="00BD528B"/>
    <w:rsid w:val="00BD5E3D"/>
    <w:rsid w:val="00BE25A7"/>
    <w:rsid w:val="00BE3E3C"/>
    <w:rsid w:val="00BE423F"/>
    <w:rsid w:val="00BF03CB"/>
    <w:rsid w:val="00BF0724"/>
    <w:rsid w:val="00BF0E73"/>
    <w:rsid w:val="00BF1111"/>
    <w:rsid w:val="00C022EC"/>
    <w:rsid w:val="00C06FE9"/>
    <w:rsid w:val="00C10222"/>
    <w:rsid w:val="00C10725"/>
    <w:rsid w:val="00C1095D"/>
    <w:rsid w:val="00C10A60"/>
    <w:rsid w:val="00C135C1"/>
    <w:rsid w:val="00C31456"/>
    <w:rsid w:val="00C32443"/>
    <w:rsid w:val="00C32EE0"/>
    <w:rsid w:val="00C375E0"/>
    <w:rsid w:val="00C43C11"/>
    <w:rsid w:val="00C47B4D"/>
    <w:rsid w:val="00C55086"/>
    <w:rsid w:val="00C575C3"/>
    <w:rsid w:val="00C64AB0"/>
    <w:rsid w:val="00C669CB"/>
    <w:rsid w:val="00C70209"/>
    <w:rsid w:val="00C83F24"/>
    <w:rsid w:val="00C85DE1"/>
    <w:rsid w:val="00C8623C"/>
    <w:rsid w:val="00C93793"/>
    <w:rsid w:val="00C962DA"/>
    <w:rsid w:val="00CA4350"/>
    <w:rsid w:val="00CA75BF"/>
    <w:rsid w:val="00CD5202"/>
    <w:rsid w:val="00CE081F"/>
    <w:rsid w:val="00CE28CA"/>
    <w:rsid w:val="00CF6DDA"/>
    <w:rsid w:val="00CF75FD"/>
    <w:rsid w:val="00D04881"/>
    <w:rsid w:val="00D155CF"/>
    <w:rsid w:val="00D26BD4"/>
    <w:rsid w:val="00D30874"/>
    <w:rsid w:val="00D31540"/>
    <w:rsid w:val="00D31BE3"/>
    <w:rsid w:val="00D35342"/>
    <w:rsid w:val="00D4057E"/>
    <w:rsid w:val="00D43E8C"/>
    <w:rsid w:val="00D454BA"/>
    <w:rsid w:val="00D45E3E"/>
    <w:rsid w:val="00D51902"/>
    <w:rsid w:val="00D55554"/>
    <w:rsid w:val="00D634A2"/>
    <w:rsid w:val="00D71AED"/>
    <w:rsid w:val="00D71E53"/>
    <w:rsid w:val="00D75AA3"/>
    <w:rsid w:val="00D76333"/>
    <w:rsid w:val="00D76FB0"/>
    <w:rsid w:val="00D86A56"/>
    <w:rsid w:val="00D9131E"/>
    <w:rsid w:val="00DA1586"/>
    <w:rsid w:val="00DA4892"/>
    <w:rsid w:val="00DA4BBE"/>
    <w:rsid w:val="00DA6248"/>
    <w:rsid w:val="00DB2367"/>
    <w:rsid w:val="00DC02BB"/>
    <w:rsid w:val="00DC48E3"/>
    <w:rsid w:val="00DC67A5"/>
    <w:rsid w:val="00DD10D7"/>
    <w:rsid w:val="00DD2996"/>
    <w:rsid w:val="00DE0C06"/>
    <w:rsid w:val="00DE36BF"/>
    <w:rsid w:val="00DE736B"/>
    <w:rsid w:val="00DF05FD"/>
    <w:rsid w:val="00DF4F2C"/>
    <w:rsid w:val="00DF5F7F"/>
    <w:rsid w:val="00E13D7B"/>
    <w:rsid w:val="00E14645"/>
    <w:rsid w:val="00E251E2"/>
    <w:rsid w:val="00E33AF5"/>
    <w:rsid w:val="00E43D58"/>
    <w:rsid w:val="00E61B32"/>
    <w:rsid w:val="00E62989"/>
    <w:rsid w:val="00E72C17"/>
    <w:rsid w:val="00E82771"/>
    <w:rsid w:val="00E842AF"/>
    <w:rsid w:val="00E866E9"/>
    <w:rsid w:val="00E9460A"/>
    <w:rsid w:val="00EA4C03"/>
    <w:rsid w:val="00EA4D45"/>
    <w:rsid w:val="00EC6A02"/>
    <w:rsid w:val="00ED28EE"/>
    <w:rsid w:val="00ED4E0E"/>
    <w:rsid w:val="00EE5BBF"/>
    <w:rsid w:val="00F021BB"/>
    <w:rsid w:val="00F02730"/>
    <w:rsid w:val="00F04086"/>
    <w:rsid w:val="00F0435C"/>
    <w:rsid w:val="00F24E6B"/>
    <w:rsid w:val="00F26650"/>
    <w:rsid w:val="00F3326D"/>
    <w:rsid w:val="00F33E58"/>
    <w:rsid w:val="00F33EE5"/>
    <w:rsid w:val="00F34077"/>
    <w:rsid w:val="00F3479D"/>
    <w:rsid w:val="00F50545"/>
    <w:rsid w:val="00F659F1"/>
    <w:rsid w:val="00F7302F"/>
    <w:rsid w:val="00F7385E"/>
    <w:rsid w:val="00F740C0"/>
    <w:rsid w:val="00F75EFD"/>
    <w:rsid w:val="00F93A4B"/>
    <w:rsid w:val="00F96023"/>
    <w:rsid w:val="00FA24B4"/>
    <w:rsid w:val="00FB6DD9"/>
    <w:rsid w:val="00FC0134"/>
    <w:rsid w:val="00FC1AED"/>
    <w:rsid w:val="00FC3EB1"/>
    <w:rsid w:val="00FC4C01"/>
    <w:rsid w:val="00FC6A21"/>
    <w:rsid w:val="00FD4AC1"/>
    <w:rsid w:val="00FD699D"/>
    <w:rsid w:val="00FE1CDE"/>
    <w:rsid w:val="00FE50E6"/>
    <w:rsid w:val="00FF3046"/>
    <w:rsid w:val="00FF442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Document Map"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301"/>
    <w:pPr>
      <w:jc w:val="both"/>
    </w:pPr>
    <w:rPr>
      <w:rFonts w:ascii="Calibri" w:hAnsi="Calibri"/>
      <w:lang w:eastAsia="en-US"/>
    </w:rPr>
  </w:style>
  <w:style w:type="paragraph" w:styleId="Titre1">
    <w:name w:val="heading 1"/>
    <w:aliases w:val="Chapitre,Grand Titre,PARAG"/>
    <w:basedOn w:val="Sous-Titre"/>
    <w:next w:val="Normal"/>
    <w:link w:val="Titre1Car"/>
    <w:uiPriority w:val="9"/>
    <w:qFormat/>
    <w:rsid w:val="004305BC"/>
    <w:pPr>
      <w:numPr>
        <w:numId w:val="4"/>
      </w:numPr>
      <w:outlineLvl w:val="0"/>
    </w:pPr>
    <w:rPr>
      <w:rFonts w:eastAsiaTheme="minorHAnsi"/>
    </w:rPr>
  </w:style>
  <w:style w:type="paragraph" w:styleId="Titre2">
    <w:name w:val="heading 2"/>
    <w:aliases w:val="Paragraphe,Sous Titre,SOUS PARA"/>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B00301"/>
    <w:pPr>
      <w:numPr>
        <w:numId w:val="3"/>
      </w:numPr>
      <w:spacing w:after="40"/>
      <w:outlineLvl w:val="3"/>
    </w:pPr>
    <w:rPr>
      <w:rFonts w:eastAsiaTheme="minorHAnsi" w:cstheme="minorBidi"/>
      <w:i/>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uiPriority w:val="39"/>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uiPriority w:val="39"/>
    <w:rsid w:val="00AF6204"/>
    <w:pPr>
      <w:ind w:left="800"/>
    </w:pPr>
    <w:rPr>
      <w:sz w:val="18"/>
    </w:rPr>
  </w:style>
  <w:style w:type="paragraph" w:styleId="TM6">
    <w:name w:val="toc 6"/>
    <w:basedOn w:val="Normal"/>
    <w:next w:val="Normal"/>
    <w:autoRedefine/>
    <w:uiPriority w:val="39"/>
    <w:rsid w:val="00AF6204"/>
    <w:pPr>
      <w:ind w:left="1000"/>
    </w:pPr>
    <w:rPr>
      <w:sz w:val="18"/>
    </w:rPr>
  </w:style>
  <w:style w:type="paragraph" w:styleId="TM7">
    <w:name w:val="toc 7"/>
    <w:basedOn w:val="Normal"/>
    <w:next w:val="Normal"/>
    <w:autoRedefine/>
    <w:uiPriority w:val="39"/>
    <w:rsid w:val="00AF6204"/>
    <w:pPr>
      <w:ind w:left="1200"/>
    </w:pPr>
    <w:rPr>
      <w:sz w:val="18"/>
    </w:rPr>
  </w:style>
  <w:style w:type="paragraph" w:styleId="TM8">
    <w:name w:val="toc 8"/>
    <w:basedOn w:val="Normal"/>
    <w:next w:val="Normal"/>
    <w:autoRedefine/>
    <w:uiPriority w:val="39"/>
    <w:rsid w:val="00AF6204"/>
    <w:pPr>
      <w:ind w:left="1400"/>
    </w:pPr>
    <w:rPr>
      <w:sz w:val="18"/>
    </w:rPr>
  </w:style>
  <w:style w:type="paragraph" w:styleId="TM9">
    <w:name w:val="toc 9"/>
    <w:basedOn w:val="Normal"/>
    <w:next w:val="Normal"/>
    <w:autoRedefine/>
    <w:uiPriority w:val="39"/>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B00301"/>
    <w:rPr>
      <w:rFonts w:ascii="Calibri" w:eastAsiaTheme="minorHAnsi" w:hAnsi="Calibri" w:cstheme="minorBidi"/>
      <w:i/>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A170E8"/>
    <w:pPr>
      <w:numPr>
        <w:numId w:val="11"/>
      </w:numPr>
      <w:spacing w:after="120"/>
      <w:outlineLvl w:val="2"/>
    </w:pPr>
    <w:rPr>
      <w:i/>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 w:type="character" w:styleId="Appelnotedebasdep">
    <w:name w:val="footnote reference"/>
    <w:basedOn w:val="Policepardfaut"/>
    <w:rsid w:val="000158B1"/>
    <w:rPr>
      <w:vertAlign w:val="superscript"/>
    </w:rPr>
  </w:style>
  <w:style w:type="paragraph" w:styleId="NormalWeb">
    <w:name w:val="Normal (Web)"/>
    <w:basedOn w:val="Normal"/>
    <w:uiPriority w:val="99"/>
    <w:unhideWhenUsed/>
    <w:rsid w:val="00A01825"/>
    <w:pPr>
      <w:spacing w:before="100" w:beforeAutospacing="1" w:after="100" w:afterAutospacing="1"/>
      <w:jc w:val="left"/>
    </w:pPr>
    <w:rPr>
      <w:rFonts w:ascii="Times New Roman" w:eastAsiaTheme="minorEastAsia" w:hAnsi="Times New Roman"/>
      <w:sz w:val="24"/>
      <w:szCs w:val="24"/>
      <w:lang w:eastAsia="fr-FR"/>
    </w:rPr>
  </w:style>
  <w:style w:type="paragraph" w:customStyle="1" w:styleId="Encadrage">
    <w:name w:val="Encadrage"/>
    <w:basedOn w:val="Normal"/>
    <w:qFormat/>
    <w:rsid w:val="00D35342"/>
    <w:pPr>
      <w:pBdr>
        <w:top w:val="single" w:sz="8" w:space="1" w:color="auto"/>
        <w:left w:val="single" w:sz="8" w:space="4" w:color="auto"/>
        <w:bottom w:val="single" w:sz="8" w:space="1" w:color="auto"/>
        <w:right w:val="single" w:sz="8" w:space="4" w:color="auto"/>
      </w:pBdr>
      <w:shd w:val="pct10" w:color="auto" w:fill="auto"/>
      <w:jc w:val="center"/>
    </w:pPr>
    <w:rPr>
      <w:rFonts w:ascii="Comic Sans MS" w:hAnsi="Comic Sans MS"/>
      <w:sz w:val="2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Document Map"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301"/>
    <w:pPr>
      <w:jc w:val="both"/>
    </w:pPr>
    <w:rPr>
      <w:rFonts w:ascii="Calibri" w:hAnsi="Calibri"/>
      <w:lang w:eastAsia="en-US"/>
    </w:rPr>
  </w:style>
  <w:style w:type="paragraph" w:styleId="Titre1">
    <w:name w:val="heading 1"/>
    <w:aliases w:val="Chapitre,Grand Titre,PARAG"/>
    <w:basedOn w:val="Sous-Titre"/>
    <w:next w:val="Normal"/>
    <w:link w:val="Titre1Car"/>
    <w:uiPriority w:val="9"/>
    <w:qFormat/>
    <w:rsid w:val="004305BC"/>
    <w:pPr>
      <w:numPr>
        <w:numId w:val="4"/>
      </w:numPr>
      <w:outlineLvl w:val="0"/>
    </w:pPr>
    <w:rPr>
      <w:rFonts w:eastAsiaTheme="minorHAnsi"/>
    </w:rPr>
  </w:style>
  <w:style w:type="paragraph" w:styleId="Titre2">
    <w:name w:val="heading 2"/>
    <w:aliases w:val="Paragraphe,Sous Titre,SOUS PARA"/>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B00301"/>
    <w:pPr>
      <w:numPr>
        <w:numId w:val="3"/>
      </w:numPr>
      <w:spacing w:after="40"/>
      <w:outlineLvl w:val="3"/>
    </w:pPr>
    <w:rPr>
      <w:rFonts w:eastAsiaTheme="minorHAnsi" w:cstheme="minorBidi"/>
      <w:i/>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uiPriority w:val="39"/>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uiPriority w:val="39"/>
    <w:rsid w:val="00AF6204"/>
    <w:pPr>
      <w:ind w:left="800"/>
    </w:pPr>
    <w:rPr>
      <w:sz w:val="18"/>
    </w:rPr>
  </w:style>
  <w:style w:type="paragraph" w:styleId="TM6">
    <w:name w:val="toc 6"/>
    <w:basedOn w:val="Normal"/>
    <w:next w:val="Normal"/>
    <w:autoRedefine/>
    <w:uiPriority w:val="39"/>
    <w:rsid w:val="00AF6204"/>
    <w:pPr>
      <w:ind w:left="1000"/>
    </w:pPr>
    <w:rPr>
      <w:sz w:val="18"/>
    </w:rPr>
  </w:style>
  <w:style w:type="paragraph" w:styleId="TM7">
    <w:name w:val="toc 7"/>
    <w:basedOn w:val="Normal"/>
    <w:next w:val="Normal"/>
    <w:autoRedefine/>
    <w:uiPriority w:val="39"/>
    <w:rsid w:val="00AF6204"/>
    <w:pPr>
      <w:ind w:left="1200"/>
    </w:pPr>
    <w:rPr>
      <w:sz w:val="18"/>
    </w:rPr>
  </w:style>
  <w:style w:type="paragraph" w:styleId="TM8">
    <w:name w:val="toc 8"/>
    <w:basedOn w:val="Normal"/>
    <w:next w:val="Normal"/>
    <w:autoRedefine/>
    <w:uiPriority w:val="39"/>
    <w:rsid w:val="00AF6204"/>
    <w:pPr>
      <w:ind w:left="1400"/>
    </w:pPr>
    <w:rPr>
      <w:sz w:val="18"/>
    </w:rPr>
  </w:style>
  <w:style w:type="paragraph" w:styleId="TM9">
    <w:name w:val="toc 9"/>
    <w:basedOn w:val="Normal"/>
    <w:next w:val="Normal"/>
    <w:autoRedefine/>
    <w:uiPriority w:val="39"/>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B00301"/>
    <w:rPr>
      <w:rFonts w:ascii="Calibri" w:eastAsiaTheme="minorHAnsi" w:hAnsi="Calibri" w:cstheme="minorBidi"/>
      <w:i/>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A170E8"/>
    <w:pPr>
      <w:numPr>
        <w:numId w:val="11"/>
      </w:numPr>
      <w:spacing w:after="120"/>
      <w:outlineLvl w:val="2"/>
    </w:pPr>
    <w:rPr>
      <w:i/>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 w:type="character" w:styleId="Appelnotedebasdep">
    <w:name w:val="footnote reference"/>
    <w:basedOn w:val="Policepardfaut"/>
    <w:rsid w:val="000158B1"/>
    <w:rPr>
      <w:vertAlign w:val="superscript"/>
    </w:rPr>
  </w:style>
  <w:style w:type="paragraph" w:styleId="NormalWeb">
    <w:name w:val="Normal (Web)"/>
    <w:basedOn w:val="Normal"/>
    <w:uiPriority w:val="99"/>
    <w:unhideWhenUsed/>
    <w:rsid w:val="00A01825"/>
    <w:pPr>
      <w:spacing w:before="100" w:beforeAutospacing="1" w:after="100" w:afterAutospacing="1"/>
      <w:jc w:val="left"/>
    </w:pPr>
    <w:rPr>
      <w:rFonts w:ascii="Times New Roman" w:eastAsiaTheme="minorEastAsia" w:hAnsi="Times New Roman"/>
      <w:sz w:val="24"/>
      <w:szCs w:val="24"/>
      <w:lang w:eastAsia="fr-FR"/>
    </w:rPr>
  </w:style>
  <w:style w:type="paragraph" w:customStyle="1" w:styleId="Encadrage">
    <w:name w:val="Encadrage"/>
    <w:basedOn w:val="Normal"/>
    <w:qFormat/>
    <w:rsid w:val="00D35342"/>
    <w:pPr>
      <w:pBdr>
        <w:top w:val="single" w:sz="8" w:space="1" w:color="auto"/>
        <w:left w:val="single" w:sz="8" w:space="4" w:color="auto"/>
        <w:bottom w:val="single" w:sz="8" w:space="1" w:color="auto"/>
        <w:right w:val="single" w:sz="8" w:space="4" w:color="auto"/>
      </w:pBdr>
      <w:shd w:val="pct10" w:color="auto" w:fill="auto"/>
      <w:jc w:val="center"/>
    </w:pPr>
    <w:rPr>
      <w:rFonts w:ascii="Comic Sans MS" w:hAnsi="Comic Sans MS"/>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image" Target="media/image7.jpe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979D9-695E-4BCD-8A33-8788FC32F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529</TotalTime>
  <Pages>4</Pages>
  <Words>1126</Words>
  <Characters>6194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Xavier Pessoles</dc:creator>
  <cp:lastModifiedBy>Xavier Pessoles</cp:lastModifiedBy>
  <cp:revision>64</cp:revision>
  <cp:lastPrinted>2014-11-04T22:59:00Z</cp:lastPrinted>
  <dcterms:created xsi:type="dcterms:W3CDTF">2014-10-28T08:38:00Z</dcterms:created>
  <dcterms:modified xsi:type="dcterms:W3CDTF">2015-03-26T20:43:00Z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