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B0C881" w14:textId="2835B32A" w:rsidR="00F25D48" w:rsidRDefault="00F25D48" w:rsidP="00F25D48">
      <w:pPr>
        <w:pStyle w:val="Normalweb"/>
      </w:pPr>
      <w:r w:rsidRPr="00F25D48">
        <w:t xml:space="preserve">Cet exemple montre comment </w:t>
      </w:r>
      <w:r>
        <w:t>utiliser le mode « </w:t>
      </w:r>
      <w:proofErr w:type="spellStart"/>
      <w:r w:rsidRPr="00F25D48">
        <w:t>Linear</w:t>
      </w:r>
      <w:proofErr w:type="spellEnd"/>
      <w:r w:rsidRPr="00F25D48">
        <w:t xml:space="preserve"> </w:t>
      </w:r>
      <w:proofErr w:type="spellStart"/>
      <w:r w:rsidRPr="00F25D48">
        <w:t>Analysis</w:t>
      </w:r>
      <w:proofErr w:type="spellEnd"/>
      <w:r w:rsidRPr="00F25D48">
        <w:t xml:space="preserve"> </w:t>
      </w:r>
      <w:proofErr w:type="spellStart"/>
      <w:r w:rsidRPr="00F25D48">
        <w:t>Tool</w:t>
      </w:r>
      <w:proofErr w:type="spellEnd"/>
      <w:r>
        <w:t> » pour linéariser un modèle.</w:t>
      </w:r>
    </w:p>
    <w:p w14:paraId="769DD3B1" w14:textId="2CB72937" w:rsidR="00F25D48" w:rsidRDefault="00F25D48" w:rsidP="002B7BFD">
      <w:pPr>
        <w:pStyle w:val="Normalweb"/>
      </w:pPr>
      <w:r>
        <w:t>Il faut pour cela préciser des points de prélèvements (entrée et sortie).</w:t>
      </w:r>
      <w:r>
        <w:rPr>
          <w:noProof/>
        </w:rPr>
        <w:drawing>
          <wp:inline distT="0" distB="0" distL="0" distR="0" wp14:anchorId="0310A58E" wp14:editId="72182B19">
            <wp:extent cx="6083300" cy="2209800"/>
            <wp:effectExtent l="0" t="0" r="12700" b="0"/>
            <wp:docPr id="37" name="Image 37" descr="https://fr.mathworks.com/help/slcontrol/gs/waterta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fr.mathworks.com/help/slcontrol/gs/watertan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F3380" w14:textId="148CD531" w:rsidR="00F25D48" w:rsidRPr="00F25D48" w:rsidRDefault="00F25D48" w:rsidP="00F25D48">
      <w:pPr>
        <w:pStyle w:val="Normalweb"/>
        <w:numPr>
          <w:ilvl w:val="0"/>
          <w:numId w:val="16"/>
        </w:numPr>
      </w:pPr>
      <w:r w:rsidRPr="00F25D48">
        <w:t>Ouvrir</w:t>
      </w:r>
      <w:r w:rsidRPr="00F25D48">
        <w:t xml:space="preserve"> </w:t>
      </w:r>
      <w:r w:rsidRPr="00F25D48">
        <w:t>“</w:t>
      </w:r>
      <w:proofErr w:type="spellStart"/>
      <w:r w:rsidRPr="00F25D48">
        <w:t>Linear</w:t>
      </w:r>
      <w:proofErr w:type="spellEnd"/>
      <w:r w:rsidRPr="00F25D48">
        <w:t xml:space="preserve"> </w:t>
      </w:r>
      <w:proofErr w:type="spellStart"/>
      <w:r w:rsidRPr="00F25D48">
        <w:t>Analysis</w:t>
      </w:r>
      <w:proofErr w:type="spellEnd"/>
      <w:r w:rsidRPr="00F25D48">
        <w:t xml:space="preserve"> </w:t>
      </w:r>
      <w:proofErr w:type="spellStart"/>
      <w:r w:rsidRPr="00F25D48">
        <w:t>Tool</w:t>
      </w:r>
      <w:proofErr w:type="spellEnd"/>
      <w:r w:rsidRPr="00F25D48">
        <w:t>” pour le modèle</w:t>
      </w:r>
      <w:r w:rsidRPr="00F25D48">
        <w:t>.</w:t>
      </w:r>
    </w:p>
    <w:p w14:paraId="6AF77543" w14:textId="75A4259F" w:rsidR="00F25D48" w:rsidRPr="00F25D48" w:rsidRDefault="00F25D48" w:rsidP="00F25D48">
      <w:pPr>
        <w:pStyle w:val="Normalweb"/>
        <w:ind w:left="720"/>
      </w:pPr>
      <w:r w:rsidRPr="00F25D48">
        <w:t>Dans le menu de Simulink sélectionner</w:t>
      </w:r>
      <w:r w:rsidRPr="00F25D48">
        <w:t xml:space="preserve"> </w:t>
      </w:r>
      <w:proofErr w:type="spellStart"/>
      <w:r w:rsidRPr="00F25D48">
        <w:rPr>
          <w:b/>
          <w:bCs/>
        </w:rPr>
        <w:t>Analysis</w:t>
      </w:r>
      <w:proofErr w:type="spellEnd"/>
      <w:r w:rsidRPr="00F25D48">
        <w:t xml:space="preserve"> &gt; </w:t>
      </w:r>
      <w:r w:rsidRPr="00F25D48">
        <w:rPr>
          <w:b/>
          <w:bCs/>
        </w:rPr>
        <w:t>Control Design</w:t>
      </w:r>
      <w:r w:rsidRPr="00F25D48">
        <w:t xml:space="preserve"> &gt; </w:t>
      </w:r>
      <w:proofErr w:type="spellStart"/>
      <w:r w:rsidRPr="00F25D48">
        <w:rPr>
          <w:b/>
          <w:bCs/>
        </w:rPr>
        <w:t>Linear</w:t>
      </w:r>
      <w:proofErr w:type="spellEnd"/>
      <w:r w:rsidRPr="00F25D48">
        <w:rPr>
          <w:b/>
          <w:bCs/>
        </w:rPr>
        <w:t xml:space="preserve"> </w:t>
      </w:r>
      <w:proofErr w:type="spellStart"/>
      <w:r w:rsidRPr="00F25D48">
        <w:rPr>
          <w:b/>
          <w:bCs/>
        </w:rPr>
        <w:t>Analysis</w:t>
      </w:r>
      <w:proofErr w:type="spellEnd"/>
      <w:r w:rsidRPr="00F25D48">
        <w:t>.</w:t>
      </w:r>
    </w:p>
    <w:p w14:paraId="325A7B49" w14:textId="3673782D" w:rsidR="00F25D48" w:rsidRPr="00F25D48" w:rsidRDefault="00F25D48" w:rsidP="00F25D48">
      <w:pPr>
        <w:pStyle w:val="Normalweb"/>
        <w:numPr>
          <w:ilvl w:val="0"/>
          <w:numId w:val="16"/>
        </w:numPr>
      </w:pPr>
      <w:r>
        <w:t>Dans le menu de Simulink, définir la partie du modèle qui doit être linéarisé</w:t>
      </w:r>
      <w:r w:rsidR="004C3CBF">
        <w:t>e</w:t>
      </w:r>
      <w:r>
        <w:t xml:space="preserve"> </w:t>
      </w:r>
      <w:r w:rsidRPr="00F25D48">
        <w:t>:</w:t>
      </w:r>
    </w:p>
    <w:p w14:paraId="54386161" w14:textId="54849FD3" w:rsidR="00F25D48" w:rsidRPr="00DB0B7A" w:rsidRDefault="00DB0B7A" w:rsidP="00DB0B7A">
      <w:pPr>
        <w:pStyle w:val="Normalweb"/>
        <w:numPr>
          <w:ilvl w:val="1"/>
          <w:numId w:val="16"/>
        </w:numPr>
      </w:pPr>
      <w:r>
        <w:t>Cliquer</w:t>
      </w:r>
      <w:r w:rsidR="00F25D48" w:rsidRPr="00DB0B7A">
        <w:t xml:space="preserve"> droit</w:t>
      </w:r>
      <w:r w:rsidR="004C3CBF" w:rsidRPr="00DB0B7A">
        <w:t xml:space="preserve"> s</w:t>
      </w:r>
      <w:r w:rsidRPr="00DB0B7A">
        <w:t>ur le signal de sortie du qui correspond à l’entrée du bloc à étudier</w:t>
      </w:r>
      <w:r w:rsidR="00F25D48" w:rsidRPr="00DB0B7A">
        <w:t xml:space="preserve">. </w:t>
      </w:r>
      <w:r w:rsidRPr="00DB0B7A">
        <w:t xml:space="preserve">Sélectionner </w:t>
      </w:r>
      <w:proofErr w:type="spellStart"/>
      <w:r w:rsidR="00F25D48" w:rsidRPr="00DB0B7A">
        <w:rPr>
          <w:b/>
          <w:bCs/>
        </w:rPr>
        <w:t>Linear</w:t>
      </w:r>
      <w:proofErr w:type="spellEnd"/>
      <w:r w:rsidR="00F25D48" w:rsidRPr="00DB0B7A">
        <w:rPr>
          <w:b/>
          <w:bCs/>
        </w:rPr>
        <w:t xml:space="preserve"> </w:t>
      </w:r>
      <w:proofErr w:type="spellStart"/>
      <w:r w:rsidR="00F25D48" w:rsidRPr="00DB0B7A">
        <w:rPr>
          <w:b/>
          <w:bCs/>
        </w:rPr>
        <w:t>Analysis</w:t>
      </w:r>
      <w:proofErr w:type="spellEnd"/>
      <w:r w:rsidR="00F25D48" w:rsidRPr="00DB0B7A">
        <w:rPr>
          <w:b/>
          <w:bCs/>
        </w:rPr>
        <w:t xml:space="preserve"> Points</w:t>
      </w:r>
      <w:r w:rsidR="00F25D48" w:rsidRPr="00DB0B7A">
        <w:t xml:space="preserve"> &gt; </w:t>
      </w:r>
      <w:r w:rsidR="00F25D48" w:rsidRPr="00DB0B7A">
        <w:rPr>
          <w:b/>
          <w:bCs/>
        </w:rPr>
        <w:t>Input Perturbation</w:t>
      </w:r>
      <w:r w:rsidR="00F25D48" w:rsidRPr="00DB0B7A">
        <w:t>.</w:t>
      </w:r>
    </w:p>
    <w:p w14:paraId="11FCB97B" w14:textId="74BF4F59" w:rsidR="00F25D48" w:rsidRPr="00DB0B7A" w:rsidRDefault="00DB0B7A" w:rsidP="00DB0B7A">
      <w:pPr>
        <w:pStyle w:val="Normalweb"/>
        <w:numPr>
          <w:ilvl w:val="1"/>
          <w:numId w:val="16"/>
        </w:numPr>
      </w:pPr>
      <w:r w:rsidRPr="00DB0B7A">
        <w:t>Cliquer droit sur le signal en sortie du “</w:t>
      </w:r>
      <w:r w:rsidR="00F25D48" w:rsidRPr="00DB0B7A">
        <w:t xml:space="preserve"> Water-Tank System</w:t>
      </w:r>
      <w:r>
        <w:t> »</w:t>
      </w:r>
      <w:r w:rsidR="00F25D48" w:rsidRPr="00DB0B7A">
        <w:t xml:space="preserve"> </w:t>
      </w:r>
      <w:r>
        <w:t>et sélectionner</w:t>
      </w:r>
      <w:r w:rsidR="00F25D48" w:rsidRPr="00DB0B7A">
        <w:t xml:space="preserve"> </w:t>
      </w:r>
      <w:proofErr w:type="spellStart"/>
      <w:r w:rsidR="00F25D48" w:rsidRPr="00DB0B7A">
        <w:rPr>
          <w:b/>
          <w:bCs/>
        </w:rPr>
        <w:t>Linear</w:t>
      </w:r>
      <w:proofErr w:type="spellEnd"/>
      <w:r w:rsidR="00F25D48" w:rsidRPr="00DB0B7A">
        <w:rPr>
          <w:b/>
          <w:bCs/>
        </w:rPr>
        <w:t xml:space="preserve"> </w:t>
      </w:r>
      <w:proofErr w:type="spellStart"/>
      <w:r w:rsidR="00F25D48" w:rsidRPr="00DB0B7A">
        <w:rPr>
          <w:b/>
          <w:bCs/>
        </w:rPr>
        <w:t>Analysis</w:t>
      </w:r>
      <w:proofErr w:type="spellEnd"/>
      <w:r w:rsidR="00F25D48" w:rsidRPr="00DB0B7A">
        <w:rPr>
          <w:b/>
          <w:bCs/>
        </w:rPr>
        <w:t xml:space="preserve"> Points</w:t>
      </w:r>
      <w:r w:rsidR="00F25D48" w:rsidRPr="00DB0B7A">
        <w:t xml:space="preserve"> &gt; </w:t>
      </w:r>
      <w:r w:rsidR="00F25D48" w:rsidRPr="00DB0B7A">
        <w:rPr>
          <w:b/>
          <w:bCs/>
        </w:rPr>
        <w:t>Open-</w:t>
      </w:r>
      <w:proofErr w:type="spellStart"/>
      <w:r w:rsidR="00F25D48" w:rsidRPr="00DB0B7A">
        <w:rPr>
          <w:b/>
          <w:bCs/>
        </w:rPr>
        <w:t>loop</w:t>
      </w:r>
      <w:proofErr w:type="spellEnd"/>
      <w:r w:rsidR="00F25D48" w:rsidRPr="00DB0B7A">
        <w:rPr>
          <w:b/>
          <w:bCs/>
        </w:rPr>
        <w:t xml:space="preserve"> Output</w:t>
      </w:r>
      <w:r w:rsidR="00F25D48" w:rsidRPr="00DB0B7A">
        <w:t>.</w:t>
      </w:r>
    </w:p>
    <w:p w14:paraId="6A53EEEF" w14:textId="53BEB15B" w:rsidR="00DB0B7A" w:rsidRDefault="00DB0B7A" w:rsidP="00F25D48">
      <w:pPr>
        <w:pStyle w:val="Normalweb"/>
        <w:ind w:left="720"/>
      </w:pPr>
      <w:r>
        <w:t>Insérer ce point en « boucle ouverte » annule les effets du retour dans la linéarisation.</w:t>
      </w:r>
    </w:p>
    <w:p w14:paraId="27646519" w14:textId="46ACEB96" w:rsidR="00F25D48" w:rsidRPr="00DB0B7A" w:rsidRDefault="00DB0B7A" w:rsidP="00F25D48">
      <w:pPr>
        <w:pStyle w:val="Normalweb"/>
        <w:ind w:left="720"/>
      </w:pPr>
      <w:r w:rsidRPr="00DB0B7A">
        <w:t xml:space="preserve">On voit alors apparaître sur le </w:t>
      </w:r>
      <w:proofErr w:type="spellStart"/>
      <w:r w:rsidRPr="00DB0B7A">
        <w:t>schema</w:t>
      </w:r>
      <w:proofErr w:type="spellEnd"/>
      <w:r w:rsidRPr="00DB0B7A">
        <w:t xml:space="preserve"> bloc les points créés.</w:t>
      </w:r>
    </w:p>
    <w:p w14:paraId="4BB630BA" w14:textId="7C371044" w:rsidR="00F25D48" w:rsidRDefault="00F25D48" w:rsidP="00F25D48">
      <w:pPr>
        <w:pStyle w:val="listimage"/>
        <w:ind w:left="720"/>
      </w:pPr>
      <w:r>
        <w:rPr>
          <w:noProof/>
        </w:rPr>
        <w:drawing>
          <wp:inline distT="0" distB="0" distL="0" distR="0" wp14:anchorId="30ABF428" wp14:editId="2CB6CF2F">
            <wp:extent cx="6121400" cy="2298700"/>
            <wp:effectExtent l="0" t="0" r="0" b="12700"/>
            <wp:docPr id="36" name="Image 36" descr="https://fr.mathworks.com/help/slcontrol/gs/watertank_iopts_callou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fr.mathworks.com/help/slcontrol/gs/watertank_iopts_callout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D5E8F" w14:textId="5CDF0EFD" w:rsidR="00F25D48" w:rsidRPr="00DB0B7A" w:rsidRDefault="00DB0B7A" w:rsidP="00DB0B7A">
      <w:pPr>
        <w:pStyle w:val="Normalweb"/>
        <w:numPr>
          <w:ilvl w:val="0"/>
          <w:numId w:val="17"/>
        </w:numPr>
      </w:pPr>
      <w:r w:rsidRPr="00DB0B7A">
        <w:t xml:space="preserve">Linéariser le modèle avec les entrées/sorties spécifiées et générer le diagramme de </w:t>
      </w:r>
      <w:proofErr w:type="spellStart"/>
      <w:r w:rsidRPr="00DB0B7A">
        <w:t>Bode</w:t>
      </w:r>
      <w:proofErr w:type="spellEnd"/>
      <w:r w:rsidRPr="00DB0B7A">
        <w:t xml:space="preserve"> </w:t>
      </w:r>
      <w:proofErr w:type="spellStart"/>
      <w:r w:rsidRPr="00DB0B7A">
        <w:t>associé</w:t>
      </w:r>
      <w:proofErr w:type="spellEnd"/>
      <w:r w:rsidRPr="00DB0B7A">
        <w:t xml:space="preserve"> au modèle généralisé.</w:t>
      </w:r>
      <w:r w:rsidR="00F25D48" w:rsidRPr="00DB0B7A">
        <w:t xml:space="preserve"> </w:t>
      </w:r>
    </w:p>
    <w:p w14:paraId="6CD177FA" w14:textId="1F8090D0" w:rsidR="00F25D48" w:rsidRPr="002B7BFD" w:rsidRDefault="00DB0B7A" w:rsidP="00DB0B7A">
      <w:pPr>
        <w:pStyle w:val="Normalweb"/>
        <w:ind w:left="720"/>
      </w:pPr>
      <w:r w:rsidRPr="002B7BFD">
        <w:t>Cliquer</w:t>
      </w:r>
      <w:r w:rsidR="00F25D48" w:rsidRPr="002B7BFD">
        <w:t xml:space="preserve"> </w:t>
      </w:r>
      <w:r w:rsidR="00F25D48">
        <w:rPr>
          <w:noProof/>
        </w:rPr>
        <w:drawing>
          <wp:inline distT="0" distB="0" distL="0" distR="0" wp14:anchorId="4FC26585" wp14:editId="3BC2A0CE">
            <wp:extent cx="571500" cy="381000"/>
            <wp:effectExtent l="0" t="0" r="12700" b="0"/>
            <wp:docPr id="35" name="Image 35" descr="https://fr.mathworks.com/help/slcontrol/gs/bode_large_wplay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fr.mathworks.com/help/slcontrol/gs/bode_large_wplaybutt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F25D48" w:rsidRPr="002B7BFD">
        <w:rPr>
          <w:b/>
          <w:bCs/>
        </w:rPr>
        <w:t>Bode</w:t>
      </w:r>
      <w:proofErr w:type="spellEnd"/>
      <w:r w:rsidR="00F25D48" w:rsidRPr="002B7BFD">
        <w:t xml:space="preserve">. </w:t>
      </w:r>
      <w:r w:rsidRPr="002B7BFD">
        <w:t xml:space="preserve">Le diagramme de </w:t>
      </w:r>
      <w:proofErr w:type="spellStart"/>
      <w:r w:rsidRPr="002B7BFD">
        <w:t>Bode</w:t>
      </w:r>
      <w:proofErr w:type="spellEnd"/>
      <w:r w:rsidRPr="002B7BFD">
        <w:t xml:space="preserve"> apparaît alors.</w:t>
      </w:r>
      <w:r w:rsidR="00F25D48" w:rsidRPr="002B7BFD">
        <w:t xml:space="preserve"> </w:t>
      </w:r>
    </w:p>
    <w:p w14:paraId="3AF49E78" w14:textId="55E6DD7E" w:rsidR="00F25D48" w:rsidRDefault="00F25D48" w:rsidP="00F25D48">
      <w:pPr>
        <w:pStyle w:val="listimage"/>
        <w:ind w:left="720"/>
      </w:pPr>
      <w:r>
        <w:rPr>
          <w:noProof/>
        </w:rPr>
        <w:lastRenderedPageBreak/>
        <w:drawing>
          <wp:inline distT="0" distB="0" distL="0" distR="0" wp14:anchorId="6FBD78A1" wp14:editId="082D88D4">
            <wp:extent cx="6261100" cy="4978400"/>
            <wp:effectExtent l="0" t="0" r="12700" b="0"/>
            <wp:docPr id="34" name="Image 34" descr="https://fr.mathworks.com/help/slcontrol/gs/lin_watertank_b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fr.mathworks.com/help/slcontrol/gs/lin_watertank_bod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49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CFF74" w14:textId="339BABEC" w:rsidR="00D74B9A" w:rsidRPr="00FD2506" w:rsidRDefault="00D74B9A" w:rsidP="005516BC">
      <w:pPr>
        <w:ind w:firstLine="0"/>
      </w:pPr>
      <w:bookmarkStart w:id="0" w:name="_GoBack"/>
      <w:bookmarkEnd w:id="0"/>
    </w:p>
    <w:sectPr w:rsidR="00D74B9A" w:rsidRPr="00FD2506" w:rsidSect="00A90F69">
      <w:headerReference w:type="default" r:id="rId11"/>
      <w:footerReference w:type="default" r:id="rId12"/>
      <w:pgSz w:w="11906" w:h="16838" w:code="9"/>
      <w:pgMar w:top="680" w:right="851" w:bottom="680" w:left="851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44BF45" w14:textId="77777777" w:rsidR="00AB04E1" w:rsidRDefault="00AB04E1">
      <w:r>
        <w:separator/>
      </w:r>
    </w:p>
  </w:endnote>
  <w:endnote w:type="continuationSeparator" w:id="0">
    <w:p w14:paraId="3CA79238" w14:textId="77777777" w:rsidR="00AB04E1" w:rsidRDefault="00AB0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9A5BF5" w14:textId="15C6A145" w:rsidR="00F675C0" w:rsidRDefault="00F675C0" w:rsidP="00F11CA2">
    <w:pPr>
      <w:overflowPunct w:val="0"/>
      <w:autoSpaceDE w:val="0"/>
      <w:autoSpaceDN w:val="0"/>
      <w:adjustRightInd w:val="0"/>
      <w:textAlignment w:val="baseline"/>
      <w:rPr>
        <w:rFonts w:ascii="Times New Roman" w:hAnsi="Times New Roman"/>
        <w:color w:val="3366FF"/>
        <w:sz w:val="24"/>
        <w:szCs w:val="20"/>
      </w:rPr>
    </w:pPr>
    <w:r w:rsidRPr="00281CAA">
      <w:rPr>
        <w:rFonts w:ascii="Times New Roman" w:hAnsi="Times New Roman"/>
        <w:noProof/>
        <w:sz w:val="20"/>
        <w:szCs w:val="20"/>
        <w:lang w:eastAsia="zh-C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02590B0" wp14:editId="5F25D38B">
              <wp:simplePos x="0" y="0"/>
              <wp:positionH relativeFrom="column">
                <wp:posOffset>-18415</wp:posOffset>
              </wp:positionH>
              <wp:positionV relativeFrom="paragraph">
                <wp:posOffset>76200</wp:posOffset>
              </wp:positionV>
              <wp:extent cx="6840220" cy="0"/>
              <wp:effectExtent l="0" t="0" r="0" b="0"/>
              <wp:wrapNone/>
              <wp:docPr id="105" name="Connecteur droit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B05419" id="Connecteur droit 10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6pt" to="537.15pt,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" strokeweight="2.25pt"/>
          </w:pict>
        </mc:Fallback>
      </mc:AlternateContent>
    </w:r>
  </w:p>
  <w:p w14:paraId="221B3091" w14:textId="4AB8DD1B" w:rsidR="00F11CA2" w:rsidRPr="001F3137" w:rsidRDefault="00F11CA2" w:rsidP="00F11CA2">
    <w:pPr>
      <w:overflowPunct w:val="0"/>
      <w:autoSpaceDE w:val="0"/>
      <w:autoSpaceDN w:val="0"/>
      <w:adjustRightInd w:val="0"/>
      <w:textAlignment w:val="baseline"/>
      <w:rPr>
        <w:rFonts w:cs="Arial"/>
        <w:b/>
        <w:bCs/>
        <w:sz w:val="12"/>
        <w:szCs w:val="12"/>
      </w:rPr>
    </w:pPr>
    <w:r>
      <w:rPr>
        <w:rFonts w:ascii="Times New Roman" w:hAnsi="Times New Roman"/>
        <w:color w:val="3366FF"/>
        <w:sz w:val="24"/>
        <w:szCs w:val="20"/>
      </w:rPr>
      <w:t>TP7</w:t>
    </w:r>
    <w:r w:rsidRPr="00281CAA">
      <w:rPr>
        <w:rFonts w:ascii="Times New Roman" w:hAnsi="Times New Roman"/>
        <w:color w:val="3366FF"/>
        <w:sz w:val="24"/>
        <w:szCs w:val="20"/>
      </w:rPr>
      <w:t xml:space="preserve"> Cycle 4 PSI</w:t>
    </w:r>
    <w:r>
      <w:rPr>
        <w:rFonts w:ascii="Times New Roman" w:hAnsi="Times New Roman"/>
        <w:color w:val="3366FF"/>
        <w:sz w:val="24"/>
        <w:szCs w:val="20"/>
      </w:rPr>
      <w:tab/>
    </w:r>
    <w:r>
      <w:rPr>
        <w:rFonts w:ascii="Times New Roman" w:hAnsi="Times New Roman"/>
        <w:color w:val="3366FF"/>
        <w:sz w:val="24"/>
        <w:szCs w:val="20"/>
      </w:rPr>
      <w:tab/>
    </w:r>
    <w:r>
      <w:rPr>
        <w:rFonts w:ascii="Times New Roman" w:hAnsi="Times New Roman"/>
        <w:color w:val="3366FF"/>
        <w:sz w:val="24"/>
        <w:szCs w:val="20"/>
      </w:rPr>
      <w:tab/>
    </w:r>
    <w:r>
      <w:rPr>
        <w:rFonts w:ascii="Times New Roman" w:hAnsi="Times New Roman"/>
        <w:color w:val="3366FF"/>
        <w:sz w:val="24"/>
        <w:szCs w:val="20"/>
      </w:rPr>
      <w:tab/>
    </w:r>
    <w:r>
      <w:rPr>
        <w:rFonts w:ascii="Times New Roman" w:hAnsi="Times New Roman"/>
        <w:color w:val="3366FF"/>
        <w:sz w:val="24"/>
        <w:szCs w:val="20"/>
      </w:rPr>
      <w:tab/>
    </w:r>
    <w:r>
      <w:rPr>
        <w:rFonts w:ascii="Times New Roman" w:hAnsi="Times New Roman"/>
        <w:color w:val="3366FF"/>
        <w:sz w:val="24"/>
        <w:szCs w:val="20"/>
      </w:rPr>
      <w:tab/>
    </w:r>
    <w:r>
      <w:rPr>
        <w:rFonts w:ascii="Times New Roman" w:hAnsi="Times New Roman"/>
        <w:color w:val="3366FF"/>
        <w:sz w:val="24"/>
        <w:szCs w:val="20"/>
      </w:rPr>
      <w:tab/>
    </w:r>
    <w:r>
      <w:rPr>
        <w:rFonts w:ascii="Times New Roman" w:hAnsi="Times New Roman"/>
        <w:color w:val="3366FF"/>
        <w:sz w:val="24"/>
        <w:szCs w:val="20"/>
      </w:rPr>
      <w:tab/>
    </w:r>
    <w:r>
      <w:rPr>
        <w:rFonts w:ascii="Times New Roman" w:hAnsi="Times New Roman"/>
        <w:color w:val="3366FF"/>
        <w:sz w:val="24"/>
        <w:szCs w:val="20"/>
      </w:rPr>
      <w:tab/>
    </w:r>
    <w:r>
      <w:rPr>
        <w:rFonts w:ascii="Times New Roman" w:hAnsi="Times New Roman"/>
        <w:sz w:val="24"/>
        <w:szCs w:val="20"/>
      </w:rPr>
      <w:t>P</w:t>
    </w:r>
    <w:r w:rsidRPr="006C778D">
      <w:rPr>
        <w:rFonts w:ascii="Times New Roman" w:hAnsi="Times New Roman"/>
        <w:sz w:val="24"/>
        <w:szCs w:val="20"/>
      </w:rPr>
      <w:t xml:space="preserve"> </w:t>
    </w:r>
    <w:r w:rsidRPr="006C778D">
      <w:rPr>
        <w:rFonts w:ascii="Times New Roman" w:hAnsi="Times New Roman"/>
        <w:sz w:val="24"/>
        <w:szCs w:val="20"/>
      </w:rPr>
      <w:fldChar w:fldCharType="begin"/>
    </w:r>
    <w:r w:rsidRPr="006C778D">
      <w:rPr>
        <w:rFonts w:ascii="Times New Roman" w:hAnsi="Times New Roman"/>
        <w:sz w:val="24"/>
        <w:szCs w:val="20"/>
      </w:rPr>
      <w:instrText xml:space="preserve"> PAGE </w:instrText>
    </w:r>
    <w:r w:rsidRPr="006C778D">
      <w:rPr>
        <w:rFonts w:ascii="Times New Roman" w:hAnsi="Times New Roman"/>
        <w:sz w:val="24"/>
        <w:szCs w:val="20"/>
      </w:rPr>
      <w:fldChar w:fldCharType="separate"/>
    </w:r>
    <w:r w:rsidR="00C22130">
      <w:rPr>
        <w:rFonts w:ascii="Times New Roman" w:hAnsi="Times New Roman"/>
        <w:noProof/>
        <w:sz w:val="24"/>
        <w:szCs w:val="20"/>
      </w:rPr>
      <w:t>1</w:t>
    </w:r>
    <w:r w:rsidRPr="006C778D">
      <w:rPr>
        <w:rFonts w:ascii="Times New Roman" w:hAnsi="Times New Roman"/>
        <w:sz w:val="24"/>
        <w:szCs w:val="20"/>
      </w:rPr>
      <w:fldChar w:fldCharType="end"/>
    </w:r>
    <w:r>
      <w:rPr>
        <w:rFonts w:ascii="Times New Roman" w:hAnsi="Times New Roman"/>
        <w:sz w:val="24"/>
        <w:szCs w:val="20"/>
      </w:rPr>
      <w:t>/</w:t>
    </w:r>
    <w:r w:rsidR="00E360DA">
      <w:rPr>
        <w:rFonts w:ascii="Times New Roman" w:hAnsi="Times New Roman"/>
        <w:sz w:val="24"/>
        <w:szCs w:val="20"/>
      </w:rPr>
      <w:t> </w:t>
    </w:r>
    <w:r w:rsidR="00C22130">
      <w:rPr>
        <w:rFonts w:ascii="Times New Roman" w:hAnsi="Times New Roman"/>
        <w:sz w:val="24"/>
        <w:szCs w:val="20"/>
      </w:rPr>
      <w:t>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E17A71" w14:textId="77777777" w:rsidR="00AB04E1" w:rsidRDefault="00AB04E1">
      <w:r>
        <w:separator/>
      </w:r>
    </w:p>
  </w:footnote>
  <w:footnote w:type="continuationSeparator" w:id="0">
    <w:p w14:paraId="2B4C71A9" w14:textId="77777777" w:rsidR="00AB04E1" w:rsidRDefault="00AB04E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C45D05" w14:textId="00E69362" w:rsidR="007E151F" w:rsidRPr="00415437" w:rsidRDefault="007E151F" w:rsidP="00F25D48">
    <w:pPr>
      <w:overflowPunct w:val="0"/>
      <w:autoSpaceDE w:val="0"/>
      <w:autoSpaceDN w:val="0"/>
      <w:adjustRightInd w:val="0"/>
      <w:textAlignment w:val="baseline"/>
      <w:rPr>
        <w:rFonts w:cs="Arial"/>
        <w:b/>
        <w:bCs/>
        <w:sz w:val="24"/>
        <w:szCs w:val="20"/>
      </w:rPr>
    </w:pPr>
    <w:r w:rsidRPr="006C778D">
      <w:rPr>
        <w:rFonts w:ascii="Times New Roman" w:hAnsi="Times New Roman"/>
        <w:b/>
        <w:bCs/>
        <w:noProof/>
        <w:color w:val="3366CC"/>
        <w:sz w:val="32"/>
        <w:szCs w:val="20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8FAA2E" wp14:editId="208073AA">
              <wp:simplePos x="0" y="0"/>
              <wp:positionH relativeFrom="column">
                <wp:align>center</wp:align>
              </wp:positionH>
              <wp:positionV relativeFrom="paragraph">
                <wp:posOffset>-8890</wp:posOffset>
              </wp:positionV>
              <wp:extent cx="6840220" cy="0"/>
              <wp:effectExtent l="0" t="0" r="0" b="0"/>
              <wp:wrapNone/>
              <wp:docPr id="1" name="Connecteur droit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D21510" id="Connecteur droit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-.65pt" to="538.6pt,-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" strokeweight="2.25pt"/>
          </w:pict>
        </mc:Fallback>
      </mc:AlternateContent>
    </w:r>
    <w:r w:rsidRPr="006C778D">
      <w:rPr>
        <w:rFonts w:ascii="Times New Roman" w:hAnsi="Times New Roman"/>
        <w:b/>
        <w:bCs/>
        <w:color w:val="3366CC"/>
        <w:sz w:val="32"/>
        <w:szCs w:val="20"/>
      </w:rPr>
      <w:t>PSI Cycle 4 TP6</w:t>
    </w:r>
    <w:r>
      <w:rPr>
        <w:rFonts w:ascii="Times New Roman" w:hAnsi="Times New Roman"/>
        <w:b/>
        <w:bCs/>
        <w:color w:val="3366CC"/>
        <w:sz w:val="32"/>
        <w:szCs w:val="20"/>
      </w:rPr>
      <w:t xml:space="preserve"> </w:t>
    </w:r>
    <w:r>
      <w:rPr>
        <w:rFonts w:ascii="Times New Roman" w:hAnsi="Times New Roman"/>
        <w:b/>
        <w:bCs/>
        <w:color w:val="3366CC"/>
        <w:sz w:val="32"/>
        <w:szCs w:val="20"/>
      </w:rPr>
      <w:tab/>
    </w:r>
    <w:r w:rsidR="00F25D48">
      <w:rPr>
        <w:rFonts w:cs="Arial"/>
        <w:b/>
        <w:bCs/>
        <w:sz w:val="24"/>
        <w:szCs w:val="20"/>
      </w:rPr>
      <w:t>Etude Fréquentielle dans Matlab Simulink</w:t>
    </w:r>
  </w:p>
  <w:p w14:paraId="4C313373" w14:textId="77777777" w:rsidR="007E151F" w:rsidRPr="00F4368A" w:rsidRDefault="007E151F" w:rsidP="007E151F">
    <w:pPr>
      <w:overflowPunct w:val="0"/>
      <w:autoSpaceDE w:val="0"/>
      <w:autoSpaceDN w:val="0"/>
      <w:adjustRightInd w:val="0"/>
      <w:textAlignment w:val="baseline"/>
      <w:rPr>
        <w:rFonts w:ascii="Times New Roman" w:hAnsi="Times New Roman"/>
        <w:sz w:val="24"/>
        <w:szCs w:val="20"/>
      </w:rPr>
    </w:pPr>
    <w:r w:rsidRPr="006C778D">
      <w:rPr>
        <w:rFonts w:ascii="Times New Roman" w:hAnsi="Times New Roman"/>
        <w:b/>
        <w:bCs/>
        <w:noProof/>
        <w:color w:val="3366CC"/>
        <w:sz w:val="32"/>
        <w:szCs w:val="20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E20923" wp14:editId="4C856F63">
              <wp:simplePos x="0" y="0"/>
              <wp:positionH relativeFrom="column">
                <wp:posOffset>-184555</wp:posOffset>
              </wp:positionH>
              <wp:positionV relativeFrom="paragraph">
                <wp:posOffset>95899</wp:posOffset>
              </wp:positionV>
              <wp:extent cx="6840220" cy="0"/>
              <wp:effectExtent l="0" t="0" r="0" b="0"/>
              <wp:wrapNone/>
              <wp:docPr id="32" name="Connecteur droit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958904" id="Connecteur droit 3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55pt,7.55pt" to="524.05pt,7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" strokeweight="2.25pt"/>
          </w:pict>
        </mc:Fallback>
      </mc:AlternateContent>
    </w:r>
    <w:r>
      <w:rPr>
        <w:rFonts w:cs="Arial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546112E"/>
    <w:multiLevelType w:val="hybridMultilevel"/>
    <w:tmpl w:val="6C6CD1A8"/>
    <w:lvl w:ilvl="0" w:tplc="E7A897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374864"/>
    <w:multiLevelType w:val="hybridMultilevel"/>
    <w:tmpl w:val="2C74B160"/>
    <w:lvl w:ilvl="0" w:tplc="97C83B5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2F078D"/>
    <w:multiLevelType w:val="hybridMultilevel"/>
    <w:tmpl w:val="2C24D024"/>
    <w:lvl w:ilvl="0" w:tplc="D554AF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B608FF"/>
    <w:multiLevelType w:val="hybridMultilevel"/>
    <w:tmpl w:val="7A72DF8A"/>
    <w:lvl w:ilvl="0" w:tplc="0028756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sz w:val="18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A054E70"/>
    <w:multiLevelType w:val="hybridMultilevel"/>
    <w:tmpl w:val="F46694EA"/>
    <w:lvl w:ilvl="0" w:tplc="0AE2DC7A">
      <w:start w:val="25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A540C7A"/>
    <w:multiLevelType w:val="hybridMultilevel"/>
    <w:tmpl w:val="C8DC20F2"/>
    <w:lvl w:ilvl="0" w:tplc="0744FC8A">
      <w:start w:val="1"/>
      <w:numFmt w:val="decimal"/>
      <w:lvlText w:val="%1-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363"/>
        </w:tabs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083"/>
        </w:tabs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523"/>
        </w:tabs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243"/>
        </w:tabs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683"/>
        </w:tabs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03"/>
        </w:tabs>
        <w:ind w:left="6403" w:hanging="180"/>
      </w:pPr>
    </w:lvl>
  </w:abstractNum>
  <w:abstractNum w:abstractNumId="7">
    <w:nsid w:val="4AB368CD"/>
    <w:multiLevelType w:val="hybridMultilevel"/>
    <w:tmpl w:val="D670058C"/>
    <w:lvl w:ilvl="0" w:tplc="96E8E1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15609EF"/>
    <w:multiLevelType w:val="multilevel"/>
    <w:tmpl w:val="977E4EAC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tabs>
          <w:tab w:val="num" w:pos="658"/>
        </w:tabs>
        <w:ind w:left="658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569"/>
        </w:tabs>
        <w:ind w:left="1569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495"/>
        </w:tabs>
        <w:ind w:left="249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421"/>
        </w:tabs>
        <w:ind w:left="3421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4064"/>
        </w:tabs>
        <w:ind w:left="4064" w:hanging="1800"/>
      </w:pPr>
      <w:rPr>
        <w:rFonts w:hint="default"/>
      </w:rPr>
    </w:lvl>
  </w:abstractNum>
  <w:abstractNum w:abstractNumId="9">
    <w:nsid w:val="5E9420FE"/>
    <w:multiLevelType w:val="hybridMultilevel"/>
    <w:tmpl w:val="1C4879E8"/>
    <w:lvl w:ilvl="0" w:tplc="904E6E0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0AE3244"/>
    <w:multiLevelType w:val="multilevel"/>
    <w:tmpl w:val="491064C2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tabs>
          <w:tab w:val="num" w:pos="658"/>
        </w:tabs>
        <w:ind w:left="658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569"/>
        </w:tabs>
        <w:ind w:left="1569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495"/>
        </w:tabs>
        <w:ind w:left="249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421"/>
        </w:tabs>
        <w:ind w:left="3421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4064"/>
        </w:tabs>
        <w:ind w:left="4064" w:hanging="1800"/>
      </w:pPr>
      <w:rPr>
        <w:rFonts w:hint="default"/>
      </w:rPr>
    </w:lvl>
  </w:abstractNum>
  <w:abstractNum w:abstractNumId="11">
    <w:nsid w:val="68652F56"/>
    <w:multiLevelType w:val="multilevel"/>
    <w:tmpl w:val="6D18B77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569"/>
        </w:tabs>
        <w:ind w:left="1569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495"/>
        </w:tabs>
        <w:ind w:left="249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421"/>
        </w:tabs>
        <w:ind w:left="3421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4064"/>
        </w:tabs>
        <w:ind w:left="4064" w:hanging="1800"/>
      </w:pPr>
      <w:rPr>
        <w:rFonts w:hint="default"/>
      </w:rPr>
    </w:lvl>
  </w:abstractNum>
  <w:abstractNum w:abstractNumId="12">
    <w:nsid w:val="6C6D548E"/>
    <w:multiLevelType w:val="hybridMultilevel"/>
    <w:tmpl w:val="66AAFC2A"/>
    <w:lvl w:ilvl="0" w:tplc="6120A08A">
      <w:start w:val="1"/>
      <w:numFmt w:val="decimal"/>
      <w:lvlText w:val="%1-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363"/>
        </w:tabs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083"/>
        </w:tabs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523"/>
        </w:tabs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243"/>
        </w:tabs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683"/>
        </w:tabs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03"/>
        </w:tabs>
        <w:ind w:left="6403" w:hanging="180"/>
      </w:pPr>
    </w:lvl>
  </w:abstractNum>
  <w:abstractNum w:abstractNumId="13">
    <w:nsid w:val="725F048F"/>
    <w:multiLevelType w:val="multilevel"/>
    <w:tmpl w:val="2E805E9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7A6B2CA4"/>
    <w:multiLevelType w:val="multilevel"/>
    <w:tmpl w:val="A4804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FDF6135"/>
    <w:multiLevelType w:val="multilevel"/>
    <w:tmpl w:val="CE504F4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569"/>
        </w:tabs>
        <w:ind w:left="1569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495"/>
        </w:tabs>
        <w:ind w:left="249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421"/>
        </w:tabs>
        <w:ind w:left="3421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4064"/>
        </w:tabs>
        <w:ind w:left="4064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9"/>
  </w:num>
  <w:num w:numId="5">
    <w:abstractNumId w:val="6"/>
  </w:num>
  <w:num w:numId="6">
    <w:abstractNumId w:val="12"/>
  </w:num>
  <w:num w:numId="7">
    <w:abstractNumId w:val="1"/>
  </w:num>
  <w:num w:numId="8">
    <w:abstractNumId w:val="8"/>
  </w:num>
  <w:num w:numId="9">
    <w:abstractNumId w:val="11"/>
  </w:num>
  <w:num w:numId="10">
    <w:abstractNumId w:val="13"/>
  </w:num>
  <w:num w:numId="11">
    <w:abstractNumId w:val="7"/>
  </w:num>
  <w:num w:numId="12">
    <w:abstractNumId w:val="10"/>
  </w:num>
  <w:num w:numId="13">
    <w:abstractNumId w:val="15"/>
  </w:num>
  <w:num w:numId="14">
    <w:abstractNumId w:val="4"/>
  </w:num>
  <w:num w:numId="15">
    <w:abstractNumId w:val="5"/>
  </w:num>
  <w:num w:numId="16">
    <w:abstractNumId w:val="14"/>
  </w:num>
  <w:num w:numId="17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08"/>
  <w:hyphenationZone w:val="425"/>
  <w:drawingGridHorizontalSpacing w:val="20"/>
  <w:drawingGridVerticalSpacing w:val="2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0D9"/>
    <w:rsid w:val="0000193D"/>
    <w:rsid w:val="00015934"/>
    <w:rsid w:val="00026D91"/>
    <w:rsid w:val="00026EDB"/>
    <w:rsid w:val="000274BF"/>
    <w:rsid w:val="0005739E"/>
    <w:rsid w:val="0006718A"/>
    <w:rsid w:val="00067C99"/>
    <w:rsid w:val="000701E6"/>
    <w:rsid w:val="00080CD4"/>
    <w:rsid w:val="000825BB"/>
    <w:rsid w:val="0008480D"/>
    <w:rsid w:val="00084FFE"/>
    <w:rsid w:val="00086FD9"/>
    <w:rsid w:val="000915F2"/>
    <w:rsid w:val="0009651F"/>
    <w:rsid w:val="000A0762"/>
    <w:rsid w:val="000A25FA"/>
    <w:rsid w:val="000A349B"/>
    <w:rsid w:val="000A3863"/>
    <w:rsid w:val="000A5743"/>
    <w:rsid w:val="000C1A61"/>
    <w:rsid w:val="000C7396"/>
    <w:rsid w:val="000D1771"/>
    <w:rsid w:val="000D6A7E"/>
    <w:rsid w:val="00105C69"/>
    <w:rsid w:val="00107AE4"/>
    <w:rsid w:val="001153F4"/>
    <w:rsid w:val="0011570F"/>
    <w:rsid w:val="00117356"/>
    <w:rsid w:val="001213FE"/>
    <w:rsid w:val="00121764"/>
    <w:rsid w:val="00126267"/>
    <w:rsid w:val="00133F5E"/>
    <w:rsid w:val="0013774E"/>
    <w:rsid w:val="00143901"/>
    <w:rsid w:val="00152993"/>
    <w:rsid w:val="00165023"/>
    <w:rsid w:val="001711CC"/>
    <w:rsid w:val="0017222A"/>
    <w:rsid w:val="00184174"/>
    <w:rsid w:val="00195A1E"/>
    <w:rsid w:val="00195D7B"/>
    <w:rsid w:val="001A6910"/>
    <w:rsid w:val="001B08F6"/>
    <w:rsid w:val="001B3CCC"/>
    <w:rsid w:val="001B764F"/>
    <w:rsid w:val="001D09B6"/>
    <w:rsid w:val="001D1DE0"/>
    <w:rsid w:val="001D485D"/>
    <w:rsid w:val="001D6F08"/>
    <w:rsid w:val="001D6FD5"/>
    <w:rsid w:val="001E5B1B"/>
    <w:rsid w:val="00202DE4"/>
    <w:rsid w:val="002045E0"/>
    <w:rsid w:val="00207E3C"/>
    <w:rsid w:val="002154E1"/>
    <w:rsid w:val="00215E57"/>
    <w:rsid w:val="00216676"/>
    <w:rsid w:val="0022686B"/>
    <w:rsid w:val="0023168D"/>
    <w:rsid w:val="002322B4"/>
    <w:rsid w:val="0023489D"/>
    <w:rsid w:val="00241BDA"/>
    <w:rsid w:val="00254E76"/>
    <w:rsid w:val="00273207"/>
    <w:rsid w:val="00280234"/>
    <w:rsid w:val="002849FC"/>
    <w:rsid w:val="00284A0C"/>
    <w:rsid w:val="00294BFF"/>
    <w:rsid w:val="00295974"/>
    <w:rsid w:val="00295BC3"/>
    <w:rsid w:val="002A4F96"/>
    <w:rsid w:val="002B3746"/>
    <w:rsid w:val="002B4D69"/>
    <w:rsid w:val="002B7BFD"/>
    <w:rsid w:val="002C00DB"/>
    <w:rsid w:val="002C43D3"/>
    <w:rsid w:val="002D1EDB"/>
    <w:rsid w:val="002D57EE"/>
    <w:rsid w:val="002D5B26"/>
    <w:rsid w:val="002E25F0"/>
    <w:rsid w:val="002E28D1"/>
    <w:rsid w:val="002F6661"/>
    <w:rsid w:val="002F75A0"/>
    <w:rsid w:val="0030294E"/>
    <w:rsid w:val="00303094"/>
    <w:rsid w:val="00305CB3"/>
    <w:rsid w:val="00313E51"/>
    <w:rsid w:val="0031781B"/>
    <w:rsid w:val="00337120"/>
    <w:rsid w:val="00352BF9"/>
    <w:rsid w:val="00352BFA"/>
    <w:rsid w:val="00352FAA"/>
    <w:rsid w:val="00357397"/>
    <w:rsid w:val="00357A62"/>
    <w:rsid w:val="00361080"/>
    <w:rsid w:val="0037358E"/>
    <w:rsid w:val="00374BD2"/>
    <w:rsid w:val="00375B3F"/>
    <w:rsid w:val="00377FF1"/>
    <w:rsid w:val="00383669"/>
    <w:rsid w:val="00387BC5"/>
    <w:rsid w:val="003A01C2"/>
    <w:rsid w:val="003A159E"/>
    <w:rsid w:val="003A297C"/>
    <w:rsid w:val="003A50D9"/>
    <w:rsid w:val="003A7BA3"/>
    <w:rsid w:val="003C1A05"/>
    <w:rsid w:val="003D08D2"/>
    <w:rsid w:val="003D0E0C"/>
    <w:rsid w:val="003D0E80"/>
    <w:rsid w:val="003E3686"/>
    <w:rsid w:val="003E377B"/>
    <w:rsid w:val="0040165B"/>
    <w:rsid w:val="0040672D"/>
    <w:rsid w:val="00407488"/>
    <w:rsid w:val="00410DE7"/>
    <w:rsid w:val="00411762"/>
    <w:rsid w:val="00412366"/>
    <w:rsid w:val="00412B70"/>
    <w:rsid w:val="004309E7"/>
    <w:rsid w:val="0043240E"/>
    <w:rsid w:val="00441841"/>
    <w:rsid w:val="00444805"/>
    <w:rsid w:val="00455DBF"/>
    <w:rsid w:val="00455E7C"/>
    <w:rsid w:val="00466B46"/>
    <w:rsid w:val="00475B38"/>
    <w:rsid w:val="004776BC"/>
    <w:rsid w:val="00481EA5"/>
    <w:rsid w:val="00492C2F"/>
    <w:rsid w:val="0049706D"/>
    <w:rsid w:val="0049734D"/>
    <w:rsid w:val="004A3A7F"/>
    <w:rsid w:val="004B1EBE"/>
    <w:rsid w:val="004C3CBF"/>
    <w:rsid w:val="004D66C1"/>
    <w:rsid w:val="004D6F44"/>
    <w:rsid w:val="004D7BE0"/>
    <w:rsid w:val="00501FAE"/>
    <w:rsid w:val="0050724F"/>
    <w:rsid w:val="0051039A"/>
    <w:rsid w:val="00517405"/>
    <w:rsid w:val="00523B3C"/>
    <w:rsid w:val="0052750F"/>
    <w:rsid w:val="00531221"/>
    <w:rsid w:val="00534093"/>
    <w:rsid w:val="005361B0"/>
    <w:rsid w:val="00542C75"/>
    <w:rsid w:val="00542D62"/>
    <w:rsid w:val="00550932"/>
    <w:rsid w:val="005516BC"/>
    <w:rsid w:val="00564EEA"/>
    <w:rsid w:val="005801A9"/>
    <w:rsid w:val="005A0F0F"/>
    <w:rsid w:val="005A5ECF"/>
    <w:rsid w:val="005B4EB8"/>
    <w:rsid w:val="005C3DF4"/>
    <w:rsid w:val="005C492E"/>
    <w:rsid w:val="005D42C8"/>
    <w:rsid w:val="005E1F41"/>
    <w:rsid w:val="005E520A"/>
    <w:rsid w:val="005E6520"/>
    <w:rsid w:val="005F7005"/>
    <w:rsid w:val="00604B62"/>
    <w:rsid w:val="0061368C"/>
    <w:rsid w:val="006141C9"/>
    <w:rsid w:val="0063034E"/>
    <w:rsid w:val="006344D9"/>
    <w:rsid w:val="00635CD1"/>
    <w:rsid w:val="006437A9"/>
    <w:rsid w:val="006455D6"/>
    <w:rsid w:val="006463F9"/>
    <w:rsid w:val="00646E49"/>
    <w:rsid w:val="00652E03"/>
    <w:rsid w:val="0066448B"/>
    <w:rsid w:val="00665BBC"/>
    <w:rsid w:val="00677430"/>
    <w:rsid w:val="00681970"/>
    <w:rsid w:val="00684BE3"/>
    <w:rsid w:val="006947CB"/>
    <w:rsid w:val="00697CA9"/>
    <w:rsid w:val="006A3F9F"/>
    <w:rsid w:val="006A4424"/>
    <w:rsid w:val="006A5857"/>
    <w:rsid w:val="006D2EEB"/>
    <w:rsid w:val="006F31AE"/>
    <w:rsid w:val="0070054B"/>
    <w:rsid w:val="0070198E"/>
    <w:rsid w:val="0070636B"/>
    <w:rsid w:val="00714234"/>
    <w:rsid w:val="00722B78"/>
    <w:rsid w:val="00726587"/>
    <w:rsid w:val="00727379"/>
    <w:rsid w:val="00742C59"/>
    <w:rsid w:val="00743206"/>
    <w:rsid w:val="00745D13"/>
    <w:rsid w:val="00752CB5"/>
    <w:rsid w:val="007558B5"/>
    <w:rsid w:val="00756DCC"/>
    <w:rsid w:val="00771D69"/>
    <w:rsid w:val="00772846"/>
    <w:rsid w:val="0077668C"/>
    <w:rsid w:val="00794538"/>
    <w:rsid w:val="007959B6"/>
    <w:rsid w:val="007A7266"/>
    <w:rsid w:val="007B0CDD"/>
    <w:rsid w:val="007B5845"/>
    <w:rsid w:val="007C69FF"/>
    <w:rsid w:val="007E151F"/>
    <w:rsid w:val="007E537B"/>
    <w:rsid w:val="007E5E82"/>
    <w:rsid w:val="007E721A"/>
    <w:rsid w:val="007F65C0"/>
    <w:rsid w:val="00801F4D"/>
    <w:rsid w:val="00811009"/>
    <w:rsid w:val="00817CBD"/>
    <w:rsid w:val="00837401"/>
    <w:rsid w:val="00842384"/>
    <w:rsid w:val="008445D0"/>
    <w:rsid w:val="008459AA"/>
    <w:rsid w:val="008570DB"/>
    <w:rsid w:val="008646CF"/>
    <w:rsid w:val="008A4385"/>
    <w:rsid w:val="008A751F"/>
    <w:rsid w:val="008B78A0"/>
    <w:rsid w:val="008D6FCF"/>
    <w:rsid w:val="008D7AFF"/>
    <w:rsid w:val="008F4CF1"/>
    <w:rsid w:val="009047AB"/>
    <w:rsid w:val="00907FC1"/>
    <w:rsid w:val="009109E7"/>
    <w:rsid w:val="0091171A"/>
    <w:rsid w:val="00912CD5"/>
    <w:rsid w:val="0092170C"/>
    <w:rsid w:val="00927834"/>
    <w:rsid w:val="0094422D"/>
    <w:rsid w:val="00956947"/>
    <w:rsid w:val="00960720"/>
    <w:rsid w:val="00961CF3"/>
    <w:rsid w:val="0096364C"/>
    <w:rsid w:val="00964BCB"/>
    <w:rsid w:val="00965CF6"/>
    <w:rsid w:val="0097541D"/>
    <w:rsid w:val="0098147C"/>
    <w:rsid w:val="00983514"/>
    <w:rsid w:val="0098610D"/>
    <w:rsid w:val="00986C9E"/>
    <w:rsid w:val="0099643A"/>
    <w:rsid w:val="0099684A"/>
    <w:rsid w:val="00996862"/>
    <w:rsid w:val="009A004A"/>
    <w:rsid w:val="009A249E"/>
    <w:rsid w:val="009B3443"/>
    <w:rsid w:val="009C1BE9"/>
    <w:rsid w:val="009C738E"/>
    <w:rsid w:val="009D5046"/>
    <w:rsid w:val="009E0E75"/>
    <w:rsid w:val="009E7034"/>
    <w:rsid w:val="009F649D"/>
    <w:rsid w:val="00A049F8"/>
    <w:rsid w:val="00A05D88"/>
    <w:rsid w:val="00A06FF4"/>
    <w:rsid w:val="00A13AF4"/>
    <w:rsid w:val="00A13E8B"/>
    <w:rsid w:val="00A2680D"/>
    <w:rsid w:val="00A43DFF"/>
    <w:rsid w:val="00A47B8A"/>
    <w:rsid w:val="00A51FAF"/>
    <w:rsid w:val="00A52B83"/>
    <w:rsid w:val="00A619FB"/>
    <w:rsid w:val="00A67240"/>
    <w:rsid w:val="00A67AFA"/>
    <w:rsid w:val="00A721BC"/>
    <w:rsid w:val="00A75E1D"/>
    <w:rsid w:val="00A80A06"/>
    <w:rsid w:val="00A83235"/>
    <w:rsid w:val="00A90F69"/>
    <w:rsid w:val="00A917CF"/>
    <w:rsid w:val="00A91892"/>
    <w:rsid w:val="00A92EB8"/>
    <w:rsid w:val="00AA2E2F"/>
    <w:rsid w:val="00AA4F04"/>
    <w:rsid w:val="00AB04E1"/>
    <w:rsid w:val="00AD50BE"/>
    <w:rsid w:val="00AD794D"/>
    <w:rsid w:val="00AF4086"/>
    <w:rsid w:val="00AF6E11"/>
    <w:rsid w:val="00B102B9"/>
    <w:rsid w:val="00B1507B"/>
    <w:rsid w:val="00B237D0"/>
    <w:rsid w:val="00B237E6"/>
    <w:rsid w:val="00B4254F"/>
    <w:rsid w:val="00B47A44"/>
    <w:rsid w:val="00B50A5A"/>
    <w:rsid w:val="00B517A9"/>
    <w:rsid w:val="00B80776"/>
    <w:rsid w:val="00B8772F"/>
    <w:rsid w:val="00B93910"/>
    <w:rsid w:val="00B94C79"/>
    <w:rsid w:val="00BA6D89"/>
    <w:rsid w:val="00BC33AC"/>
    <w:rsid w:val="00BD145F"/>
    <w:rsid w:val="00BE0007"/>
    <w:rsid w:val="00BE0A72"/>
    <w:rsid w:val="00BE0E1D"/>
    <w:rsid w:val="00BF0293"/>
    <w:rsid w:val="00BF1723"/>
    <w:rsid w:val="00BF1F26"/>
    <w:rsid w:val="00BF5809"/>
    <w:rsid w:val="00C003A2"/>
    <w:rsid w:val="00C041F3"/>
    <w:rsid w:val="00C058ED"/>
    <w:rsid w:val="00C0693D"/>
    <w:rsid w:val="00C0773D"/>
    <w:rsid w:val="00C127E3"/>
    <w:rsid w:val="00C17DB2"/>
    <w:rsid w:val="00C22130"/>
    <w:rsid w:val="00C24DFB"/>
    <w:rsid w:val="00C33C2F"/>
    <w:rsid w:val="00C36DAD"/>
    <w:rsid w:val="00C434DB"/>
    <w:rsid w:val="00C43F81"/>
    <w:rsid w:val="00C46DCE"/>
    <w:rsid w:val="00C62ADB"/>
    <w:rsid w:val="00C846E9"/>
    <w:rsid w:val="00C87BCA"/>
    <w:rsid w:val="00C915D8"/>
    <w:rsid w:val="00C94A4A"/>
    <w:rsid w:val="00C95D87"/>
    <w:rsid w:val="00CA702C"/>
    <w:rsid w:val="00CB010F"/>
    <w:rsid w:val="00CC0AED"/>
    <w:rsid w:val="00CC3C11"/>
    <w:rsid w:val="00CC4D76"/>
    <w:rsid w:val="00CC4F7B"/>
    <w:rsid w:val="00CD2F8D"/>
    <w:rsid w:val="00CE6A28"/>
    <w:rsid w:val="00CE7017"/>
    <w:rsid w:val="00CF590E"/>
    <w:rsid w:val="00D01DAB"/>
    <w:rsid w:val="00D0352C"/>
    <w:rsid w:val="00D15EFE"/>
    <w:rsid w:val="00D2214A"/>
    <w:rsid w:val="00D312E8"/>
    <w:rsid w:val="00D32B97"/>
    <w:rsid w:val="00D34B4A"/>
    <w:rsid w:val="00D429A0"/>
    <w:rsid w:val="00D578EF"/>
    <w:rsid w:val="00D634BB"/>
    <w:rsid w:val="00D74B9A"/>
    <w:rsid w:val="00D76B9B"/>
    <w:rsid w:val="00D943D7"/>
    <w:rsid w:val="00D97A4D"/>
    <w:rsid w:val="00DA2B69"/>
    <w:rsid w:val="00DA5209"/>
    <w:rsid w:val="00DA676F"/>
    <w:rsid w:val="00DB0B7A"/>
    <w:rsid w:val="00DB681F"/>
    <w:rsid w:val="00DC120C"/>
    <w:rsid w:val="00DC2307"/>
    <w:rsid w:val="00DC2C08"/>
    <w:rsid w:val="00DC5AB0"/>
    <w:rsid w:val="00DD78BA"/>
    <w:rsid w:val="00DE06F1"/>
    <w:rsid w:val="00DE29BD"/>
    <w:rsid w:val="00E03A49"/>
    <w:rsid w:val="00E053DE"/>
    <w:rsid w:val="00E05911"/>
    <w:rsid w:val="00E1546F"/>
    <w:rsid w:val="00E2149C"/>
    <w:rsid w:val="00E218BD"/>
    <w:rsid w:val="00E22476"/>
    <w:rsid w:val="00E25D44"/>
    <w:rsid w:val="00E30AD2"/>
    <w:rsid w:val="00E360DA"/>
    <w:rsid w:val="00E41BAB"/>
    <w:rsid w:val="00E41F87"/>
    <w:rsid w:val="00E42C96"/>
    <w:rsid w:val="00E43679"/>
    <w:rsid w:val="00E52249"/>
    <w:rsid w:val="00E5600C"/>
    <w:rsid w:val="00E70124"/>
    <w:rsid w:val="00E734D9"/>
    <w:rsid w:val="00E744BC"/>
    <w:rsid w:val="00E8487D"/>
    <w:rsid w:val="00E86F95"/>
    <w:rsid w:val="00E9197F"/>
    <w:rsid w:val="00E91E6D"/>
    <w:rsid w:val="00E9352F"/>
    <w:rsid w:val="00E96812"/>
    <w:rsid w:val="00EA656D"/>
    <w:rsid w:val="00EA7CE2"/>
    <w:rsid w:val="00EB00CD"/>
    <w:rsid w:val="00EB638C"/>
    <w:rsid w:val="00EC1D88"/>
    <w:rsid w:val="00EC43B1"/>
    <w:rsid w:val="00ED1B33"/>
    <w:rsid w:val="00ED496A"/>
    <w:rsid w:val="00ED6BBC"/>
    <w:rsid w:val="00ED7960"/>
    <w:rsid w:val="00EE0ED7"/>
    <w:rsid w:val="00EE20F4"/>
    <w:rsid w:val="00EF5F51"/>
    <w:rsid w:val="00F01187"/>
    <w:rsid w:val="00F04503"/>
    <w:rsid w:val="00F0521A"/>
    <w:rsid w:val="00F113DC"/>
    <w:rsid w:val="00F11CA2"/>
    <w:rsid w:val="00F215F1"/>
    <w:rsid w:val="00F240B0"/>
    <w:rsid w:val="00F252E9"/>
    <w:rsid w:val="00F25D48"/>
    <w:rsid w:val="00F31B15"/>
    <w:rsid w:val="00F34ED2"/>
    <w:rsid w:val="00F35DD0"/>
    <w:rsid w:val="00F37DE4"/>
    <w:rsid w:val="00F52740"/>
    <w:rsid w:val="00F56CE1"/>
    <w:rsid w:val="00F675C0"/>
    <w:rsid w:val="00F710EC"/>
    <w:rsid w:val="00F85BD4"/>
    <w:rsid w:val="00F85DCB"/>
    <w:rsid w:val="00F91FD7"/>
    <w:rsid w:val="00F964B6"/>
    <w:rsid w:val="00FA1468"/>
    <w:rsid w:val="00FB028C"/>
    <w:rsid w:val="00FB112D"/>
    <w:rsid w:val="00FC28E0"/>
    <w:rsid w:val="00FC50FA"/>
    <w:rsid w:val="00FD16A6"/>
    <w:rsid w:val="00FD1B78"/>
    <w:rsid w:val="00FD2506"/>
    <w:rsid w:val="00FE57E1"/>
    <w:rsid w:val="00FF273E"/>
    <w:rsid w:val="00FF78A4"/>
    <w:rsid w:val="00FF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8647A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42D62"/>
    <w:pPr>
      <w:suppressAutoHyphens/>
      <w:ind w:firstLine="283"/>
    </w:pPr>
    <w:rPr>
      <w:rFonts w:ascii="Arial" w:hAnsi="Arial"/>
      <w:color w:val="000000"/>
      <w:kern w:val="1"/>
      <w:sz w:val="22"/>
      <w:szCs w:val="24"/>
      <w:lang w:eastAsia="ar-SA"/>
    </w:rPr>
  </w:style>
  <w:style w:type="paragraph" w:styleId="Titre3">
    <w:name w:val="heading 3"/>
    <w:basedOn w:val="Normal"/>
    <w:next w:val="Corpsdetexte"/>
    <w:qFormat/>
    <w:rsid w:val="002154E1"/>
    <w:pPr>
      <w:keepNext/>
      <w:numPr>
        <w:ilvl w:val="2"/>
        <w:numId w:val="1"/>
      </w:numPr>
      <w:spacing w:before="240" w:after="120"/>
      <w:outlineLvl w:val="2"/>
    </w:pPr>
    <w:rPr>
      <w:rFonts w:eastAsia="Lucida Sans Unicode" w:cs="Tahoma"/>
      <w:b/>
      <w:bCs/>
      <w:sz w:val="28"/>
      <w:szCs w:val="28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En-tte">
    <w:name w:val="header"/>
    <w:basedOn w:val="Normal"/>
    <w:rsid w:val="00542D62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542D62"/>
    <w:pPr>
      <w:tabs>
        <w:tab w:val="center" w:pos="4536"/>
        <w:tab w:val="right" w:pos="9072"/>
      </w:tabs>
    </w:pPr>
  </w:style>
  <w:style w:type="paragraph" w:styleId="Titre">
    <w:name w:val="Title"/>
    <w:basedOn w:val="Normal"/>
    <w:next w:val="Sous-titre"/>
    <w:qFormat/>
    <w:rsid w:val="00542D62"/>
    <w:pPr>
      <w:jc w:val="center"/>
    </w:pPr>
    <w:rPr>
      <w:sz w:val="36"/>
    </w:rPr>
  </w:style>
  <w:style w:type="paragraph" w:customStyle="1" w:styleId="Contenudetableau">
    <w:name w:val="Contenu de tableau"/>
    <w:basedOn w:val="Normal"/>
    <w:rsid w:val="00542D62"/>
    <w:pPr>
      <w:suppressLineNumbers/>
      <w:ind w:firstLine="0"/>
    </w:pPr>
  </w:style>
  <w:style w:type="paragraph" w:styleId="Sous-titre">
    <w:name w:val="Subtitle"/>
    <w:basedOn w:val="Normal"/>
    <w:qFormat/>
    <w:rsid w:val="00542D62"/>
    <w:pPr>
      <w:spacing w:after="60"/>
      <w:jc w:val="center"/>
      <w:outlineLvl w:val="1"/>
    </w:pPr>
    <w:rPr>
      <w:rFonts w:cs="Arial"/>
      <w:sz w:val="24"/>
    </w:rPr>
  </w:style>
  <w:style w:type="character" w:styleId="Lienhypertexte">
    <w:name w:val="Hyperlink"/>
    <w:rsid w:val="00542D62"/>
    <w:rPr>
      <w:color w:val="000080"/>
      <w:u w:val="single"/>
      <w:lang/>
    </w:rPr>
  </w:style>
  <w:style w:type="character" w:styleId="Numrodepage">
    <w:name w:val="page number"/>
    <w:basedOn w:val="Policepardfaut"/>
    <w:rsid w:val="00542D62"/>
  </w:style>
  <w:style w:type="paragraph" w:styleId="Corpsdetexte">
    <w:name w:val="Body Text"/>
    <w:basedOn w:val="Normal"/>
    <w:rsid w:val="002154E1"/>
    <w:pPr>
      <w:spacing w:after="120"/>
    </w:pPr>
  </w:style>
  <w:style w:type="table" w:styleId="Grilledutableau">
    <w:name w:val="Table Grid"/>
    <w:basedOn w:val="TableauNormal"/>
    <w:rsid w:val="00105C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depageCar">
    <w:name w:val="Pied de page Car"/>
    <w:link w:val="Pieddepage"/>
    <w:locked/>
    <w:rsid w:val="007C69FF"/>
    <w:rPr>
      <w:rFonts w:ascii="Arial" w:hAnsi="Arial"/>
      <w:color w:val="000000"/>
      <w:kern w:val="1"/>
      <w:sz w:val="22"/>
      <w:szCs w:val="24"/>
      <w:lang w:val="fr-FR" w:eastAsia="ar-SA" w:bidi="ar-SA"/>
    </w:rPr>
  </w:style>
  <w:style w:type="paragraph" w:styleId="Textedebulles">
    <w:name w:val="Balloon Text"/>
    <w:basedOn w:val="Normal"/>
    <w:semiHidden/>
    <w:rsid w:val="00964BC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25D48"/>
    <w:pPr>
      <w:suppressAutoHyphens w:val="0"/>
      <w:spacing w:before="100" w:beforeAutospacing="1" w:after="100" w:afterAutospacing="1"/>
      <w:ind w:firstLine="0"/>
    </w:pPr>
    <w:rPr>
      <w:rFonts w:ascii="Times New Roman" w:hAnsi="Times New Roman"/>
      <w:color w:val="auto"/>
      <w:kern w:val="0"/>
      <w:sz w:val="24"/>
      <w:lang w:eastAsia="zh-CN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25D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firstLine="0"/>
    </w:pPr>
    <w:rPr>
      <w:rFonts w:ascii="Courier New" w:hAnsi="Courier New" w:cs="Courier New"/>
      <w:color w:val="auto"/>
      <w:kern w:val="0"/>
      <w:sz w:val="20"/>
      <w:szCs w:val="20"/>
      <w:lang w:eastAsia="zh-CN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25D48"/>
    <w:rPr>
      <w:rFonts w:ascii="Courier New" w:hAnsi="Courier New" w:cs="Courier New"/>
    </w:rPr>
  </w:style>
  <w:style w:type="paragraph" w:customStyle="1" w:styleId="listimage">
    <w:name w:val="listimage"/>
    <w:basedOn w:val="Normal"/>
    <w:rsid w:val="00F25D48"/>
    <w:pPr>
      <w:suppressAutoHyphens w:val="0"/>
      <w:spacing w:before="100" w:beforeAutospacing="1" w:after="100" w:afterAutospacing="1"/>
      <w:ind w:firstLine="0"/>
    </w:pPr>
    <w:rPr>
      <w:rFonts w:ascii="Times New Roman" w:hAnsi="Times New Roman"/>
      <w:color w:val="auto"/>
      <w:kern w:val="0"/>
      <w:sz w:val="24"/>
      <w:lang w:eastAsia="zh-CN"/>
    </w:rPr>
  </w:style>
  <w:style w:type="character" w:styleId="CodeHTML">
    <w:name w:val="HTML Code"/>
    <w:basedOn w:val="Policepardfaut"/>
    <w:uiPriority w:val="99"/>
    <w:semiHidden/>
    <w:unhideWhenUsed/>
    <w:rsid w:val="00F25D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150</Words>
  <Characters>827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D2C</vt:lpstr>
    </vt:vector>
  </TitlesOfParts>
  <Company>MW</Company>
  <LinksUpToDate>false</LinksUpToDate>
  <CharactersWithSpaces>976</CharactersWithSpaces>
  <SharedDoc>false</SharedDoc>
  <HLinks>
    <vt:vector size="18" baseType="variant">
      <vt:variant>
        <vt:i4>3145775</vt:i4>
      </vt:variant>
      <vt:variant>
        <vt:i4>0</vt:i4>
      </vt:variant>
      <vt:variant>
        <vt:i4>0</vt:i4>
      </vt:variant>
      <vt:variant>
        <vt:i4>5</vt:i4>
      </vt:variant>
      <vt:variant>
        <vt:lpwstr>http://youtu.be/5g1YTMuls0w</vt:lpwstr>
      </vt:variant>
      <vt:variant>
        <vt:lpwstr/>
      </vt:variant>
      <vt:variant>
        <vt:i4>3670017</vt:i4>
      </vt:variant>
      <vt:variant>
        <vt:i4>9</vt:i4>
      </vt:variant>
      <vt:variant>
        <vt:i4>0</vt:i4>
      </vt:variant>
      <vt:variant>
        <vt:i4>5</vt:i4>
      </vt:variant>
      <vt:variant>
        <vt:lpwstr>mailto:info@dmseducation.com</vt:lpwstr>
      </vt:variant>
      <vt:variant>
        <vt:lpwstr/>
      </vt:variant>
      <vt:variant>
        <vt:i4>5111877</vt:i4>
      </vt:variant>
      <vt:variant>
        <vt:i4>6</vt:i4>
      </vt:variant>
      <vt:variant>
        <vt:i4>0</vt:i4>
      </vt:variant>
      <vt:variant>
        <vt:i4>5</vt:i4>
      </vt:variant>
      <vt:variant>
        <vt:lpwstr>http://www.dmseducation.com/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D2C</dc:title>
  <dc:subject/>
  <dc:creator>WEISS</dc:creator>
  <cp:keywords/>
  <dc:description/>
  <cp:lastModifiedBy>émilien durif</cp:lastModifiedBy>
  <cp:revision>5</cp:revision>
  <cp:lastPrinted>2014-08-08T09:05:00Z</cp:lastPrinted>
  <dcterms:created xsi:type="dcterms:W3CDTF">2017-02-08T18:03:00Z</dcterms:created>
  <dcterms:modified xsi:type="dcterms:W3CDTF">2017-02-08T18:18:00Z</dcterms:modified>
</cp:coreProperties>
</file>