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32296A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traiter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  <w:p w:rsidR="0044036B" w:rsidRPr="00D917A8" w:rsidRDefault="0044036B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Traitement des informations logiques – Algèbre de Boole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32296A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traiter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  <w:p w:rsidR="0044036B" w:rsidRPr="00D917A8" w:rsidRDefault="0044036B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Traitement des informations logiques – Algèbre de Boole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8B2B02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304084" w:rsidTr="008B2B02">
              <w:tc>
                <w:tcPr>
                  <w:tcW w:w="4490" w:type="dxa"/>
                </w:tcPr>
                <w:p w:rsidR="00304084" w:rsidRPr="00304084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454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 : Information</w:t>
                  </w:r>
                </w:p>
                <w:p w:rsidR="00304084" w:rsidRPr="00304084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A3-C9.1 : Définition et nature, information et support d'information</w:t>
                  </w:r>
                </w:p>
                <w:p w:rsidR="00304084" w:rsidRPr="00304084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A3-C9.2 : Information discrète (TOR et numérique), codage</w:t>
                  </w:r>
                </w:p>
                <w:p w:rsidR="00304084" w:rsidRPr="00304084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A3-C9.3 : Information analogique</w:t>
                  </w:r>
                </w:p>
                <w:p w:rsidR="00304084" w:rsidRPr="00304084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A3-C9-S1Identifier la nature et le support d’information.</w:t>
                  </w:r>
                </w:p>
              </w:tc>
              <w:tc>
                <w:tcPr>
                  <w:tcW w:w="4491" w:type="dxa"/>
                </w:tcPr>
                <w:p w:rsidR="00304084" w:rsidRPr="00304084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359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 :</w:t>
                  </w:r>
                  <w:r>
                    <w:rPr>
                      <w:sz w:val="18"/>
                      <w:lang w:eastAsia="fr-FR"/>
                    </w:rPr>
                    <w:t xml:space="preserve"> </w:t>
                  </w:r>
                  <w:r w:rsidRPr="00304084">
                    <w:rPr>
                      <w:sz w:val="18"/>
                      <w:lang w:eastAsia="fr-FR"/>
                    </w:rPr>
                    <w:t>Capteurs</w:t>
                  </w:r>
                </w:p>
                <w:p w:rsidR="00304084" w:rsidRPr="00304084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A3-C10.1</w:t>
                  </w:r>
                  <w:r>
                    <w:rPr>
                      <w:sz w:val="18"/>
                      <w:lang w:eastAsia="fr-FR"/>
                    </w:rPr>
                    <w:t> :</w:t>
                  </w:r>
                  <w:r w:rsidRPr="00304084">
                    <w:rPr>
                      <w:sz w:val="18"/>
                      <w:lang w:eastAsia="fr-FR"/>
                    </w:rPr>
                    <w:t xml:space="preserve"> Fonctions</w:t>
                  </w:r>
                </w:p>
                <w:p w:rsidR="00304084" w:rsidRPr="00304084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A3-C10.2 : Nature des grandeurs physiques d'entrées et de sorties</w:t>
                  </w:r>
                </w:p>
                <w:p w:rsidR="00304084" w:rsidRPr="00304084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A3-C10.3 : Nature du signal, support de l’information</w:t>
                  </w:r>
                </w:p>
                <w:p w:rsidR="00304084" w:rsidRPr="008B2B02" w:rsidRDefault="00304084" w:rsidP="0044036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A3-C10-S1 : Caractériser un capteur (grandeur physique observée et utilisable, transducteur).</w:t>
                  </w:r>
                </w:p>
              </w:tc>
            </w:tr>
          </w:tbl>
          <w:p w:rsidR="007E3C16" w:rsidRDefault="007E3C16" w:rsidP="008B2B02">
            <w:pPr>
              <w:pStyle w:val="Paragraphedeliste"/>
              <w:ind w:left="0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BA6BA1" w:rsidRDefault="00BA6BA1" w:rsidP="001F4602">
      <w:pPr>
        <w:jc w:val="center"/>
      </w:pPr>
    </w:p>
    <w:p w:rsidR="0044036B" w:rsidRDefault="0044036B" w:rsidP="001F4602">
      <w:pPr>
        <w:jc w:val="center"/>
      </w:pPr>
      <w:r>
        <w:rPr>
          <w:noProof/>
          <w:lang w:eastAsia="fr-FR"/>
        </w:rPr>
        <w:drawing>
          <wp:inline distT="0" distB="0" distL="0" distR="0" wp14:anchorId="2556F8B1">
            <wp:extent cx="5263116" cy="1511427"/>
            <wp:effectExtent l="0" t="0" r="0" b="0"/>
            <wp:docPr id="2057" name="Imag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15" cy="151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036B" w:rsidRDefault="0044036B" w:rsidP="001F4602">
      <w:pPr>
        <w:jc w:val="center"/>
      </w:pPr>
    </w:p>
    <w:p w:rsidR="0044036B" w:rsidRDefault="0044036B" w:rsidP="001F4602">
      <w:pPr>
        <w:jc w:val="center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1A13A8" w:rsidP="003E184D">
            <w:pPr>
              <w:jc w:val="center"/>
            </w:pP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 xml:space="preserve">Université de </w:t>
            </w:r>
            <w:proofErr w:type="spellStart"/>
            <w:r w:rsidRPr="003E184D">
              <w:rPr>
                <w:i/>
                <w:sz w:val="18"/>
              </w:rPr>
              <w:t>Standford</w:t>
            </w:r>
            <w:proofErr w:type="spellEnd"/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03B4A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4"/>
          <w:footerReference w:type="default" r:id="rId15"/>
          <w:footerReference w:type="first" r:id="rId16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44036B" w:rsidP="008215AA">
      <w:pPr>
        <w:pStyle w:val="Titre1"/>
      </w:pPr>
      <w:r>
        <w:lastRenderedPageBreak/>
        <w:t>Unités de traitement dans les systèmes</w:t>
      </w:r>
    </w:p>
    <w:p w:rsidR="0044036B" w:rsidRDefault="0044036B" w:rsidP="0044036B">
      <w:pPr>
        <w:pStyle w:val="Titre2"/>
      </w:pPr>
      <w:r>
        <w:t>Fonction « Traiter »</w:t>
      </w:r>
    </w:p>
    <w:p w:rsidR="00034BF8" w:rsidRDefault="00034BF8" w:rsidP="00034BF8">
      <w:pPr>
        <w:rPr>
          <w:lang w:eastAsia="fr-FR"/>
        </w:rPr>
      </w:pPr>
      <w:r>
        <w:rPr>
          <w:lang w:eastAsia="fr-FR"/>
        </w:rPr>
        <w:t xml:space="preserve">Lorsque l’information est acquise dans un système, l’unité de traitement réalise plusieurs opérations. </w:t>
      </w:r>
    </w:p>
    <w:p w:rsidR="00D51966" w:rsidRDefault="00034BF8" w:rsidP="00034BF8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Conversion analogique – numérique (CAN): </w:t>
      </w:r>
    </w:p>
    <w:p w:rsidR="00034BF8" w:rsidRDefault="00D51966" w:rsidP="00D51966">
      <w:pPr>
        <w:pStyle w:val="Paragraphedeliste"/>
        <w:numPr>
          <w:ilvl w:val="1"/>
          <w:numId w:val="9"/>
        </w:numPr>
        <w:rPr>
          <w:lang w:eastAsia="fr-FR"/>
        </w:rPr>
      </w:pPr>
      <w:r>
        <w:rPr>
          <w:lang w:eastAsia="fr-FR"/>
        </w:rPr>
        <w:t>échantillonnage : cette opération consiste en un prélèvement de l’information à intervalle régulier. ;</w:t>
      </w:r>
    </w:p>
    <w:p w:rsidR="00D51966" w:rsidRDefault="00D51966" w:rsidP="00D51966">
      <w:pPr>
        <w:pStyle w:val="Paragraphedeliste"/>
        <w:numPr>
          <w:ilvl w:val="1"/>
          <w:numId w:val="9"/>
        </w:numPr>
        <w:rPr>
          <w:lang w:eastAsia="fr-FR"/>
        </w:rPr>
      </w:pPr>
      <w:r>
        <w:rPr>
          <w:lang w:eastAsia="fr-FR"/>
        </w:rPr>
        <w:t>blocage : pendant que le signal est converti, l’entrée est bloquée en l’état ;</w:t>
      </w:r>
    </w:p>
    <w:p w:rsidR="00D51966" w:rsidRDefault="00D51966" w:rsidP="00D51966">
      <w:pPr>
        <w:pStyle w:val="Paragraphedeliste"/>
        <w:numPr>
          <w:ilvl w:val="1"/>
          <w:numId w:val="9"/>
        </w:numPr>
        <w:rPr>
          <w:lang w:eastAsia="fr-FR"/>
        </w:rPr>
      </w:pPr>
      <w:r>
        <w:rPr>
          <w:lang w:eastAsia="fr-FR"/>
        </w:rPr>
        <w:t>codage : la valeur est codée en une information booléenne ou en information numérique. Suivant l’unité de traitement, le codage est limité à un certain nombre de bits, influant ainsi sur la valeur stockée.</w:t>
      </w:r>
    </w:p>
    <w:p w:rsidR="00034BF8" w:rsidRDefault="00D51966" w:rsidP="00034BF8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Stockage : une fois numérisée l’information est stockée en mémoire (mémoire flash, RAM, disque-dur…)</w:t>
      </w:r>
    </w:p>
    <w:p w:rsidR="00034BF8" w:rsidRDefault="00D51966" w:rsidP="00034BF8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Traitement : l’information peut alors être traitée à proprement parlé. Suivant les valeurs mesurées, l’unité de traitement pour alors modifier le comportement de la chaîne d’énergie.</w:t>
      </w:r>
    </w:p>
    <w:p w:rsidR="00034BF8" w:rsidRPr="00034BF8" w:rsidRDefault="00034BF8" w:rsidP="00034BF8">
      <w:pPr>
        <w:rPr>
          <w:lang w:eastAsia="fr-FR"/>
        </w:rPr>
      </w:pPr>
    </w:p>
    <w:p w:rsidR="0044036B" w:rsidRDefault="0044036B" w:rsidP="0044036B">
      <w:pPr>
        <w:pStyle w:val="Titre2"/>
      </w:pPr>
      <w:r>
        <w:t>Automate programmables industriels (API)</w:t>
      </w:r>
    </w:p>
    <w:p w:rsidR="0044036B" w:rsidRDefault="0044036B" w:rsidP="0044036B">
      <w:pPr>
        <w:pStyle w:val="Titre2"/>
      </w:pPr>
      <w:r>
        <w:t>Cartes programmables – Carte Arduino</w:t>
      </w:r>
    </w:p>
    <w:p w:rsidR="0044036B" w:rsidRDefault="00FE3326" w:rsidP="00FE3326">
      <w:pPr>
        <w:pStyle w:val="Titre2"/>
      </w:pPr>
      <w:r>
        <w:t>Traitement câblé électrique – traitement câblé pneumatique et hydraulique</w:t>
      </w:r>
    </w:p>
    <w:p w:rsidR="00FE3326" w:rsidRPr="00FE3326" w:rsidRDefault="00FE3326" w:rsidP="00FE3326">
      <w:pPr>
        <w:rPr>
          <w:lang w:eastAsia="fr-FR"/>
        </w:rPr>
      </w:pPr>
    </w:p>
    <w:p w:rsidR="0044036B" w:rsidRDefault="00A07C6A" w:rsidP="00A07C6A">
      <w:pPr>
        <w:pStyle w:val="Titre1"/>
        <w:rPr>
          <w:lang w:eastAsia="fr-FR"/>
        </w:rPr>
      </w:pPr>
      <w:r>
        <w:rPr>
          <w:lang w:eastAsia="fr-FR"/>
        </w:rPr>
        <w:t>Codage des informations</w:t>
      </w:r>
    </w:p>
    <w:p w:rsidR="00A07C6A" w:rsidRDefault="00FF37A0" w:rsidP="00FF37A0">
      <w:pPr>
        <w:pStyle w:val="Titre2"/>
      </w:pPr>
      <w:r>
        <w:t>Codage en binaire</w:t>
      </w:r>
    </w:p>
    <w:p w:rsidR="00FF37A0" w:rsidRDefault="00FF37A0" w:rsidP="00FF37A0">
      <w:pPr>
        <w:rPr>
          <w:lang w:eastAsia="fr-FR"/>
        </w:rPr>
      </w:pPr>
    </w:p>
    <w:p w:rsidR="00FF37A0" w:rsidRDefault="00FF37A0" w:rsidP="00FF37A0">
      <w:pPr>
        <w:pStyle w:val="Titre2"/>
      </w:pPr>
      <w:r>
        <w:t>Codage binaire réfléchi (Gray)</w:t>
      </w:r>
    </w:p>
    <w:p w:rsidR="00FF37A0" w:rsidRPr="00FF37A0" w:rsidRDefault="00FF37A0" w:rsidP="00FF37A0">
      <w:pPr>
        <w:rPr>
          <w:lang w:eastAsia="fr-FR"/>
        </w:rPr>
      </w:pPr>
    </w:p>
    <w:p w:rsidR="00A07C6A" w:rsidRPr="00A07C6A" w:rsidRDefault="00A07C6A" w:rsidP="00A07C6A">
      <w:pPr>
        <w:pStyle w:val="Titre1"/>
        <w:rPr>
          <w:lang w:eastAsia="fr-FR"/>
        </w:rPr>
      </w:pPr>
      <w:r>
        <w:rPr>
          <w:lang w:eastAsia="fr-FR"/>
        </w:rPr>
        <w:t xml:space="preserve">Traitement des informations logiques – Algèbre de </w:t>
      </w:r>
      <w:proofErr w:type="spellStart"/>
      <w:r>
        <w:rPr>
          <w:lang w:eastAsia="fr-FR"/>
        </w:rPr>
        <w:t>boole</w:t>
      </w:r>
      <w:proofErr w:type="spellEnd"/>
    </w:p>
    <w:p w:rsidR="0044036B" w:rsidRDefault="00EB2CE3" w:rsidP="00EB2CE3">
      <w:pPr>
        <w:pStyle w:val="Titre2"/>
      </w:pPr>
      <w:r>
        <w:t>Système combinatoire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6277"/>
        <w:gridCol w:w="3860"/>
      </w:tblGrid>
      <w:tr w:rsidR="00AA3F6E" w:rsidTr="00AA3F6E">
        <w:tc>
          <w:tcPr>
            <w:tcW w:w="6277" w:type="dxa"/>
            <w:shd w:val="clear" w:color="auto" w:fill="DAEEF3" w:themeFill="accent5" w:themeFillTint="33"/>
          </w:tcPr>
          <w:p w:rsidR="00AA3F6E" w:rsidRDefault="00AA3F6E" w:rsidP="00683FA2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</w:p>
          <w:p w:rsidR="00AA3F6E" w:rsidRDefault="00AA3F6E" w:rsidP="00683FA2">
            <w:r>
              <w:t xml:space="preserve">Un système logique combinatoire est un système binaire pour lequel à un état des variables d’entrée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</w:t>
            </w:r>
            <w:proofErr w:type="gramStart"/>
            <w:r>
              <w:t>correspond</w:t>
            </w:r>
            <w:proofErr w:type="gramEnd"/>
            <w:r>
              <w:t xml:space="preserve"> </w:t>
            </w:r>
            <w:r>
              <w:t xml:space="preserve">un unique </w:t>
            </w:r>
            <w:r>
              <w:t>état des variables de sortie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>
              <w:t>. (La réciproque n’est pas vraie.)</w:t>
            </w:r>
          </w:p>
        </w:tc>
        <w:tc>
          <w:tcPr>
            <w:tcW w:w="386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:rsidR="00AA3F6E" w:rsidRDefault="00AA3F6E" w:rsidP="00AA3F6E">
            <w:pPr>
              <w:jc w:val="center"/>
              <w:rPr>
                <w:rFonts w:ascii="Tw Cen MT" w:hAnsi="Tw Cen MT"/>
                <w:color w:val="215868" w:themeColor="accent5" w:themeShade="80"/>
                <w:sz w:val="22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01B6B7" wp14:editId="47CB6CF0">
                  <wp:extent cx="2314043" cy="615642"/>
                  <wp:effectExtent l="0" t="0" r="0" b="0"/>
                  <wp:docPr id="2058" name="Image 2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257" cy="617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CE3" w:rsidRDefault="00EB2CE3" w:rsidP="00EB2CE3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AA3F6E" w:rsidTr="00683FA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AA3F6E" w:rsidRPr="007B58DB" w:rsidRDefault="00AA3F6E" w:rsidP="00683FA2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</w:t>
            </w:r>
            <w:r>
              <w:rPr>
                <w:rFonts w:ascii="Tw Cen MT" w:hAnsi="Tw Cen MT"/>
                <w:b/>
                <w:sz w:val="22"/>
              </w:rPr>
              <w:t>de systèmes combinatoires</w:t>
            </w:r>
            <w:r w:rsidRPr="007B58DB">
              <w:rPr>
                <w:rFonts w:ascii="Tw Cen MT" w:hAnsi="Tw Cen MT"/>
                <w:b/>
                <w:sz w:val="22"/>
              </w:rPr>
              <w:t xml:space="preserve">: </w:t>
            </w:r>
          </w:p>
          <w:p w:rsidR="00AA3F6E" w:rsidRDefault="00AA3F6E" w:rsidP="00683FA2"/>
        </w:tc>
      </w:tr>
    </w:tbl>
    <w:p w:rsidR="00AA3F6E" w:rsidRDefault="00AA3F6E" w:rsidP="00AA3F6E"/>
    <w:p w:rsidR="00EB2CE3" w:rsidRDefault="00EB2CE3" w:rsidP="00EB2CE3">
      <w:pPr>
        <w:pStyle w:val="Titre2"/>
      </w:pPr>
      <w:r>
        <w:t>Algèbre de Boole</w:t>
      </w:r>
    </w:p>
    <w:p w:rsidR="00EB2CE3" w:rsidRDefault="00887F66" w:rsidP="00EB2CE3">
      <w:pPr>
        <w:rPr>
          <w:lang w:eastAsia="fr-FR"/>
        </w:rPr>
      </w:pPr>
      <w:r w:rsidRPr="00887F66">
        <w:rPr>
          <w:lang w:eastAsia="fr-FR"/>
        </w:rPr>
        <w:t>C’est un algèbre de propositions logiques mise au point par un mathématicien anglais, Georges Boole (1815 – 1864).</w:t>
      </w:r>
    </w:p>
    <w:p w:rsidR="00887F66" w:rsidRDefault="00887F66" w:rsidP="00EB2CE3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887F66" w:rsidTr="00683FA2">
        <w:tc>
          <w:tcPr>
            <w:tcW w:w="9978" w:type="dxa"/>
            <w:shd w:val="clear" w:color="auto" w:fill="DAEEF3" w:themeFill="accent5" w:themeFillTint="33"/>
          </w:tcPr>
          <w:p w:rsidR="00887F66" w:rsidRPr="007B58DB" w:rsidRDefault="00887F66" w:rsidP="00683FA2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</w:p>
          <w:p w:rsidR="00887F66" w:rsidRDefault="00887F66" w:rsidP="00887F66">
            <w:pPr>
              <w:spacing w:after="0"/>
            </w:pPr>
            <w:r>
              <w:t>Un ensemble E a une structure d’algèbre Boole si on a défini dans cet ensemble :</w:t>
            </w:r>
          </w:p>
          <w:p w:rsidR="00887F66" w:rsidRDefault="00887F66" w:rsidP="00887F66">
            <w:pPr>
              <w:pStyle w:val="Paragraphedeliste"/>
              <w:numPr>
                <w:ilvl w:val="0"/>
                <w:numId w:val="10"/>
              </w:numPr>
            </w:pPr>
            <w:r>
              <w:t xml:space="preserve">une relation d’équivalence notée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>
              <w:t>;</w:t>
            </w:r>
          </w:p>
          <w:p w:rsidR="00887F66" w:rsidRDefault="00887F66" w:rsidP="00887F66">
            <w:pPr>
              <w:pStyle w:val="Paragraphedeliste"/>
              <w:numPr>
                <w:ilvl w:val="0"/>
                <w:numId w:val="10"/>
              </w:numPr>
            </w:pPr>
            <w:r>
              <w:t xml:space="preserve">deux lois de composition interne </w:t>
            </w:r>
            <m:oMath>
              <m:r>
                <w:rPr>
                  <w:rFonts w:ascii="Cambria Math" w:hAnsi="Cambria Math"/>
                </w:rPr>
                <m:t>+</m:t>
              </m:r>
            </m:oMath>
            <w:r>
              <w:t xml:space="preserve"> (addition booléenne) et </w:t>
            </w:r>
            <m:oMath>
              <m:r>
                <w:rPr>
                  <w:rFonts w:ascii="Cambria Math" w:hAnsi="Cambria Math"/>
                </w:rPr>
                <m:t>⋅</m:t>
              </m:r>
            </m:oMath>
            <w:r>
              <w:t xml:space="preserve"> (multiplication booléenne) ;</w:t>
            </w:r>
          </w:p>
          <w:p w:rsidR="00887F66" w:rsidRDefault="00887F66" w:rsidP="00887F66">
            <w:pPr>
              <w:pStyle w:val="Paragraphedeliste"/>
              <w:numPr>
                <w:ilvl w:val="0"/>
                <w:numId w:val="10"/>
              </w:numPr>
            </w:pPr>
            <w:r>
              <w:t>une loi appelée complémentation (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oMath>
            <w:r>
              <w:t xml:space="preserve"> complément </w:t>
            </w:r>
            <w:proofErr w:type="gramStart"/>
            <w:r>
              <w:t xml:space="preserve">de </w:t>
            </w:r>
            <w:proofErr w:type="gramEnd"/>
            <m:oMath>
              <m:r>
                <w:rPr>
                  <w:rFonts w:ascii="Cambria Math" w:hAnsi="Cambria Math"/>
                </w:rPr>
                <m:t>a</m:t>
              </m:r>
            </m:oMath>
            <w:r>
              <w:t>).</w:t>
            </w:r>
          </w:p>
          <w:p w:rsidR="00887F66" w:rsidRDefault="00887F66" w:rsidP="00887F66">
            <w:r>
              <w:t xml:space="preserve">Une algèbre binaire est une algèbre de Boole dont les éléments </w:t>
            </w:r>
            <m:oMath>
              <m:r>
                <w:rPr>
                  <w:rFonts w:ascii="Cambria Math" w:hAnsi="Cambria Math"/>
                </w:rPr>
                <m:t>B</m:t>
              </m:r>
            </m:oMath>
            <w:r>
              <w:t xml:space="preserve"> ne peuvent prendre que deux valeurs notées 0 ou 1 :</w:t>
            </w:r>
          </w:p>
          <w:p w:rsidR="00887F66" w:rsidRDefault="00887F66" w:rsidP="00887F66">
            <m:oMath>
              <m:r>
                <w:rPr>
                  <w:rFonts w:ascii="Cambria Math" w:hAnsi="Cambria Math"/>
                </w:rPr>
                <w:lastRenderedPageBreak/>
                <m:t xml:space="preserve">B =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0,1</m:t>
                  </m:r>
                </m:e>
              </m:d>
            </m:oMath>
            <w:r>
              <w:t>.</w:t>
            </w:r>
          </w:p>
        </w:tc>
      </w:tr>
    </w:tbl>
    <w:p w:rsidR="00173223" w:rsidRDefault="00173223" w:rsidP="006F0D65"/>
    <w:p w:rsidR="00173223" w:rsidRDefault="00173223">
      <w:pPr>
        <w:spacing w:after="200"/>
        <w:jc w:val="left"/>
      </w:pPr>
      <w:r>
        <w:br w:type="page"/>
      </w:r>
    </w:p>
    <w:p w:rsidR="006F0D65" w:rsidRDefault="006F0D65" w:rsidP="006F0D65">
      <w:pPr>
        <w:pStyle w:val="Titre2"/>
      </w:pPr>
      <w:r>
        <w:lastRenderedPageBreak/>
        <w:t>Fonctions élémentaires</w:t>
      </w:r>
      <w:bookmarkStart w:id="0" w:name="_GoBack"/>
      <w:bookmarkEnd w:id="0"/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978"/>
      </w:tblGrid>
      <w:tr w:rsidR="00173223" w:rsidTr="00173223">
        <w:tc>
          <w:tcPr>
            <w:tcW w:w="9978" w:type="dxa"/>
            <w:shd w:val="clear" w:color="auto" w:fill="F2DBDB" w:themeFill="accent2" w:themeFillTint="33"/>
          </w:tcPr>
          <w:p w:rsidR="00173223" w:rsidRDefault="00173223" w:rsidP="00683FA2">
            <w:pPr>
              <w:rPr>
                <w:rFonts w:ascii="Tw Cen MT" w:hAnsi="Tw Cen MT"/>
                <w:b/>
                <w:color w:val="943634" w:themeColor="accent2" w:themeShade="BF"/>
                <w:sz w:val="22"/>
              </w:rPr>
            </w:pPr>
            <w:r w:rsidRPr="00173223">
              <w:rPr>
                <w:rFonts w:ascii="Tw Cen MT" w:hAnsi="Tw Cen MT"/>
                <w:b/>
                <w:color w:val="943634" w:themeColor="accent2" w:themeShade="BF"/>
                <w:sz w:val="22"/>
              </w:rPr>
              <w:t>Fonctions élémentaires</w:t>
            </w:r>
            <w:r w:rsidRPr="00173223">
              <w:rPr>
                <w:rFonts w:ascii="Tw Cen MT" w:hAnsi="Tw Cen MT"/>
                <w:b/>
                <w:color w:val="943634" w:themeColor="accent2" w:themeShade="BF"/>
                <w:sz w:val="22"/>
              </w:rPr>
              <w:t xml:space="preserve">: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873"/>
              <w:gridCol w:w="4874"/>
            </w:tblGrid>
            <w:tr w:rsidR="0054312C" w:rsidRPr="004B56D5" w:rsidTr="00E8629F">
              <w:tc>
                <w:tcPr>
                  <w:tcW w:w="4873" w:type="dxa"/>
                  <w:vAlign w:val="center"/>
                </w:tcPr>
                <w:p w:rsidR="0054312C" w:rsidRPr="004B56D5" w:rsidRDefault="0054312C" w:rsidP="00E8629F">
                  <w:pPr>
                    <w:jc w:val="center"/>
                    <w:rPr>
                      <w:rFonts w:ascii="Tw Cen MT" w:hAnsi="Tw Cen MT"/>
                      <w:b/>
                      <w:sz w:val="22"/>
                    </w:rPr>
                  </w:pPr>
                  <w:r w:rsidRPr="004B56D5">
                    <w:rPr>
                      <w:rFonts w:ascii="Tw Cen MT" w:hAnsi="Tw Cen MT"/>
                      <w:b/>
                      <w:sz w:val="22"/>
                    </w:rPr>
                    <w:t>Fonction OUI</w:t>
                  </w:r>
                </w:p>
              </w:tc>
              <w:tc>
                <w:tcPr>
                  <w:tcW w:w="4874" w:type="dxa"/>
                  <w:vAlign w:val="center"/>
                </w:tcPr>
                <w:p w:rsidR="0054312C" w:rsidRPr="004B56D5" w:rsidRDefault="0054312C" w:rsidP="00E8629F">
                  <w:pPr>
                    <w:jc w:val="center"/>
                    <w:rPr>
                      <w:rFonts w:ascii="Tw Cen MT" w:hAnsi="Tw Cen MT"/>
                      <w:b/>
                      <w:sz w:val="22"/>
                    </w:rPr>
                  </w:pPr>
                  <w:r w:rsidRPr="004B56D5">
                    <w:rPr>
                      <w:rFonts w:ascii="Tw Cen MT" w:hAnsi="Tw Cen MT"/>
                      <w:b/>
                      <w:sz w:val="22"/>
                    </w:rPr>
                    <w:t xml:space="preserve">Fonction </w:t>
                  </w:r>
                  <w:r w:rsidR="00D02F1B" w:rsidRPr="004B56D5">
                    <w:rPr>
                      <w:rFonts w:ascii="Tw Cen MT" w:hAnsi="Tw Cen MT"/>
                      <w:b/>
                      <w:sz w:val="22"/>
                    </w:rPr>
                    <w:t>NON</w:t>
                  </w:r>
                  <w:r w:rsidRPr="004B56D5">
                    <w:rPr>
                      <w:rFonts w:ascii="Tw Cen MT" w:hAnsi="Tw Cen MT"/>
                      <w:b/>
                      <w:sz w:val="22"/>
                    </w:rPr>
                    <w:t xml:space="preserve"> – Complément</w:t>
                  </w:r>
                </w:p>
              </w:tc>
            </w:tr>
            <w:tr w:rsidR="0054312C" w:rsidTr="0054312C">
              <w:tc>
                <w:tcPr>
                  <w:tcW w:w="4873" w:type="dxa"/>
                </w:tcPr>
                <w:tbl>
                  <w:tblPr>
                    <w:tblStyle w:val="Grilledutableau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single" w:sz="4" w:space="0" w:color="F2DBDB" w:themeColor="accent2" w:themeTint="33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20"/>
                    <w:gridCol w:w="1221"/>
                    <w:gridCol w:w="2077"/>
                  </w:tblGrid>
                  <w:tr w:rsidR="00775F3E" w:rsidTr="00A568B3">
                    <w:trPr>
                      <w:trHeight w:val="360"/>
                    </w:trPr>
                    <w:tc>
                      <w:tcPr>
                        <w:tcW w:w="2441" w:type="dxa"/>
                        <w:gridSpan w:val="2"/>
                        <w:tcBorders>
                          <w:bottom w:val="single" w:sz="4" w:space="0" w:color="943634" w:themeColor="accent2" w:themeShade="BF"/>
                        </w:tcBorders>
                      </w:tcPr>
                      <w:p w:rsidR="00775F3E" w:rsidRPr="00DF606E" w:rsidRDefault="00775F3E" w:rsidP="00DF606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Table de vérité</w:t>
                        </w:r>
                      </w:p>
                    </w:tc>
                    <w:tc>
                      <w:tcPr>
                        <w:tcW w:w="2077" w:type="dxa"/>
                        <w:vMerge w:val="restart"/>
                      </w:tcPr>
                      <w:p w:rsidR="00775F3E" w:rsidRPr="00775F3E" w:rsidRDefault="00775F3E" w:rsidP="00775F3E">
                        <w:pPr>
                          <w:jc w:val="center"/>
                          <w:rPr>
                            <w:b/>
                          </w:rPr>
                        </w:pPr>
                        <w:r w:rsidRPr="00775F3E">
                          <w:rPr>
                            <w:b/>
                          </w:rPr>
                          <w:t>Équation logique</w:t>
                        </w:r>
                      </w:p>
                    </w:tc>
                  </w:tr>
                  <w:tr w:rsidR="00775F3E" w:rsidTr="00713634">
                    <w:trPr>
                      <w:trHeight w:val="370"/>
                    </w:trPr>
                    <w:tc>
                      <w:tcPr>
                        <w:tcW w:w="1220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775F3E" w:rsidRPr="00DF606E" w:rsidRDefault="00775F3E" w:rsidP="00775F3E">
                        <w:pPr>
                          <w:jc w:val="center"/>
                          <w:rPr>
                            <w:b/>
                          </w:rPr>
                        </w:pPr>
                        <w:r w:rsidRPr="00DF606E">
                          <w:rPr>
                            <w:b/>
                          </w:rPr>
                          <w:t xml:space="preserve">Entrée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oMath>
                      </w:p>
                    </w:tc>
                    <w:tc>
                      <w:tcPr>
                        <w:tcW w:w="1221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775F3E" w:rsidRPr="00DF606E" w:rsidRDefault="00775F3E" w:rsidP="00775F3E">
                        <w:pPr>
                          <w:jc w:val="center"/>
                          <w:rPr>
                            <w:b/>
                          </w:rPr>
                        </w:pPr>
                        <w:r w:rsidRPr="00DF606E">
                          <w:rPr>
                            <w:b/>
                          </w:rPr>
                          <w:t xml:space="preserve">Sortie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oMath>
                      </w:p>
                    </w:tc>
                    <w:tc>
                      <w:tcPr>
                        <w:tcW w:w="2077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775F3E" w:rsidRDefault="00775F3E" w:rsidP="00DF606E"/>
                    </w:tc>
                  </w:tr>
                  <w:tr w:rsidR="00775F3E" w:rsidTr="00713634">
                    <w:trPr>
                      <w:trHeight w:val="360"/>
                    </w:trPr>
                    <w:tc>
                      <w:tcPr>
                        <w:tcW w:w="1220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775F3E" w:rsidRDefault="00775F3E" w:rsidP="00775F3E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221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775F3E" w:rsidRDefault="00775F3E" w:rsidP="00775F3E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2077" w:type="dxa"/>
                        <w:vMerge w:val="restart"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775F3E" w:rsidRDefault="002F1B61" w:rsidP="002F1B6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S=E</m:t>
                            </m:r>
                          </m:oMath>
                        </m:oMathPara>
                      </w:p>
                    </w:tc>
                  </w:tr>
                  <w:tr w:rsidR="00775F3E" w:rsidTr="00713634">
                    <w:trPr>
                      <w:trHeight w:val="370"/>
                    </w:trPr>
                    <w:tc>
                      <w:tcPr>
                        <w:tcW w:w="1220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775F3E" w:rsidRDefault="00775F3E" w:rsidP="00775F3E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221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775F3E" w:rsidRDefault="00775F3E" w:rsidP="00775F3E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2077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775F3E" w:rsidRDefault="00775F3E" w:rsidP="00DF606E"/>
                    </w:tc>
                  </w:tr>
                </w:tbl>
                <w:p w:rsidR="00DF606E" w:rsidRDefault="00DF606E" w:rsidP="00DF606E"/>
                <w:tbl>
                  <w:tblPr>
                    <w:tblStyle w:val="Grilledutableau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102"/>
                    <w:gridCol w:w="2545"/>
                  </w:tblGrid>
                  <w:tr w:rsidR="003C0246" w:rsidTr="00713634">
                    <w:tc>
                      <w:tcPr>
                        <w:tcW w:w="2102" w:type="dxa"/>
                        <w:vAlign w:val="center"/>
                      </w:tcPr>
                      <w:p w:rsidR="003C0246" w:rsidRPr="001C7B89" w:rsidRDefault="003C0246" w:rsidP="001C7B89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Logigramme</w:t>
                        </w:r>
                      </w:p>
                    </w:tc>
                    <w:tc>
                      <w:tcPr>
                        <w:tcW w:w="2545" w:type="dxa"/>
                        <w:vAlign w:val="center"/>
                      </w:tcPr>
                      <w:p w:rsidR="003C0246" w:rsidRDefault="003C0246" w:rsidP="001C7B89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229BD5C0" wp14:editId="4F63E683">
                              <wp:extent cx="1479002" cy="293790"/>
                              <wp:effectExtent l="0" t="0" r="0" b="0"/>
                              <wp:docPr id="2074" name="Image 20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88700" cy="2957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C0246" w:rsidTr="00713634">
                    <w:tc>
                      <w:tcPr>
                        <w:tcW w:w="2102" w:type="dxa"/>
                        <w:vAlign w:val="center"/>
                      </w:tcPr>
                      <w:p w:rsidR="003C0246" w:rsidRPr="001C7B89" w:rsidRDefault="003C0246" w:rsidP="001C7B89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Schéma électrique</w:t>
                        </w:r>
                      </w:p>
                    </w:tc>
                    <w:tc>
                      <w:tcPr>
                        <w:tcW w:w="2545" w:type="dxa"/>
                        <w:vAlign w:val="center"/>
                      </w:tcPr>
                      <w:p w:rsidR="003C0246" w:rsidRDefault="003C0246" w:rsidP="001C7B89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468F1F88" wp14:editId="7BB98C7A">
                              <wp:extent cx="895350" cy="393376"/>
                              <wp:effectExtent l="0" t="0" r="0" b="6985"/>
                              <wp:docPr id="2075" name="Image 20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389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95985" cy="393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C0246" w:rsidTr="00713634">
                    <w:tc>
                      <w:tcPr>
                        <w:tcW w:w="2102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3C0246" w:rsidRPr="001C7B89" w:rsidRDefault="003C0246" w:rsidP="001C7B89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Schéma pneumatique</w:t>
                        </w:r>
                      </w:p>
                    </w:tc>
                    <w:tc>
                      <w:tcPr>
                        <w:tcW w:w="2545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3C0246" w:rsidRDefault="001C7B89" w:rsidP="001C7B89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184F2FFD" wp14:editId="30F0C691">
                              <wp:extent cx="783803" cy="504000"/>
                              <wp:effectExtent l="0" t="0" r="0" b="0"/>
                              <wp:docPr id="2076" name="Image 20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803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13634" w:rsidTr="00713634">
                    <w:tc>
                      <w:tcPr>
                        <w:tcW w:w="4647" w:type="dxa"/>
                        <w:gridSpan w:val="2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713634" w:rsidRPr="00713634" w:rsidRDefault="00713634" w:rsidP="001C7B89">
                        <w:pPr>
                          <w:jc w:val="center"/>
                          <w:rPr>
                            <w:noProof/>
                            <w:sz w:val="14"/>
                            <w:lang w:eastAsia="fr-FR"/>
                          </w:rPr>
                        </w:pPr>
                      </w:p>
                    </w:tc>
                  </w:tr>
                </w:tbl>
                <w:p w:rsidR="00DF606E" w:rsidRDefault="00DF606E" w:rsidP="00DF606E"/>
              </w:tc>
              <w:tc>
                <w:tcPr>
                  <w:tcW w:w="4874" w:type="dxa"/>
                </w:tcPr>
                <w:tbl>
                  <w:tblPr>
                    <w:tblStyle w:val="Grilledutableau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single" w:sz="4" w:space="0" w:color="F2DBDB" w:themeColor="accent2" w:themeTint="33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20"/>
                    <w:gridCol w:w="1221"/>
                    <w:gridCol w:w="2077"/>
                  </w:tblGrid>
                  <w:tr w:rsidR="0038000D" w:rsidTr="00683FA2">
                    <w:trPr>
                      <w:trHeight w:val="360"/>
                    </w:trPr>
                    <w:tc>
                      <w:tcPr>
                        <w:tcW w:w="2441" w:type="dxa"/>
                        <w:gridSpan w:val="2"/>
                        <w:tcBorders>
                          <w:bottom w:val="single" w:sz="4" w:space="0" w:color="943634" w:themeColor="accent2" w:themeShade="BF"/>
                        </w:tcBorders>
                      </w:tcPr>
                      <w:p w:rsidR="0038000D" w:rsidRPr="00DF606E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Table de vérité</w:t>
                        </w:r>
                      </w:p>
                    </w:tc>
                    <w:tc>
                      <w:tcPr>
                        <w:tcW w:w="2077" w:type="dxa"/>
                        <w:vMerge w:val="restart"/>
                      </w:tcPr>
                      <w:p w:rsidR="0038000D" w:rsidRPr="00775F3E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775F3E">
                          <w:rPr>
                            <w:b/>
                          </w:rPr>
                          <w:t>Équation logique</w:t>
                        </w:r>
                      </w:p>
                    </w:tc>
                  </w:tr>
                  <w:tr w:rsidR="0038000D" w:rsidTr="00713634">
                    <w:trPr>
                      <w:trHeight w:val="370"/>
                    </w:trPr>
                    <w:tc>
                      <w:tcPr>
                        <w:tcW w:w="1220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38000D" w:rsidRPr="00DF606E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DF606E">
                          <w:rPr>
                            <w:b/>
                          </w:rPr>
                          <w:t xml:space="preserve">Entrée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oMath>
                      </w:p>
                    </w:tc>
                    <w:tc>
                      <w:tcPr>
                        <w:tcW w:w="1221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38000D" w:rsidRPr="00DF606E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DF606E">
                          <w:rPr>
                            <w:b/>
                          </w:rPr>
                          <w:t xml:space="preserve">Sortie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oMath>
                      </w:p>
                    </w:tc>
                    <w:tc>
                      <w:tcPr>
                        <w:tcW w:w="2077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38000D" w:rsidRDefault="0038000D" w:rsidP="00683FA2"/>
                    </w:tc>
                  </w:tr>
                  <w:tr w:rsidR="0038000D" w:rsidTr="00713634">
                    <w:trPr>
                      <w:trHeight w:val="360"/>
                    </w:trPr>
                    <w:tc>
                      <w:tcPr>
                        <w:tcW w:w="1220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38000D" w:rsidRDefault="0038000D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221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38000D" w:rsidRDefault="0038000D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2077" w:type="dxa"/>
                        <w:vMerge w:val="restart"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38000D" w:rsidRDefault="0038000D" w:rsidP="00683FA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S=E</m:t>
                            </m:r>
                          </m:oMath>
                        </m:oMathPara>
                      </w:p>
                    </w:tc>
                  </w:tr>
                  <w:tr w:rsidR="0038000D" w:rsidTr="00713634">
                    <w:trPr>
                      <w:trHeight w:val="370"/>
                    </w:trPr>
                    <w:tc>
                      <w:tcPr>
                        <w:tcW w:w="1220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38000D" w:rsidRDefault="0038000D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221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38000D" w:rsidRDefault="0038000D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2077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38000D" w:rsidRDefault="0038000D" w:rsidP="00683FA2"/>
                    </w:tc>
                  </w:tr>
                </w:tbl>
                <w:p w:rsidR="0038000D" w:rsidRDefault="0038000D" w:rsidP="0038000D"/>
                <w:tbl>
                  <w:tblPr>
                    <w:tblStyle w:val="Grilledutableau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103"/>
                    <w:gridCol w:w="2545"/>
                  </w:tblGrid>
                  <w:tr w:rsidR="0038000D" w:rsidTr="00713634">
                    <w:tc>
                      <w:tcPr>
                        <w:tcW w:w="2103" w:type="dxa"/>
                        <w:vAlign w:val="center"/>
                      </w:tcPr>
                      <w:p w:rsidR="0038000D" w:rsidRPr="001C7B89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Logigramme</w:t>
                        </w:r>
                      </w:p>
                    </w:tc>
                    <w:tc>
                      <w:tcPr>
                        <w:tcW w:w="2545" w:type="dxa"/>
                        <w:vAlign w:val="center"/>
                      </w:tcPr>
                      <w:p w:rsidR="0038000D" w:rsidRDefault="0038000D" w:rsidP="00683FA2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1FFE715C" wp14:editId="7F4F913D">
                              <wp:extent cx="1479002" cy="293790"/>
                              <wp:effectExtent l="0" t="0" r="0" b="0"/>
                              <wp:docPr id="2077" name="Image 20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88700" cy="2957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8000D" w:rsidTr="00713634">
                    <w:tc>
                      <w:tcPr>
                        <w:tcW w:w="2103" w:type="dxa"/>
                        <w:vAlign w:val="center"/>
                      </w:tcPr>
                      <w:p w:rsidR="0038000D" w:rsidRPr="001C7B89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Schéma électrique</w:t>
                        </w:r>
                      </w:p>
                    </w:tc>
                    <w:tc>
                      <w:tcPr>
                        <w:tcW w:w="2545" w:type="dxa"/>
                        <w:vAlign w:val="center"/>
                      </w:tcPr>
                      <w:p w:rsidR="0038000D" w:rsidRDefault="0038000D" w:rsidP="00683FA2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2A83C18E" wp14:editId="1BA529BF">
                              <wp:extent cx="895350" cy="393376"/>
                              <wp:effectExtent l="0" t="0" r="0" b="6985"/>
                              <wp:docPr id="2078" name="Image 20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389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95985" cy="393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8000D" w:rsidTr="00713634">
                    <w:tc>
                      <w:tcPr>
                        <w:tcW w:w="2103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38000D" w:rsidRPr="001C7B89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Schéma pneumatique</w:t>
                        </w:r>
                      </w:p>
                    </w:tc>
                    <w:tc>
                      <w:tcPr>
                        <w:tcW w:w="2545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38000D" w:rsidRDefault="000C3987" w:rsidP="00683FA2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2A3F50F7" wp14:editId="5A11DFA2">
                              <wp:extent cx="771346" cy="500332"/>
                              <wp:effectExtent l="0" t="0" r="0" b="0"/>
                              <wp:docPr id="67" name="Image 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5411" cy="5029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13634" w:rsidTr="00713634">
                    <w:tc>
                      <w:tcPr>
                        <w:tcW w:w="4648" w:type="dxa"/>
                        <w:gridSpan w:val="2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713634" w:rsidRPr="00713634" w:rsidRDefault="00713634" w:rsidP="00683FA2">
                        <w:pPr>
                          <w:jc w:val="center"/>
                          <w:rPr>
                            <w:noProof/>
                            <w:sz w:val="14"/>
                            <w:lang w:eastAsia="fr-FR"/>
                          </w:rPr>
                        </w:pPr>
                      </w:p>
                    </w:tc>
                  </w:tr>
                </w:tbl>
                <w:p w:rsidR="0054312C" w:rsidRDefault="0054312C" w:rsidP="00173223"/>
              </w:tc>
            </w:tr>
            <w:tr w:rsidR="0054312C" w:rsidTr="00E8629F">
              <w:tc>
                <w:tcPr>
                  <w:tcW w:w="4873" w:type="dxa"/>
                  <w:vAlign w:val="center"/>
                </w:tcPr>
                <w:p w:rsidR="0054312C" w:rsidRPr="004B56D5" w:rsidRDefault="0054312C" w:rsidP="00E8629F">
                  <w:pPr>
                    <w:jc w:val="center"/>
                    <w:rPr>
                      <w:b/>
                    </w:rPr>
                  </w:pPr>
                  <w:r w:rsidRPr="004B56D5">
                    <w:rPr>
                      <w:rFonts w:ascii="Tw Cen MT" w:hAnsi="Tw Cen MT"/>
                      <w:b/>
                      <w:sz w:val="22"/>
                    </w:rPr>
                    <w:t>Fonction ET – Produit booléen</w:t>
                  </w:r>
                </w:p>
              </w:tc>
              <w:tc>
                <w:tcPr>
                  <w:tcW w:w="4874" w:type="dxa"/>
                  <w:vAlign w:val="center"/>
                </w:tcPr>
                <w:p w:rsidR="0054312C" w:rsidRPr="004B56D5" w:rsidRDefault="0054312C" w:rsidP="00E8629F">
                  <w:pPr>
                    <w:jc w:val="center"/>
                    <w:rPr>
                      <w:b/>
                    </w:rPr>
                  </w:pPr>
                  <w:r w:rsidRPr="004B56D5">
                    <w:rPr>
                      <w:rFonts w:ascii="Tw Cen MT" w:hAnsi="Tw Cen MT"/>
                      <w:b/>
                      <w:sz w:val="22"/>
                    </w:rPr>
                    <w:t>Fonction OU – Addition booléenne</w:t>
                  </w:r>
                </w:p>
              </w:tc>
            </w:tr>
            <w:tr w:rsidR="0054312C" w:rsidTr="00E9011C">
              <w:tc>
                <w:tcPr>
                  <w:tcW w:w="4873" w:type="dxa"/>
                  <w:tcBorders>
                    <w:bottom w:val="single" w:sz="4" w:space="0" w:color="auto"/>
                  </w:tcBorders>
                </w:tcPr>
                <w:tbl>
                  <w:tblPr>
                    <w:tblStyle w:val="Grilledutableau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single" w:sz="4" w:space="0" w:color="F2DBDB" w:themeColor="accent2" w:themeTint="33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07"/>
                    <w:gridCol w:w="924"/>
                    <w:gridCol w:w="949"/>
                    <w:gridCol w:w="1712"/>
                  </w:tblGrid>
                  <w:tr w:rsidR="004A0706" w:rsidTr="000A0ED0">
                    <w:trPr>
                      <w:trHeight w:val="360"/>
                    </w:trPr>
                    <w:tc>
                      <w:tcPr>
                        <w:tcW w:w="2780" w:type="dxa"/>
                        <w:gridSpan w:val="3"/>
                        <w:tcBorders>
                          <w:bottom w:val="single" w:sz="4" w:space="0" w:color="943634" w:themeColor="accent2" w:themeShade="BF"/>
                        </w:tcBorders>
                      </w:tcPr>
                      <w:p w:rsidR="004A0706" w:rsidRPr="00DF606E" w:rsidRDefault="004A0706" w:rsidP="00683FA2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Table de vérité</w:t>
                        </w:r>
                      </w:p>
                    </w:tc>
                    <w:tc>
                      <w:tcPr>
                        <w:tcW w:w="1712" w:type="dxa"/>
                        <w:vMerge w:val="restart"/>
                      </w:tcPr>
                      <w:p w:rsidR="004A0706" w:rsidRPr="00775F3E" w:rsidRDefault="004A0706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775F3E">
                          <w:rPr>
                            <w:b/>
                          </w:rPr>
                          <w:t>Équation logique</w:t>
                        </w:r>
                      </w:p>
                    </w:tc>
                  </w:tr>
                  <w:tr w:rsidR="004A0706" w:rsidTr="004A0706">
                    <w:trPr>
                      <w:trHeight w:val="37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Pr="00DF606E" w:rsidRDefault="004A0706" w:rsidP="00683FA2">
                        <w:pPr>
                          <w:jc w:val="center"/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A0706" w:rsidRPr="00DF606E" w:rsidRDefault="004A0706" w:rsidP="00683FA2">
                        <w:pPr>
                          <w:jc w:val="center"/>
                          <w:rPr>
                            <w:rFonts w:ascii="Calibri" w:eastAsia="Calibri" w:hAnsi="Calibri" w:cs="Times New Roman"/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Pr="00DF606E" w:rsidRDefault="004A0706" w:rsidP="00683FA2">
                        <w:pPr>
                          <w:jc w:val="center"/>
                          <w:rPr>
                            <w:b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oMath>
                        </m:oMathPara>
                      </w:p>
                    </w:tc>
                    <w:tc>
                      <w:tcPr>
                        <w:tcW w:w="1712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A0706" w:rsidRDefault="004A0706" w:rsidP="00683FA2"/>
                    </w:tc>
                  </w:tr>
                  <w:tr w:rsidR="004A0706" w:rsidTr="004A0706">
                    <w:trPr>
                      <w:trHeight w:val="36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2" w:type="dxa"/>
                        <w:vMerge w:val="restart"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A0706" w:rsidRDefault="004A0706" w:rsidP="00683FA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S=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c>
                  </w:tr>
                  <w:tr w:rsidR="004A0706" w:rsidTr="004A0706">
                    <w:trPr>
                      <w:trHeight w:val="37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2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A0706" w:rsidRDefault="004A0706" w:rsidP="00683FA2"/>
                    </w:tc>
                  </w:tr>
                  <w:tr w:rsidR="004A0706" w:rsidTr="004A0706">
                    <w:trPr>
                      <w:trHeight w:val="37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2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A0706" w:rsidRDefault="004A0706" w:rsidP="00683FA2"/>
                    </w:tc>
                  </w:tr>
                  <w:tr w:rsidR="004A0706" w:rsidTr="004A0706">
                    <w:trPr>
                      <w:trHeight w:val="37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A0706" w:rsidRDefault="004A070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712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A0706" w:rsidRDefault="004A0706" w:rsidP="00683FA2"/>
                    </w:tc>
                  </w:tr>
                </w:tbl>
                <w:p w:rsidR="0038000D" w:rsidRDefault="0038000D" w:rsidP="0038000D"/>
                <w:tbl>
                  <w:tblPr>
                    <w:tblStyle w:val="Grilledutableau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21"/>
                    <w:gridCol w:w="2321"/>
                  </w:tblGrid>
                  <w:tr w:rsidR="0038000D" w:rsidTr="00683FA2">
                    <w:tc>
                      <w:tcPr>
                        <w:tcW w:w="2321" w:type="dxa"/>
                        <w:vAlign w:val="center"/>
                      </w:tcPr>
                      <w:p w:rsidR="0038000D" w:rsidRPr="001C7B89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Logigramme</w:t>
                        </w:r>
                      </w:p>
                    </w:tc>
                    <w:tc>
                      <w:tcPr>
                        <w:tcW w:w="2321" w:type="dxa"/>
                        <w:vAlign w:val="center"/>
                      </w:tcPr>
                      <w:p w:rsidR="0038000D" w:rsidRDefault="00663CE8" w:rsidP="00683FA2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743A7AFB" wp14:editId="028CD5EA">
                              <wp:extent cx="1225550" cy="445135"/>
                              <wp:effectExtent l="0" t="0" r="0" b="0"/>
                              <wp:docPr id="69" name="Imag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25550" cy="4451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8000D" w:rsidTr="00683FA2">
                    <w:tc>
                      <w:tcPr>
                        <w:tcW w:w="2321" w:type="dxa"/>
                        <w:vAlign w:val="center"/>
                      </w:tcPr>
                      <w:p w:rsidR="0038000D" w:rsidRPr="001C7B89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Schéma électrique</w:t>
                        </w:r>
                      </w:p>
                    </w:tc>
                    <w:tc>
                      <w:tcPr>
                        <w:tcW w:w="2321" w:type="dxa"/>
                        <w:vAlign w:val="center"/>
                      </w:tcPr>
                      <w:p w:rsidR="0038000D" w:rsidRDefault="00713634" w:rsidP="00683FA2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6FF726AE" wp14:editId="7793D5A6">
                              <wp:extent cx="1249680" cy="457200"/>
                              <wp:effectExtent l="0" t="0" r="7620" b="0"/>
                              <wp:docPr id="70" name="Imag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49680" cy="457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8000D" w:rsidTr="004850F6">
                    <w:tc>
                      <w:tcPr>
                        <w:tcW w:w="2321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38000D" w:rsidRPr="001C7B89" w:rsidRDefault="0038000D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Schéma pneumatique</w:t>
                        </w:r>
                      </w:p>
                    </w:tc>
                    <w:tc>
                      <w:tcPr>
                        <w:tcW w:w="2321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38000D" w:rsidRDefault="00713634" w:rsidP="00683FA2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7D783C69" wp14:editId="08B272C5">
                              <wp:extent cx="914400" cy="1076698"/>
                              <wp:effectExtent l="0" t="0" r="0" b="9525"/>
                              <wp:docPr id="71" name="Imag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12981" cy="107502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850F6" w:rsidTr="004850F6">
                    <w:tc>
                      <w:tcPr>
                        <w:tcW w:w="4642" w:type="dxa"/>
                        <w:gridSpan w:val="2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  <w:rPr>
                            <w:noProof/>
                            <w:lang w:eastAsia="fr-FR"/>
                          </w:rPr>
                        </w:pPr>
                      </w:p>
                    </w:tc>
                  </w:tr>
                </w:tbl>
                <w:p w:rsidR="0054312C" w:rsidRDefault="0054312C" w:rsidP="00173223"/>
              </w:tc>
              <w:tc>
                <w:tcPr>
                  <w:tcW w:w="4874" w:type="dxa"/>
                  <w:tcBorders>
                    <w:bottom w:val="single" w:sz="4" w:space="0" w:color="auto"/>
                  </w:tcBorders>
                </w:tcPr>
                <w:tbl>
                  <w:tblPr>
                    <w:tblStyle w:val="Grilledutableau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single" w:sz="4" w:space="0" w:color="F2DBDB" w:themeColor="accent2" w:themeTint="33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07"/>
                    <w:gridCol w:w="924"/>
                    <w:gridCol w:w="949"/>
                    <w:gridCol w:w="1712"/>
                  </w:tblGrid>
                  <w:tr w:rsidR="004850F6" w:rsidTr="00683FA2">
                    <w:trPr>
                      <w:trHeight w:val="360"/>
                    </w:trPr>
                    <w:tc>
                      <w:tcPr>
                        <w:tcW w:w="2780" w:type="dxa"/>
                        <w:gridSpan w:val="3"/>
                        <w:tcBorders>
                          <w:bottom w:val="single" w:sz="4" w:space="0" w:color="943634" w:themeColor="accent2" w:themeShade="BF"/>
                        </w:tcBorders>
                      </w:tcPr>
                      <w:p w:rsidR="004850F6" w:rsidRPr="00DF606E" w:rsidRDefault="004850F6" w:rsidP="00683FA2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Table de vérité</w:t>
                        </w:r>
                      </w:p>
                    </w:tc>
                    <w:tc>
                      <w:tcPr>
                        <w:tcW w:w="1712" w:type="dxa"/>
                        <w:vMerge w:val="restart"/>
                      </w:tcPr>
                      <w:p w:rsidR="004850F6" w:rsidRPr="00775F3E" w:rsidRDefault="004850F6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775F3E">
                          <w:rPr>
                            <w:b/>
                          </w:rPr>
                          <w:t>Équation logique</w:t>
                        </w:r>
                      </w:p>
                    </w:tc>
                  </w:tr>
                  <w:tr w:rsidR="004850F6" w:rsidTr="00683FA2">
                    <w:trPr>
                      <w:trHeight w:val="37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Pr="00DF606E" w:rsidRDefault="004850F6" w:rsidP="00683FA2">
                        <w:pPr>
                          <w:jc w:val="center"/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850F6" w:rsidRPr="00DF606E" w:rsidRDefault="004850F6" w:rsidP="00683FA2">
                        <w:pPr>
                          <w:jc w:val="center"/>
                          <w:rPr>
                            <w:rFonts w:ascii="Calibri" w:eastAsia="Calibri" w:hAnsi="Calibri" w:cs="Times New Roman"/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Pr="00DF606E" w:rsidRDefault="004850F6" w:rsidP="00683FA2">
                        <w:pPr>
                          <w:jc w:val="center"/>
                          <w:rPr>
                            <w:b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oMath>
                        </m:oMathPara>
                      </w:p>
                    </w:tc>
                    <w:tc>
                      <w:tcPr>
                        <w:tcW w:w="1712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850F6" w:rsidRDefault="004850F6" w:rsidP="00683FA2"/>
                    </w:tc>
                  </w:tr>
                  <w:tr w:rsidR="004850F6" w:rsidTr="00683FA2">
                    <w:trPr>
                      <w:trHeight w:val="36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2" w:type="dxa"/>
                        <w:vMerge w:val="restart"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850F6" w:rsidRDefault="004850F6" w:rsidP="00683FA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S=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c>
                  </w:tr>
                  <w:tr w:rsidR="004850F6" w:rsidTr="00683FA2">
                    <w:trPr>
                      <w:trHeight w:val="37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712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850F6" w:rsidRDefault="004850F6" w:rsidP="00683FA2"/>
                    </w:tc>
                  </w:tr>
                  <w:tr w:rsidR="004850F6" w:rsidTr="00683FA2">
                    <w:trPr>
                      <w:trHeight w:val="37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712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850F6" w:rsidRDefault="004850F6" w:rsidP="00683FA2"/>
                    </w:tc>
                  </w:tr>
                  <w:tr w:rsidR="004850F6" w:rsidTr="00683FA2">
                    <w:trPr>
                      <w:trHeight w:val="370"/>
                    </w:trPr>
                    <w:tc>
                      <w:tcPr>
                        <w:tcW w:w="907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924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single" w:sz="4" w:space="0" w:color="943634" w:themeColor="accent2" w:themeShade="BF"/>
                          <w:left w:val="single" w:sz="4" w:space="0" w:color="943634" w:themeColor="accent2" w:themeShade="BF"/>
                          <w:bottom w:val="single" w:sz="4" w:space="0" w:color="943634" w:themeColor="accent2" w:themeShade="BF"/>
                          <w:right w:val="single" w:sz="4" w:space="0" w:color="943634" w:themeColor="accent2" w:themeShade="BF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712" w:type="dxa"/>
                        <w:vMerge/>
                        <w:tcBorders>
                          <w:left w:val="single" w:sz="4" w:space="0" w:color="943634" w:themeColor="accent2" w:themeShade="BF"/>
                        </w:tcBorders>
                      </w:tcPr>
                      <w:p w:rsidR="004850F6" w:rsidRDefault="004850F6" w:rsidP="00683FA2"/>
                    </w:tc>
                  </w:tr>
                </w:tbl>
                <w:p w:rsidR="0038000D" w:rsidRDefault="0038000D" w:rsidP="0038000D"/>
                <w:tbl>
                  <w:tblPr>
                    <w:tblStyle w:val="Grilledutableau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20"/>
                    <w:gridCol w:w="2328"/>
                  </w:tblGrid>
                  <w:tr w:rsidR="004850F6" w:rsidTr="00683FA2">
                    <w:tc>
                      <w:tcPr>
                        <w:tcW w:w="2321" w:type="dxa"/>
                        <w:vAlign w:val="center"/>
                      </w:tcPr>
                      <w:p w:rsidR="004850F6" w:rsidRPr="001C7B89" w:rsidRDefault="004850F6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Logigramme</w:t>
                        </w:r>
                      </w:p>
                    </w:tc>
                    <w:tc>
                      <w:tcPr>
                        <w:tcW w:w="2321" w:type="dxa"/>
                        <w:vAlign w:val="center"/>
                      </w:tcPr>
                      <w:p w:rsidR="004850F6" w:rsidRDefault="00192880" w:rsidP="00683FA2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40E9B553" wp14:editId="60DE0F1C">
                              <wp:extent cx="1341120" cy="445135"/>
                              <wp:effectExtent l="0" t="0" r="0" b="0"/>
                              <wp:docPr id="81" name="Image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1120" cy="4451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850F6" w:rsidTr="00683FA2">
                    <w:tc>
                      <w:tcPr>
                        <w:tcW w:w="2321" w:type="dxa"/>
                        <w:vAlign w:val="center"/>
                      </w:tcPr>
                      <w:p w:rsidR="004850F6" w:rsidRPr="001C7B89" w:rsidRDefault="004850F6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Schéma électrique</w:t>
                        </w:r>
                      </w:p>
                    </w:tc>
                    <w:tc>
                      <w:tcPr>
                        <w:tcW w:w="2321" w:type="dxa"/>
                        <w:vAlign w:val="center"/>
                      </w:tcPr>
                      <w:p w:rsidR="004850F6" w:rsidRDefault="00192880" w:rsidP="00683FA2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41F69CD5" wp14:editId="2CEB744B">
                              <wp:extent cx="965606" cy="758148"/>
                              <wp:effectExtent l="0" t="0" r="6350" b="4445"/>
                              <wp:docPr id="83" name="Image 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879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63295" cy="7563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850F6" w:rsidTr="00683FA2">
                    <w:tc>
                      <w:tcPr>
                        <w:tcW w:w="2321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4850F6" w:rsidRPr="001C7B89" w:rsidRDefault="004850F6" w:rsidP="00683FA2">
                        <w:pPr>
                          <w:jc w:val="center"/>
                          <w:rPr>
                            <w:b/>
                          </w:rPr>
                        </w:pPr>
                        <w:r w:rsidRPr="001C7B89">
                          <w:rPr>
                            <w:b/>
                          </w:rPr>
                          <w:t>Schéma pneumatique</w:t>
                        </w:r>
                      </w:p>
                    </w:tc>
                    <w:tc>
                      <w:tcPr>
                        <w:tcW w:w="2321" w:type="dxa"/>
                        <w:tcBorders>
                          <w:bottom w:val="single" w:sz="4" w:space="0" w:color="auto"/>
                        </w:tcBorders>
                        <w:vAlign w:val="center"/>
                      </w:tcPr>
                      <w:p w:rsidR="004850F6" w:rsidRDefault="003C5179" w:rsidP="00683FA2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 wp14:anchorId="5FD91DB6" wp14:editId="2755BF5D">
                              <wp:extent cx="1097280" cy="890270"/>
                              <wp:effectExtent l="0" t="0" r="7620" b="5080"/>
                              <wp:docPr id="84" name="Image 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97280" cy="8902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850F6" w:rsidTr="00683FA2">
                    <w:tc>
                      <w:tcPr>
                        <w:tcW w:w="4642" w:type="dxa"/>
                        <w:gridSpan w:val="2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4850F6" w:rsidRDefault="004850F6" w:rsidP="00683FA2">
                        <w:pPr>
                          <w:jc w:val="center"/>
                          <w:rPr>
                            <w:noProof/>
                            <w:lang w:eastAsia="fr-FR"/>
                          </w:rPr>
                        </w:pPr>
                      </w:p>
                    </w:tc>
                  </w:tr>
                </w:tbl>
                <w:p w:rsidR="0054312C" w:rsidRDefault="0054312C" w:rsidP="00173223"/>
              </w:tc>
            </w:tr>
            <w:tr w:rsidR="00E9011C" w:rsidTr="00E9011C">
              <w:tc>
                <w:tcPr>
                  <w:tcW w:w="9747" w:type="dxa"/>
                  <w:gridSpan w:val="2"/>
                  <w:tcBorders>
                    <w:left w:val="nil"/>
                    <w:bottom w:val="nil"/>
                    <w:right w:val="nil"/>
                  </w:tcBorders>
                </w:tcPr>
                <w:p w:rsidR="00E9011C" w:rsidRDefault="00E9011C" w:rsidP="00683FA2">
                  <w:pPr>
                    <w:jc w:val="center"/>
                    <w:rPr>
                      <w:b/>
                    </w:rPr>
                  </w:pPr>
                </w:p>
              </w:tc>
            </w:tr>
          </w:tbl>
          <w:p w:rsidR="00300E5B" w:rsidRDefault="00300E5B" w:rsidP="00300E5B"/>
        </w:tc>
      </w:tr>
    </w:tbl>
    <w:p w:rsidR="00173223" w:rsidRPr="006F0D65" w:rsidRDefault="00173223" w:rsidP="006F0D65">
      <w:pPr>
        <w:rPr>
          <w:lang w:eastAsia="fr-FR"/>
        </w:rPr>
      </w:pPr>
    </w:p>
    <w:p w:rsidR="00173223" w:rsidRDefault="00173223">
      <w:pPr>
        <w:spacing w:after="200"/>
        <w:jc w:val="left"/>
      </w:pPr>
      <w:r>
        <w:br w:type="page"/>
      </w:r>
    </w:p>
    <w:p w:rsidR="00EB2CE3" w:rsidRPr="0044036B" w:rsidRDefault="00EB2CE3" w:rsidP="0044036B"/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BA6BA1" w:rsidP="00EB2CE3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p w:rsidR="00AA3F6E" w:rsidRDefault="00AA3F6E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>numérique 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</w:t>
            </w:r>
            <w:proofErr w:type="spellStart"/>
            <w:r>
              <w:t>boolean</w:t>
            </w:r>
            <w:proofErr w:type="spellEnd"/>
            <w:r>
              <w:t>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3B4A" w:rsidRDefault="00103B4A" w:rsidP="00D917A8">
      <w:pPr>
        <w:spacing w:after="0" w:line="240" w:lineRule="auto"/>
      </w:pPr>
      <w:r>
        <w:separator/>
      </w:r>
    </w:p>
  </w:endnote>
  <w:endnote w:type="continuationSeparator" w:id="0">
    <w:p w:rsidR="00103B4A" w:rsidRDefault="00103B4A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96C8B">
            <w:rPr>
              <w:b/>
              <w:noProof/>
            </w:rPr>
            <w:t>5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2 – La fonction traiter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96C8B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2 – La fonction traiter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3B4A" w:rsidRDefault="00103B4A" w:rsidP="00D917A8">
      <w:pPr>
        <w:spacing w:after="0" w:line="240" w:lineRule="auto"/>
      </w:pPr>
      <w:r>
        <w:separator/>
      </w:r>
    </w:p>
  </w:footnote>
  <w:footnote w:type="continuationSeparator" w:id="0">
    <w:p w:rsidR="00103B4A" w:rsidRDefault="00103B4A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20051470"/>
    <w:multiLevelType w:val="hybridMultilevel"/>
    <w:tmpl w:val="6028711A"/>
    <w:lvl w:ilvl="0" w:tplc="FA344FC2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BD4FE2"/>
    <w:multiLevelType w:val="hybridMultilevel"/>
    <w:tmpl w:val="601A33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391B09"/>
    <w:multiLevelType w:val="hybridMultilevel"/>
    <w:tmpl w:val="B1B4B6F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10"/>
  </w:num>
  <w:num w:numId="7">
    <w:abstractNumId w:val="8"/>
  </w:num>
  <w:num w:numId="8">
    <w:abstractNumId w:val="6"/>
  </w:num>
  <w:num w:numId="9">
    <w:abstractNumId w:val="2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34BF8"/>
    <w:rsid w:val="000530AF"/>
    <w:rsid w:val="0006207F"/>
    <w:rsid w:val="00064D1B"/>
    <w:rsid w:val="000730CC"/>
    <w:rsid w:val="00084330"/>
    <w:rsid w:val="0008597E"/>
    <w:rsid w:val="000A0D5F"/>
    <w:rsid w:val="000B3C90"/>
    <w:rsid w:val="000C2D8C"/>
    <w:rsid w:val="000C3987"/>
    <w:rsid w:val="000C7265"/>
    <w:rsid w:val="000D51DD"/>
    <w:rsid w:val="000E407D"/>
    <w:rsid w:val="00103B4A"/>
    <w:rsid w:val="0010761F"/>
    <w:rsid w:val="001162E0"/>
    <w:rsid w:val="00136ED9"/>
    <w:rsid w:val="0016144C"/>
    <w:rsid w:val="00173223"/>
    <w:rsid w:val="00173EF8"/>
    <w:rsid w:val="00182390"/>
    <w:rsid w:val="00185F14"/>
    <w:rsid w:val="00191DCD"/>
    <w:rsid w:val="00192880"/>
    <w:rsid w:val="001A13A8"/>
    <w:rsid w:val="001C3279"/>
    <w:rsid w:val="001C7B89"/>
    <w:rsid w:val="001D4458"/>
    <w:rsid w:val="001E279F"/>
    <w:rsid w:val="001E569E"/>
    <w:rsid w:val="001F4602"/>
    <w:rsid w:val="00207EDB"/>
    <w:rsid w:val="00233CA1"/>
    <w:rsid w:val="00235BF5"/>
    <w:rsid w:val="00242086"/>
    <w:rsid w:val="002507E2"/>
    <w:rsid w:val="00254891"/>
    <w:rsid w:val="002857BD"/>
    <w:rsid w:val="002915C9"/>
    <w:rsid w:val="002B52BB"/>
    <w:rsid w:val="002C4A8C"/>
    <w:rsid w:val="002F1B61"/>
    <w:rsid w:val="00300E5B"/>
    <w:rsid w:val="00304084"/>
    <w:rsid w:val="0030605C"/>
    <w:rsid w:val="0032296A"/>
    <w:rsid w:val="00324143"/>
    <w:rsid w:val="00354CFB"/>
    <w:rsid w:val="003704E5"/>
    <w:rsid w:val="003738BA"/>
    <w:rsid w:val="00373C14"/>
    <w:rsid w:val="0038000D"/>
    <w:rsid w:val="00392F11"/>
    <w:rsid w:val="003945DA"/>
    <w:rsid w:val="00394B3A"/>
    <w:rsid w:val="003B69F6"/>
    <w:rsid w:val="003C0246"/>
    <w:rsid w:val="003C5179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7E20"/>
    <w:rsid w:val="0042151F"/>
    <w:rsid w:val="00422241"/>
    <w:rsid w:val="0044036B"/>
    <w:rsid w:val="00445196"/>
    <w:rsid w:val="0044724B"/>
    <w:rsid w:val="004579C8"/>
    <w:rsid w:val="00463184"/>
    <w:rsid w:val="00470498"/>
    <w:rsid w:val="004850F6"/>
    <w:rsid w:val="004A0706"/>
    <w:rsid w:val="004A0A1B"/>
    <w:rsid w:val="004B0205"/>
    <w:rsid w:val="004B1AAD"/>
    <w:rsid w:val="004B56D5"/>
    <w:rsid w:val="004D46EF"/>
    <w:rsid w:val="004E7303"/>
    <w:rsid w:val="004F2F49"/>
    <w:rsid w:val="00501BE0"/>
    <w:rsid w:val="00526D69"/>
    <w:rsid w:val="0054312C"/>
    <w:rsid w:val="005533EC"/>
    <w:rsid w:val="00572A25"/>
    <w:rsid w:val="005B41C6"/>
    <w:rsid w:val="005E61F9"/>
    <w:rsid w:val="005F728B"/>
    <w:rsid w:val="00610A82"/>
    <w:rsid w:val="00617A18"/>
    <w:rsid w:val="0064169A"/>
    <w:rsid w:val="00643DB0"/>
    <w:rsid w:val="0065276D"/>
    <w:rsid w:val="00663CE8"/>
    <w:rsid w:val="0068115B"/>
    <w:rsid w:val="00696C8B"/>
    <w:rsid w:val="006B063A"/>
    <w:rsid w:val="006C2911"/>
    <w:rsid w:val="006F0D65"/>
    <w:rsid w:val="007044A8"/>
    <w:rsid w:val="00706464"/>
    <w:rsid w:val="0071347C"/>
    <w:rsid w:val="00713480"/>
    <w:rsid w:val="00713634"/>
    <w:rsid w:val="00715033"/>
    <w:rsid w:val="00732962"/>
    <w:rsid w:val="00756916"/>
    <w:rsid w:val="00767744"/>
    <w:rsid w:val="00775F3E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E3C16"/>
    <w:rsid w:val="0081498C"/>
    <w:rsid w:val="008215AA"/>
    <w:rsid w:val="00887F66"/>
    <w:rsid w:val="00893C07"/>
    <w:rsid w:val="008962B3"/>
    <w:rsid w:val="00897D1F"/>
    <w:rsid w:val="008A1C4D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901AEE"/>
    <w:rsid w:val="009079D5"/>
    <w:rsid w:val="00921616"/>
    <w:rsid w:val="00927F15"/>
    <w:rsid w:val="00947920"/>
    <w:rsid w:val="00961674"/>
    <w:rsid w:val="009912A2"/>
    <w:rsid w:val="00995CDB"/>
    <w:rsid w:val="00997C39"/>
    <w:rsid w:val="009A28B5"/>
    <w:rsid w:val="009B4615"/>
    <w:rsid w:val="009C26D9"/>
    <w:rsid w:val="009C6D24"/>
    <w:rsid w:val="009E49E8"/>
    <w:rsid w:val="00A057A7"/>
    <w:rsid w:val="00A05E53"/>
    <w:rsid w:val="00A07C6A"/>
    <w:rsid w:val="00A2756B"/>
    <w:rsid w:val="00A4601C"/>
    <w:rsid w:val="00A5200F"/>
    <w:rsid w:val="00A568B3"/>
    <w:rsid w:val="00A731E9"/>
    <w:rsid w:val="00A73E66"/>
    <w:rsid w:val="00A85652"/>
    <w:rsid w:val="00A87297"/>
    <w:rsid w:val="00AA3F6E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1C9D"/>
    <w:rsid w:val="00BA6BA1"/>
    <w:rsid w:val="00BB0350"/>
    <w:rsid w:val="00BD00DE"/>
    <w:rsid w:val="00BD681D"/>
    <w:rsid w:val="00BD7627"/>
    <w:rsid w:val="00BE18B2"/>
    <w:rsid w:val="00BE6AE9"/>
    <w:rsid w:val="00BF7620"/>
    <w:rsid w:val="00C15059"/>
    <w:rsid w:val="00C43E94"/>
    <w:rsid w:val="00C53555"/>
    <w:rsid w:val="00C6102A"/>
    <w:rsid w:val="00C75620"/>
    <w:rsid w:val="00CB6419"/>
    <w:rsid w:val="00CB6B09"/>
    <w:rsid w:val="00CC3070"/>
    <w:rsid w:val="00CD6295"/>
    <w:rsid w:val="00CF4D3E"/>
    <w:rsid w:val="00CF549E"/>
    <w:rsid w:val="00D02F1B"/>
    <w:rsid w:val="00D16E87"/>
    <w:rsid w:val="00D17BA7"/>
    <w:rsid w:val="00D205F7"/>
    <w:rsid w:val="00D45098"/>
    <w:rsid w:val="00D51966"/>
    <w:rsid w:val="00D72B19"/>
    <w:rsid w:val="00D73A32"/>
    <w:rsid w:val="00D7634C"/>
    <w:rsid w:val="00D835A8"/>
    <w:rsid w:val="00D917A8"/>
    <w:rsid w:val="00D927DE"/>
    <w:rsid w:val="00DA3643"/>
    <w:rsid w:val="00DF606E"/>
    <w:rsid w:val="00E03707"/>
    <w:rsid w:val="00E05A26"/>
    <w:rsid w:val="00E32FB4"/>
    <w:rsid w:val="00E35564"/>
    <w:rsid w:val="00E4704B"/>
    <w:rsid w:val="00E51292"/>
    <w:rsid w:val="00E526E1"/>
    <w:rsid w:val="00E65653"/>
    <w:rsid w:val="00E8629F"/>
    <w:rsid w:val="00E9011C"/>
    <w:rsid w:val="00E97ABD"/>
    <w:rsid w:val="00E97D1B"/>
    <w:rsid w:val="00EB0AB7"/>
    <w:rsid w:val="00EB2CE3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4161"/>
    <w:rsid w:val="00F9546E"/>
    <w:rsid w:val="00F96C86"/>
    <w:rsid w:val="00FA450B"/>
    <w:rsid w:val="00FE3326"/>
    <w:rsid w:val="00FF37A0"/>
    <w:rsid w:val="00FF40DC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145C3B-4ED9-4B80-A91D-4C2189212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7</Pages>
  <Words>1055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6848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181</cp:revision>
  <dcterms:created xsi:type="dcterms:W3CDTF">2016-03-13T13:10:00Z</dcterms:created>
  <dcterms:modified xsi:type="dcterms:W3CDTF">2016-04-02T21:36:00Z</dcterms:modified>
</cp:coreProperties>
</file>