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12E" w:rsidRDefault="005349EF" w:rsidP="00F6412E">
      <w:pPr>
        <w:ind w:left="-1417"/>
      </w:pP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C88BAD" wp14:editId="2EA33D72">
                <wp:simplePos x="0" y="0"/>
                <wp:positionH relativeFrom="column">
                  <wp:posOffset>-1600835</wp:posOffset>
                </wp:positionH>
                <wp:positionV relativeFrom="paragraph">
                  <wp:posOffset>-375285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6952" w:rsidRDefault="005349EF" w:rsidP="00B26952">
                            <w:r>
                              <w:rPr>
                                <w:rFonts w:ascii="Cambria Math" w:hAnsi="Cambria Math" w:cs="Cambria Math"/>
                              </w:rPr>
                              <w:t>≪</w:t>
                            </w:r>
                          </w:p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EC88BAD" id="Rectangle à coins arrondis 8" o:spid="_x0000_s1026" style="position:absolute;left:0;text-align:left;margin-left:-126.05pt;margin-top:-29.55pt;width:756.4pt;height:85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" fillcolor="white [3212]" strokecolor="#205867 [1608]" strokeweight="3pt">
                <v:fill opacity="52428f"/>
                <v:textbox inset="46mm,,10mm">
                  <w:txbxContent>
                    <w:p w:rsidR="00B26952" w:rsidRDefault="005349EF" w:rsidP="00B26952">
                      <w:r>
                        <w:rPr>
                          <w:rFonts w:ascii="Cambria Math" w:hAnsi="Cambria Math" w:cs="Cambria Math"/>
                        </w:rPr>
                        <w:t>≪</w:t>
                      </w:r>
                    </w:p>
                  </w:txbxContent>
                </v:textbox>
              </v:roundrect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C5D486" wp14:editId="4F76F930">
                <wp:simplePos x="0" y="0"/>
                <wp:positionH relativeFrom="column">
                  <wp:posOffset>74930</wp:posOffset>
                </wp:positionH>
                <wp:positionV relativeFrom="paragraph">
                  <wp:posOffset>-260985</wp:posOffset>
                </wp:positionV>
                <wp:extent cx="4806950" cy="913765"/>
                <wp:effectExtent l="0" t="0" r="12700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950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52" w:rsidRPr="005349EF" w:rsidRDefault="0031782C" w:rsidP="00B26952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6"/>
                              </w:rPr>
                            </w:pPr>
                            <w:r w:rsidRPr="005349EF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  <w:t>Analyse et Conception des assemblages mécaniques</w:t>
                            </w:r>
                          </w:p>
                          <w:p w:rsidR="00B26952" w:rsidRPr="005349EF" w:rsidRDefault="0031782C" w:rsidP="00B26952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</w:pPr>
                            <w:r w:rsidRPr="005349EF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  <w:t>Analyser, Concevoir, Réaliser</w:t>
                            </w:r>
                          </w:p>
                          <w:p w:rsidR="005349EF" w:rsidRPr="005349EF" w:rsidRDefault="005349EF" w:rsidP="00B26952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</w:pPr>
                            <w:r w:rsidRPr="005349EF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  <w:t>Chapitre 1 : Conception des liaisons encastrement démontables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C5D486" id="_x0000_t202" coordsize="21600,21600" o:spt="202" path="m,l,21600r21600,l21600,xe">
                <v:stroke joinstyle="miter"/>
                <v:path gradientshapeok="t" o:connecttype="rect"/>
              </v:shapetype>
              <v:shape id="Zone de texte 18" o:spid="_x0000_s1027" type="#_x0000_t202" style="position:absolute;left:0;text-align:left;margin-left:5.9pt;margin-top:-20.55pt;width:378.5pt;height:71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" filled="f" stroked="f" strokeweight=".5pt">
                <v:textbox inset="0,0,0,0">
                  <w:txbxContent>
                    <w:p w:rsidR="00B26952" w:rsidRPr="005349EF" w:rsidRDefault="0031782C" w:rsidP="00B26952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6"/>
                        </w:rPr>
                      </w:pPr>
                      <w:r w:rsidRPr="005349EF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  <w:t>Analyse et Conception des assemblages mécaniques</w:t>
                      </w:r>
                    </w:p>
                    <w:p w:rsidR="00B26952" w:rsidRPr="005349EF" w:rsidRDefault="0031782C" w:rsidP="00B26952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</w:pPr>
                      <w:r w:rsidRPr="005349EF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  <w:t>Analyser, Concevoir, Réaliser</w:t>
                      </w:r>
                    </w:p>
                    <w:p w:rsidR="005349EF" w:rsidRPr="005349EF" w:rsidRDefault="005349EF" w:rsidP="00B26952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</w:pPr>
                      <w:r w:rsidRPr="005349EF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  <w:t>Chapitre 1 : Conception des liaisons encastrement démontables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427E7B" wp14:editId="6BFAF891">
                <wp:simplePos x="0" y="0"/>
                <wp:positionH relativeFrom="column">
                  <wp:posOffset>5086350</wp:posOffset>
                </wp:positionH>
                <wp:positionV relativeFrom="paragraph">
                  <wp:posOffset>-351790</wp:posOffset>
                </wp:positionV>
                <wp:extent cx="1465580" cy="1080135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5580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766" w:rsidRDefault="00155766" w:rsidP="005E61F9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PTSI – PT</w:t>
                            </w:r>
                          </w:p>
                          <w:p w:rsidR="00B26952" w:rsidRPr="00767744" w:rsidRDefault="005349EF" w:rsidP="005E61F9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color w:val="215868" w:themeColor="accent5" w:themeShade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FICHE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27E7B" id="Zone de texte 17" o:spid="_x0000_s1028" type="#_x0000_t202" style="position:absolute;left:0;text-align:left;margin-left:400.5pt;margin-top:-27.7pt;width:115.4pt;height:85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" filled="f" stroked="f" strokeweight=".5pt">
                <v:textbox>
                  <w:txbxContent>
                    <w:p w:rsidR="00155766" w:rsidRDefault="00155766" w:rsidP="005E61F9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PTSI – PT</w:t>
                      </w:r>
                    </w:p>
                    <w:p w:rsidR="00B26952" w:rsidRPr="00767744" w:rsidRDefault="005349EF" w:rsidP="005E61F9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color w:val="215868" w:themeColor="accent5" w:themeShade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FICHE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1EC23F" wp14:editId="350EB032">
                <wp:simplePos x="0" y="0"/>
                <wp:positionH relativeFrom="column">
                  <wp:posOffset>-902335</wp:posOffset>
                </wp:positionH>
                <wp:positionV relativeFrom="paragraph">
                  <wp:posOffset>-78105</wp:posOffset>
                </wp:positionV>
                <wp:extent cx="1064260" cy="508000"/>
                <wp:effectExtent l="11430" t="7620" r="13970" b="1397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64260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52" w:rsidRPr="00767744" w:rsidRDefault="0031782C" w:rsidP="00B26952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Cycle CPT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EC23F" id="Zone de texte 19" o:spid="_x0000_s1029" type="#_x0000_t202" style="position:absolute;left:0;text-align:left;margin-left:-71.05pt;margin-top:-6.15pt;width:83.8pt;height:40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" filled="f" stroked="f" strokeweight=".5pt">
                <v:textbox inset="0,0,0,0">
                  <w:txbxContent>
                    <w:p w:rsidR="00B26952" w:rsidRPr="00767744" w:rsidRDefault="0031782C" w:rsidP="00B26952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Cycle CPT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8A48AE" wp14:editId="4712FEDF">
                <wp:simplePos x="0" y="0"/>
                <wp:positionH relativeFrom="column">
                  <wp:posOffset>4977130</wp:posOffset>
                </wp:positionH>
                <wp:positionV relativeFrom="paragraph">
                  <wp:posOffset>-193675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696E75" id="Connecteur droit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-15.25pt" to="391.9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" filled="t" fillcolor="white [3212]" strokecolor="#205867 [1608]" strokeweight="3pt">
                <v:fill opacity="52428f"/>
              </v:line>
            </w:pict>
          </mc:Fallback>
        </mc:AlternateContent>
      </w:r>
      <w:r w:rsidR="00417E20">
        <w:rPr>
          <w:noProof/>
          <w:lang w:eastAsia="fr-FR"/>
        </w:rPr>
        <mc:AlternateContent>
          <mc:Choice Requires="wpc">
            <w:drawing>
              <wp:inline distT="0" distB="0" distL="0" distR="0" wp14:anchorId="41D2A830" wp14:editId="498B0E7B">
                <wp:extent cx="8241475" cy="950026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5A55D9CF" id="Zone de dessin 13" o:spid="_x0000_s1026" editas="canvas" style="width:648.95pt;height:74.8pt;mso-position-horizontal-relative:char;mso-position-vertical-relative:line" coordsize="82410,9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410;height:9499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7E3C16" w:rsidRDefault="005349EF" w:rsidP="005349EF">
      <w:pPr>
        <w:pStyle w:val="Titre1"/>
      </w:pPr>
      <w:r>
        <w:t>Cahier des charges</w:t>
      </w:r>
    </w:p>
    <w:p w:rsidR="005349EF" w:rsidRPr="005349EF" w:rsidRDefault="00384558" w:rsidP="005349E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4090746</wp:posOffset>
                </wp:positionH>
                <wp:positionV relativeFrom="paragraph">
                  <wp:posOffset>2149522</wp:posOffset>
                </wp:positionV>
                <wp:extent cx="2088107" cy="573206"/>
                <wp:effectExtent l="0" t="0" r="26670" b="1778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107" cy="57320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:rsidR="00384558" w:rsidRPr="00384558" w:rsidRDefault="00384558">
                            <w:pPr>
                              <w:rPr>
                                <w:rFonts w:ascii="Tw Cen MT" w:hAnsi="Tw Cen MT"/>
                                <w:b/>
                                <w:color w:val="215868" w:themeColor="accent5" w:themeShade="80"/>
                                <w:sz w:val="22"/>
                              </w:rPr>
                            </w:pPr>
                            <w:r w:rsidRPr="00384558">
                              <w:rPr>
                                <w:rFonts w:ascii="Tw Cen MT" w:hAnsi="Tw Cen MT"/>
                                <w:b/>
                                <w:color w:val="215868" w:themeColor="accent5" w:themeShade="80"/>
                                <w:sz w:val="22"/>
                              </w:rPr>
                              <w:t xml:space="preserve">Remarque : </w:t>
                            </w:r>
                          </w:p>
                          <w:p w:rsidR="00384558" w:rsidRDefault="00384558">
                            <w:r>
                              <w:t>LES VIS NE PERMETTENT PAS LA MISE EN POSITION 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0" o:spid="_x0000_s1030" type="#_x0000_t202" style="position:absolute;left:0;text-align:left;margin-left:322.1pt;margin-top:169.25pt;width:164.4pt;height:45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" fillcolor="#daeef3 [664]" strokecolor="#205867 [1608]" strokeweight=".5pt">
                <v:textbox inset="1mm,1mm,1mm,1mm">
                  <w:txbxContent>
                    <w:p w:rsidR="00384558" w:rsidRPr="00384558" w:rsidRDefault="00384558">
                      <w:pPr>
                        <w:rPr>
                          <w:rFonts w:ascii="Tw Cen MT" w:hAnsi="Tw Cen MT"/>
                          <w:b/>
                          <w:color w:val="215868" w:themeColor="accent5" w:themeShade="80"/>
                          <w:sz w:val="22"/>
                        </w:rPr>
                      </w:pPr>
                      <w:r w:rsidRPr="00384558">
                        <w:rPr>
                          <w:rFonts w:ascii="Tw Cen MT" w:hAnsi="Tw Cen MT"/>
                          <w:b/>
                          <w:color w:val="215868" w:themeColor="accent5" w:themeShade="80"/>
                          <w:sz w:val="22"/>
                        </w:rPr>
                        <w:t xml:space="preserve">Remarque : </w:t>
                      </w:r>
                    </w:p>
                    <w:p w:rsidR="00384558" w:rsidRDefault="00384558">
                      <w:r>
                        <w:t>LES VIS NE PERMETTENT PAS LA MISE EN POSITION !</w:t>
                      </w:r>
                    </w:p>
                  </w:txbxContent>
                </v:textbox>
              </v:shape>
            </w:pict>
          </mc:Fallback>
        </mc:AlternateContent>
      </w:r>
      <w:r w:rsidR="005349EF">
        <w:rPr>
          <w:noProof/>
          <w:lang w:eastAsia="fr-FR"/>
        </w:rPr>
        <w:drawing>
          <wp:inline distT="0" distB="0" distL="0" distR="0" wp14:anchorId="0AA55C61" wp14:editId="04D59D8E">
            <wp:extent cx="6483927" cy="3087533"/>
            <wp:effectExtent l="0" t="0" r="0" b="0"/>
            <wp:docPr id="4" name="Image 4" descr="F:\GitHub_Clef\Cycle_Concevoir\01_LiaisonEncastrement\Cours\Figures\LiaisonEncastr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GitHub_Clef\Cycle_Concevoir\01_LiaisonEncastrement\Cours\Figures\LiaisonEncastremen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797" cy="3084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9EF" w:rsidRDefault="005349EF" w:rsidP="005349EF">
      <w:pPr>
        <w:pStyle w:val="Titre1"/>
      </w:pPr>
      <w:r>
        <w:t>Représentation des éléments filetés et taraudés</w:t>
      </w:r>
    </w:p>
    <w:tbl>
      <w:tblPr>
        <w:tblStyle w:val="Grilledutableau"/>
        <w:tblW w:w="1008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"/>
        <w:gridCol w:w="1504"/>
        <w:gridCol w:w="1827"/>
        <w:gridCol w:w="299"/>
        <w:gridCol w:w="1378"/>
        <w:gridCol w:w="607"/>
        <w:gridCol w:w="4424"/>
        <w:gridCol w:w="22"/>
      </w:tblGrid>
      <w:tr w:rsidR="001F0BB2" w:rsidTr="009D1D8E">
        <w:trPr>
          <w:gridBefore w:val="1"/>
          <w:wBefore w:w="22" w:type="dxa"/>
          <w:jc w:val="center"/>
        </w:trPr>
        <w:tc>
          <w:tcPr>
            <w:tcW w:w="3331" w:type="dxa"/>
            <w:gridSpan w:val="2"/>
            <w:vAlign w:val="center"/>
          </w:tcPr>
          <w:p w:rsidR="001F0BB2" w:rsidRDefault="001F0BB2" w:rsidP="00E01689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539D148F" wp14:editId="4C2A9DB2">
                  <wp:extent cx="846819" cy="1388853"/>
                  <wp:effectExtent l="0" t="0" r="0" b="1905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1778" cy="139698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30" w:type="dxa"/>
            <w:gridSpan w:val="5"/>
            <w:vMerge w:val="restart"/>
            <w:vAlign w:val="center"/>
          </w:tcPr>
          <w:p w:rsidR="001F0BB2" w:rsidRDefault="001F0BB2" w:rsidP="00E01689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19F09726" wp14:editId="3DE34C58">
                  <wp:extent cx="2296662" cy="2173857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3151" cy="21894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0BB2" w:rsidTr="009D1D8E">
        <w:trPr>
          <w:gridBefore w:val="1"/>
          <w:wBefore w:w="22" w:type="dxa"/>
          <w:jc w:val="center"/>
        </w:trPr>
        <w:tc>
          <w:tcPr>
            <w:tcW w:w="3331" w:type="dxa"/>
            <w:gridSpan w:val="2"/>
            <w:vAlign w:val="center"/>
          </w:tcPr>
          <w:p w:rsidR="001F0BB2" w:rsidRDefault="001F0BB2" w:rsidP="00E01689">
            <w:pPr>
              <w:jc w:val="center"/>
              <w:rPr>
                <w:noProof/>
                <w:lang w:eastAsia="fr-FR"/>
              </w:rPr>
            </w:pPr>
            <w:r w:rsidRPr="005349EF">
              <w:rPr>
                <w:b/>
                <w:i/>
              </w:rPr>
              <w:t>Vis</w:t>
            </w:r>
          </w:p>
        </w:tc>
        <w:tc>
          <w:tcPr>
            <w:tcW w:w="6730" w:type="dxa"/>
            <w:gridSpan w:val="5"/>
            <w:vMerge/>
            <w:vAlign w:val="center"/>
          </w:tcPr>
          <w:p w:rsidR="001F0BB2" w:rsidRDefault="001F0BB2" w:rsidP="00E01689">
            <w:pPr>
              <w:jc w:val="center"/>
              <w:rPr>
                <w:noProof/>
                <w:lang w:eastAsia="fr-FR"/>
              </w:rPr>
            </w:pPr>
          </w:p>
        </w:tc>
      </w:tr>
      <w:tr w:rsidR="001F0BB2" w:rsidTr="009D1D8E">
        <w:trPr>
          <w:gridBefore w:val="1"/>
          <w:wBefore w:w="22" w:type="dxa"/>
          <w:jc w:val="center"/>
        </w:trPr>
        <w:tc>
          <w:tcPr>
            <w:tcW w:w="3331" w:type="dxa"/>
            <w:gridSpan w:val="2"/>
            <w:vAlign w:val="center"/>
          </w:tcPr>
          <w:p w:rsidR="001F0BB2" w:rsidRDefault="001F0BB2" w:rsidP="00E01689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7292BC22" wp14:editId="02484E87">
                  <wp:extent cx="1526875" cy="608873"/>
                  <wp:effectExtent l="0" t="0" r="0" b="127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5140" cy="61216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30" w:type="dxa"/>
            <w:gridSpan w:val="5"/>
            <w:vMerge/>
            <w:vAlign w:val="center"/>
          </w:tcPr>
          <w:p w:rsidR="001F0BB2" w:rsidRDefault="001F0BB2" w:rsidP="00E01689">
            <w:pPr>
              <w:jc w:val="center"/>
            </w:pPr>
          </w:p>
        </w:tc>
      </w:tr>
      <w:tr w:rsidR="001F0BB2" w:rsidRPr="005349EF" w:rsidTr="009D1D8E">
        <w:trPr>
          <w:gridBefore w:val="1"/>
          <w:wBefore w:w="22" w:type="dxa"/>
          <w:jc w:val="center"/>
        </w:trPr>
        <w:tc>
          <w:tcPr>
            <w:tcW w:w="3331" w:type="dxa"/>
            <w:gridSpan w:val="2"/>
            <w:vAlign w:val="center"/>
          </w:tcPr>
          <w:p w:rsidR="001F0BB2" w:rsidRPr="005349EF" w:rsidRDefault="001F0BB2" w:rsidP="009E345C">
            <w:pPr>
              <w:jc w:val="center"/>
              <w:rPr>
                <w:b/>
                <w:i/>
              </w:rPr>
            </w:pPr>
            <w:r w:rsidRPr="005349EF">
              <w:rPr>
                <w:b/>
                <w:i/>
              </w:rPr>
              <w:t>Écrou – Trou taraudé</w:t>
            </w:r>
          </w:p>
        </w:tc>
        <w:tc>
          <w:tcPr>
            <w:tcW w:w="6730" w:type="dxa"/>
            <w:gridSpan w:val="5"/>
            <w:vAlign w:val="center"/>
          </w:tcPr>
          <w:p w:rsidR="001F0BB2" w:rsidRPr="005349EF" w:rsidRDefault="001F0BB2" w:rsidP="009E345C">
            <w:pPr>
              <w:jc w:val="center"/>
              <w:rPr>
                <w:b/>
                <w:i/>
              </w:rPr>
            </w:pPr>
            <w:r w:rsidRPr="005349EF">
              <w:rPr>
                <w:b/>
                <w:i/>
              </w:rPr>
              <w:t>Assemblage boulonné</w:t>
            </w:r>
          </w:p>
        </w:tc>
      </w:tr>
      <w:tr w:rsidR="00E17968" w:rsidTr="009D1D8E">
        <w:tblPrEx>
          <w:jc w:val="left"/>
        </w:tblPrEx>
        <w:trPr>
          <w:gridAfter w:val="1"/>
          <w:wAfter w:w="22" w:type="dxa"/>
        </w:trPr>
        <w:tc>
          <w:tcPr>
            <w:tcW w:w="5030" w:type="dxa"/>
            <w:gridSpan w:val="5"/>
            <w:vAlign w:val="center"/>
          </w:tcPr>
          <w:p w:rsidR="00E17968" w:rsidRDefault="00384558" w:rsidP="00E17968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04B892BF" wp14:editId="37E26BA0">
                  <wp:extent cx="1682151" cy="1168160"/>
                  <wp:effectExtent l="0" t="0" r="0" b="0"/>
                  <wp:docPr id="56" name="Image 14" descr="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2151" cy="1168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1" w:type="dxa"/>
            <w:gridSpan w:val="2"/>
            <w:vAlign w:val="center"/>
          </w:tcPr>
          <w:p w:rsidR="00E17968" w:rsidRDefault="00E17968" w:rsidP="00E17968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C80EA6C" wp14:editId="38AE15CA">
                  <wp:extent cx="1716657" cy="1190539"/>
                  <wp:effectExtent l="0" t="0" r="0" b="0"/>
                  <wp:docPr id="65" name="Image 18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/>
                          <a:srcRect t="11170"/>
                          <a:stretch/>
                        </pic:blipFill>
                        <pic:spPr bwMode="auto">
                          <a:xfrm>
                            <a:off x="0" y="0"/>
                            <a:ext cx="1749417" cy="1213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7968" w:rsidRPr="00E17968" w:rsidTr="009D1D8E">
        <w:tblPrEx>
          <w:jc w:val="left"/>
        </w:tblPrEx>
        <w:trPr>
          <w:gridAfter w:val="1"/>
          <w:wAfter w:w="22" w:type="dxa"/>
        </w:trPr>
        <w:tc>
          <w:tcPr>
            <w:tcW w:w="5030" w:type="dxa"/>
            <w:gridSpan w:val="5"/>
            <w:vAlign w:val="center"/>
          </w:tcPr>
          <w:p w:rsidR="00E17968" w:rsidRPr="00E17968" w:rsidRDefault="00E17968" w:rsidP="00E17968">
            <w:pPr>
              <w:jc w:val="center"/>
              <w:rPr>
                <w:i/>
                <w:noProof/>
                <w:lang w:eastAsia="fr-FR"/>
              </w:rPr>
            </w:pPr>
            <w:r w:rsidRPr="00E17968">
              <w:rPr>
                <w:i/>
                <w:noProof/>
                <w:lang w:eastAsia="fr-FR"/>
              </w:rPr>
              <w:t>Tête de vis</w:t>
            </w:r>
          </w:p>
        </w:tc>
        <w:tc>
          <w:tcPr>
            <w:tcW w:w="5031" w:type="dxa"/>
            <w:gridSpan w:val="2"/>
            <w:vAlign w:val="center"/>
          </w:tcPr>
          <w:p w:rsidR="00E17968" w:rsidRPr="00E17968" w:rsidRDefault="00E17968" w:rsidP="00E17968">
            <w:pPr>
              <w:jc w:val="center"/>
              <w:rPr>
                <w:i/>
                <w:noProof/>
                <w:lang w:eastAsia="fr-FR"/>
              </w:rPr>
            </w:pPr>
            <w:r w:rsidRPr="00E17968">
              <w:rPr>
                <w:i/>
                <w:noProof/>
                <w:lang w:eastAsia="fr-FR"/>
              </w:rPr>
              <w:t>Ecrou</w:t>
            </w:r>
          </w:p>
        </w:tc>
      </w:tr>
      <w:tr w:rsidR="009D1D8E" w:rsidRPr="000837F6" w:rsidTr="009D1D8E">
        <w:tblPrEx>
          <w:jc w:val="left"/>
        </w:tblPrEx>
        <w:trPr>
          <w:gridAfter w:val="1"/>
          <w:wAfter w:w="22" w:type="dxa"/>
          <w:trHeight w:val="222"/>
        </w:trPr>
        <w:tc>
          <w:tcPr>
            <w:tcW w:w="10061" w:type="dxa"/>
            <w:gridSpan w:val="7"/>
          </w:tcPr>
          <w:p w:rsidR="009D1D8E" w:rsidRPr="000837F6" w:rsidRDefault="009D1D8E" w:rsidP="009D1D8E">
            <w:pPr>
              <w:jc w:val="center"/>
              <w:rPr>
                <w:b/>
              </w:rPr>
            </w:pPr>
            <w:r w:rsidRPr="000837F6">
              <w:rPr>
                <w:rFonts w:eastAsiaTheme="minorEastAsia"/>
                <w:b/>
              </w:rPr>
              <w:t xml:space="preserve">Désignation des vis :   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NF ISO 4762 – M10 x 30 – 8.8</m:t>
              </m:r>
            </m:oMath>
          </w:p>
        </w:tc>
      </w:tr>
      <w:tr w:rsidR="00E17968" w:rsidRPr="00E17968" w:rsidTr="009D1D8E">
        <w:tblPrEx>
          <w:jc w:val="left"/>
        </w:tblPrEx>
        <w:trPr>
          <w:gridAfter w:val="1"/>
          <w:wAfter w:w="22" w:type="dxa"/>
          <w:trHeight w:val="222"/>
        </w:trPr>
        <w:tc>
          <w:tcPr>
            <w:tcW w:w="1526" w:type="dxa"/>
            <w:gridSpan w:val="2"/>
          </w:tcPr>
          <w:p w:rsidR="00E17968" w:rsidRPr="00E17968" w:rsidRDefault="00E17968" w:rsidP="005349EF">
            <w:proofErr w:type="gramStart"/>
            <w:r w:rsidRPr="009D1D8E">
              <w:rPr>
                <w:b/>
              </w:rPr>
              <w:t>M</w:t>
            </w:r>
            <w:r w:rsidRPr="00E17968">
              <w:t>:</w:t>
            </w:r>
            <w:proofErr w:type="gramEnd"/>
            <w:r w:rsidRPr="00E17968">
              <w:t xml:space="preserve"> profil ISO (triangulaire)</w:t>
            </w:r>
          </w:p>
        </w:tc>
        <w:tc>
          <w:tcPr>
            <w:tcW w:w="2126" w:type="dxa"/>
            <w:gridSpan w:val="2"/>
          </w:tcPr>
          <w:p w:rsidR="00E17968" w:rsidRPr="00E17968" w:rsidRDefault="00E17968" w:rsidP="005349EF">
            <w:r w:rsidRPr="009D1D8E">
              <w:rPr>
                <w:b/>
              </w:rPr>
              <w:t>10</w:t>
            </w:r>
            <w:r w:rsidRPr="00E17968">
              <w:t xml:space="preserve"> : diamètre nominal de la vis</w:t>
            </w:r>
          </w:p>
        </w:tc>
        <w:tc>
          <w:tcPr>
            <w:tcW w:w="1985" w:type="dxa"/>
            <w:gridSpan w:val="2"/>
          </w:tcPr>
          <w:p w:rsidR="00E17968" w:rsidRPr="00E17968" w:rsidRDefault="00E17968" w:rsidP="005349EF">
            <w:r w:rsidRPr="009D1D8E">
              <w:rPr>
                <w:b/>
              </w:rPr>
              <w:t>30</w:t>
            </w:r>
            <w:r w:rsidRPr="00E17968">
              <w:t xml:space="preserve"> : longueur filetée (en mm)</w:t>
            </w:r>
          </w:p>
        </w:tc>
        <w:tc>
          <w:tcPr>
            <w:tcW w:w="4424" w:type="dxa"/>
          </w:tcPr>
          <w:p w:rsidR="00E17968" w:rsidRPr="00E17968" w:rsidRDefault="00E17968" w:rsidP="00E17968">
            <w:r w:rsidRPr="009D1D8E">
              <w:rPr>
                <w:b/>
              </w:rPr>
              <w:t>8.8</w:t>
            </w:r>
            <w:r w:rsidRPr="00E17968">
              <w:t xml:space="preserve"> : qualité de la vis (</w:t>
            </w:r>
            <m:oMath>
              <m:r>
                <w:rPr>
                  <w:rFonts w:ascii="Cambria Math" w:hAnsi="Cambria Math"/>
                </w:rPr>
                <m:t xml:space="preserve">8⋅100 = 800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MPa</m:t>
              </m:r>
            </m:oMath>
            <w:r w:rsidRPr="00E17968">
              <w:rPr>
                <w:rFonts w:eastAsiaTheme="minorEastAsia"/>
              </w:rPr>
              <w:t>)</w:t>
            </w:r>
            <w:r w:rsidRPr="00E17968">
              <w:t xml:space="preserve"> : résistance maximale à la traction ;</w:t>
            </w:r>
            <m:oMath>
              <m:r>
                <w:rPr>
                  <w:rFonts w:ascii="Cambria Math" w:hAnsi="Cambria Math"/>
                </w:rPr>
                <m:t xml:space="preserve"> 8⋅8⋅10=640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MPa</m:t>
              </m:r>
            </m:oMath>
            <w:r w:rsidRPr="00E17968">
              <w:t xml:space="preserve"> : limite</w:t>
            </w:r>
            <w:r>
              <w:t xml:space="preserve"> </w:t>
            </w:r>
            <w:r w:rsidRPr="00E17968">
              <w:t>minimale d’élasticité)</w:t>
            </w:r>
          </w:p>
        </w:tc>
      </w:tr>
    </w:tbl>
    <w:p w:rsidR="00E17968" w:rsidRPr="005349EF" w:rsidRDefault="00E17968" w:rsidP="005349EF"/>
    <w:p w:rsidR="005349EF" w:rsidRDefault="005349EF" w:rsidP="005349EF">
      <w:pPr>
        <w:pStyle w:val="Titre1"/>
      </w:pPr>
      <w:r>
        <w:lastRenderedPageBreak/>
        <w:t>Liaisons à cylindre prépondérant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06"/>
        <w:gridCol w:w="3015"/>
      </w:tblGrid>
      <w:tr w:rsidR="0089027B" w:rsidTr="00F86B27">
        <w:tc>
          <w:tcPr>
            <w:tcW w:w="5030" w:type="dxa"/>
          </w:tcPr>
          <w:p w:rsidR="0089027B" w:rsidRDefault="0089027B" w:rsidP="0089027B">
            <w:r>
              <w:rPr>
                <w:noProof/>
                <w:lang w:eastAsia="fr-FR"/>
              </w:rPr>
              <w:drawing>
                <wp:inline distT="0" distB="0" distL="0" distR="0" wp14:anchorId="13FE2505" wp14:editId="17DEFF45">
                  <wp:extent cx="4248150" cy="1702917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241" cy="17053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1" w:type="dxa"/>
            <w:vAlign w:val="center"/>
          </w:tcPr>
          <w:p w:rsidR="0089027B" w:rsidRDefault="0089027B" w:rsidP="0089027B">
            <w:pPr>
              <w:pStyle w:val="Paragraphedeliste"/>
              <w:numPr>
                <w:ilvl w:val="0"/>
                <w:numId w:val="7"/>
              </w:numPr>
              <w:ind w:left="469"/>
            </w:pPr>
            <w:r>
              <w:t>MIP : cylindre long et appui sur épaulement</w:t>
            </w:r>
            <w:r w:rsidR="008C0B52">
              <w:t>.</w:t>
            </w:r>
          </w:p>
          <w:p w:rsidR="0089027B" w:rsidRDefault="0089027B" w:rsidP="0089027B">
            <w:pPr>
              <w:pStyle w:val="Paragraphedeliste"/>
              <w:numPr>
                <w:ilvl w:val="0"/>
                <w:numId w:val="7"/>
              </w:numPr>
              <w:ind w:left="469"/>
            </w:pPr>
            <w:r>
              <w:t>MAP : Vis (CHC)</w:t>
            </w:r>
            <w:r w:rsidR="008C0B52">
              <w:t>.</w:t>
            </w:r>
          </w:p>
          <w:p w:rsidR="0089027B" w:rsidRDefault="0089027B" w:rsidP="0089027B">
            <w:pPr>
              <w:pStyle w:val="Paragraphedeliste"/>
              <w:numPr>
                <w:ilvl w:val="0"/>
                <w:numId w:val="7"/>
              </w:numPr>
              <w:ind w:left="469"/>
            </w:pPr>
            <w:r>
              <w:t>Transmission de puissance : clavette (on peut considérer qu’elle participe aussi à la MIP</w:t>
            </w:r>
            <w:r w:rsidR="008C0B52">
              <w:t>)</w:t>
            </w:r>
            <w:r>
              <w:t>.</w:t>
            </w:r>
          </w:p>
          <w:p w:rsidR="0089027B" w:rsidRDefault="0089027B" w:rsidP="0089027B">
            <w:pPr>
              <w:pStyle w:val="Paragraphedeliste"/>
              <w:numPr>
                <w:ilvl w:val="0"/>
                <w:numId w:val="7"/>
              </w:numPr>
              <w:ind w:left="469"/>
            </w:pPr>
            <w:r>
              <w:t xml:space="preserve">Sécurité : rondelle fendue évitant le desserrage. </w:t>
            </w:r>
          </w:p>
        </w:tc>
      </w:tr>
      <w:tr w:rsidR="0089027B" w:rsidTr="00F86B27">
        <w:tc>
          <w:tcPr>
            <w:tcW w:w="5030" w:type="dxa"/>
            <w:vAlign w:val="center"/>
          </w:tcPr>
          <w:p w:rsidR="0089027B" w:rsidRDefault="0089027B" w:rsidP="008C0B52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94782AC" wp14:editId="076CE20B">
                  <wp:extent cx="4143375" cy="1882850"/>
                  <wp:effectExtent l="0" t="0" r="0" b="3175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9101" cy="188545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1" w:type="dxa"/>
            <w:vAlign w:val="center"/>
          </w:tcPr>
          <w:p w:rsidR="008C0B52" w:rsidRDefault="008C0B52" w:rsidP="008C0B52">
            <w:pPr>
              <w:pStyle w:val="Paragraphedeliste"/>
              <w:numPr>
                <w:ilvl w:val="0"/>
                <w:numId w:val="7"/>
              </w:numPr>
              <w:ind w:left="469"/>
            </w:pPr>
            <w:r>
              <w:t>MIP : cylindre long et appui sur épaulement ;</w:t>
            </w:r>
          </w:p>
          <w:p w:rsidR="008C0B52" w:rsidRDefault="008C0B52" w:rsidP="008C0B52">
            <w:pPr>
              <w:pStyle w:val="Paragraphedeliste"/>
              <w:numPr>
                <w:ilvl w:val="0"/>
                <w:numId w:val="7"/>
              </w:numPr>
              <w:ind w:left="469"/>
            </w:pPr>
            <w:r>
              <w:t>MAP : écrou à encoches.</w:t>
            </w:r>
          </w:p>
          <w:p w:rsidR="008C0B52" w:rsidRDefault="008C0B52" w:rsidP="008C0B52">
            <w:pPr>
              <w:pStyle w:val="Paragraphedeliste"/>
              <w:numPr>
                <w:ilvl w:val="0"/>
                <w:numId w:val="7"/>
              </w:numPr>
              <w:ind w:left="469"/>
            </w:pPr>
            <w:r>
              <w:t>Transmission de puissance : clavette (on peut considérer qu’elle participe aussi à la MIP.</w:t>
            </w:r>
          </w:p>
          <w:p w:rsidR="0089027B" w:rsidRDefault="008C0B52" w:rsidP="006D7932">
            <w:pPr>
              <w:pStyle w:val="Paragraphedeliste"/>
              <w:numPr>
                <w:ilvl w:val="0"/>
                <w:numId w:val="7"/>
              </w:numPr>
              <w:ind w:left="469"/>
            </w:pPr>
            <w:r>
              <w:t>Sécurité : rondelle frein : une patte dans la rainure, une languette rabattue dans l’encoche de l’écrou.</w:t>
            </w:r>
          </w:p>
        </w:tc>
      </w:tr>
    </w:tbl>
    <w:p w:rsidR="0089027B" w:rsidRDefault="0089027B" w:rsidP="0089027B"/>
    <w:p w:rsidR="005E73A8" w:rsidRPr="0089027B" w:rsidRDefault="005E73A8" w:rsidP="0089027B">
      <w:r>
        <w:t>Exemples d’accouplements entre arbres</w:t>
      </w:r>
    </w:p>
    <w:tbl>
      <w:tblPr>
        <w:tblStyle w:val="Grilledutableau"/>
        <w:tblW w:w="100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4"/>
        <w:gridCol w:w="3424"/>
        <w:gridCol w:w="3454"/>
      </w:tblGrid>
      <w:tr w:rsidR="005E73A8" w:rsidTr="005E73A8">
        <w:trPr>
          <w:trHeight w:val="1121"/>
        </w:trPr>
        <w:tc>
          <w:tcPr>
            <w:tcW w:w="3134" w:type="dxa"/>
            <w:vAlign w:val="center"/>
          </w:tcPr>
          <w:p w:rsidR="005E73A8" w:rsidRDefault="005E73A8" w:rsidP="005E73A8">
            <w:pPr>
              <w:jc w:val="center"/>
            </w:pPr>
            <w:r w:rsidRPr="000F4767">
              <w:rPr>
                <w:noProof/>
                <w:lang w:eastAsia="fr-FR"/>
              </w:rPr>
              <w:drawing>
                <wp:inline distT="0" distB="0" distL="0" distR="0" wp14:anchorId="1270A18C" wp14:editId="05F22C50">
                  <wp:extent cx="723014" cy="585297"/>
                  <wp:effectExtent l="0" t="0" r="1270" b="571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9234" cy="59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F4767">
              <w:rPr>
                <w:noProof/>
                <w:lang w:eastAsia="fr-FR"/>
              </w:rPr>
              <w:drawing>
                <wp:inline distT="0" distB="0" distL="0" distR="0" wp14:anchorId="369AB23C" wp14:editId="67B471F9">
                  <wp:extent cx="900000" cy="671188"/>
                  <wp:effectExtent l="0" t="0" r="0" b="0"/>
                  <wp:docPr id="27" name="Imag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671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4" w:type="dxa"/>
            <w:vAlign w:val="center"/>
          </w:tcPr>
          <w:p w:rsidR="005E73A8" w:rsidRDefault="005E73A8" w:rsidP="005E73A8">
            <w:pPr>
              <w:jc w:val="center"/>
            </w:pPr>
            <w:r w:rsidRPr="000F4767">
              <w:rPr>
                <w:noProof/>
                <w:lang w:eastAsia="fr-FR"/>
              </w:rPr>
              <w:drawing>
                <wp:inline distT="0" distB="0" distL="0" distR="0" wp14:anchorId="108556EB" wp14:editId="666439B4">
                  <wp:extent cx="900000" cy="900000"/>
                  <wp:effectExtent l="0" t="0" r="0" b="0"/>
                  <wp:docPr id="28" name="Imag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fr-FR"/>
              </w:rPr>
              <w:drawing>
                <wp:inline distT="0" distB="0" distL="0" distR="0" wp14:anchorId="2E06A168" wp14:editId="4F6AE5A7">
                  <wp:extent cx="1110398" cy="1254642"/>
                  <wp:effectExtent l="0" t="0" r="0" b="3175"/>
                  <wp:docPr id="29" name="Image 29" descr="Afficher l'image d'orig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fficher l'image d'orig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652" cy="1262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4" w:type="dxa"/>
            <w:vAlign w:val="center"/>
          </w:tcPr>
          <w:p w:rsidR="005E73A8" w:rsidRDefault="005E73A8" w:rsidP="005E73A8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52F90D76" wp14:editId="378640E2">
                  <wp:extent cx="900000" cy="945013"/>
                  <wp:effectExtent l="0" t="0" r="0" b="7620"/>
                  <wp:docPr id="26" name="Image 26" descr="Cliquez pour ferm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liquez pour ferm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45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fr-FR"/>
              </w:rPr>
              <w:drawing>
                <wp:inline distT="0" distB="0" distL="0" distR="0" wp14:anchorId="3473EFD9" wp14:editId="5EC53830">
                  <wp:extent cx="900000" cy="797238"/>
                  <wp:effectExtent l="0" t="0" r="0" b="3175"/>
                  <wp:docPr id="25" name="Image 25" descr="Cliquez pour ferm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liquez pour ferm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797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22185" w:rsidRDefault="00E22185" w:rsidP="00F13D95">
      <w:pPr>
        <w:jc w:val="center"/>
      </w:pPr>
    </w:p>
    <w:p w:rsidR="005349EF" w:rsidRDefault="005349EF" w:rsidP="005349EF">
      <w:pPr>
        <w:pStyle w:val="Titre1"/>
      </w:pPr>
      <w:r>
        <w:t>Liaisons à appui plan prépondérant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5"/>
        <w:gridCol w:w="4926"/>
      </w:tblGrid>
      <w:tr w:rsidR="006E1A6B" w:rsidTr="00F86B27">
        <w:tc>
          <w:tcPr>
            <w:tcW w:w="5030" w:type="dxa"/>
            <w:vAlign w:val="center"/>
          </w:tcPr>
          <w:p w:rsidR="006E1A6B" w:rsidRDefault="006E1A6B" w:rsidP="006E1A6B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604B3B5F" wp14:editId="4131A08D">
                  <wp:extent cx="2971800" cy="2198379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7804" cy="22028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1" w:type="dxa"/>
            <w:vAlign w:val="center"/>
          </w:tcPr>
          <w:p w:rsidR="00F86B27" w:rsidRDefault="00F86B27" w:rsidP="00F86B27">
            <w:pPr>
              <w:jc w:val="left"/>
            </w:pPr>
            <w:r>
              <w:t xml:space="preserve">Mise en position de deux carters </w:t>
            </w:r>
            <w:r w:rsidRPr="00F86B27">
              <w:rPr>
                <w:b/>
              </w:rPr>
              <w:t>cylindriques</w:t>
            </w:r>
            <w:r>
              <w:rPr>
                <w:b/>
              </w:rPr>
              <w:t xml:space="preserve"> : </w:t>
            </w:r>
            <w:r>
              <w:t>appui plan, centrage court et goupille permettant de supprimer le dernier degré de liberté.</w:t>
            </w:r>
          </w:p>
          <w:p w:rsidR="00F86B27" w:rsidRDefault="00F86B27" w:rsidP="00F86B27">
            <w:pPr>
              <w:jc w:val="left"/>
            </w:pPr>
            <w:r>
              <w:t>MAP : vis H</w:t>
            </w:r>
          </w:p>
          <w:p w:rsidR="00F86B27" w:rsidRPr="00F86B27" w:rsidRDefault="00F86B27" w:rsidP="00F86B27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5D0F3BBD" wp14:editId="2C73B62D">
                  <wp:extent cx="2803585" cy="1835150"/>
                  <wp:effectExtent l="0" t="0" r="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304"/>
                          <a:stretch/>
                        </pic:blipFill>
                        <pic:spPr bwMode="auto">
                          <a:xfrm>
                            <a:off x="0" y="0"/>
                            <a:ext cx="2803585" cy="183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1A6B" w:rsidRDefault="006E1A6B" w:rsidP="006E1A6B"/>
    <w:p w:rsidR="00F86B27" w:rsidRDefault="00F86B27" w:rsidP="006E1A6B">
      <w:r>
        <w:t>La goupille est nécessaire lorsqu’un indexage est nécessaire entre les deux demi carters.</w:t>
      </w:r>
    </w:p>
    <w:p w:rsidR="00F86B27" w:rsidRDefault="00F86B27" w:rsidP="006E1A6B">
      <w:r>
        <w:t xml:space="preserve">Dans le cas de deux demis carter non cylindriques, il n’est pas possible d’avoir un centrage. On peut alors utiliser deux pions (un pion de centrage et un </w:t>
      </w:r>
      <w:proofErr w:type="spellStart"/>
      <w:r>
        <w:t>locating</w:t>
      </w:r>
      <w:proofErr w:type="spellEnd"/>
      <w:r>
        <w:t>).</w:t>
      </w:r>
    </w:p>
    <w:p w:rsidR="005349EF" w:rsidRDefault="005349EF" w:rsidP="005349EF">
      <w:pPr>
        <w:pStyle w:val="Titre1"/>
      </w:pPr>
      <w:r>
        <w:lastRenderedPageBreak/>
        <w:t>Liaisons à cône prépondérant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657BCC" w:rsidTr="00657BCC">
        <w:tc>
          <w:tcPr>
            <w:tcW w:w="3303" w:type="dxa"/>
          </w:tcPr>
          <w:p w:rsidR="00657BCC" w:rsidRDefault="00657BCC" w:rsidP="00657BCC">
            <w:r>
              <w:rPr>
                <w:noProof/>
                <w:lang w:eastAsia="fr-FR"/>
              </w:rPr>
              <w:drawing>
                <wp:inline distT="0" distB="0" distL="0" distR="0" wp14:anchorId="265779A9">
                  <wp:extent cx="1840865" cy="1743710"/>
                  <wp:effectExtent l="0" t="0" r="6985" b="889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0865" cy="17437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4" w:type="dxa"/>
          </w:tcPr>
          <w:p w:rsidR="00657BCC" w:rsidRDefault="00657BCC" w:rsidP="00657BCC"/>
        </w:tc>
        <w:tc>
          <w:tcPr>
            <w:tcW w:w="3304" w:type="dxa"/>
          </w:tcPr>
          <w:p w:rsidR="00657BCC" w:rsidRDefault="00657BCC" w:rsidP="00657BCC"/>
        </w:tc>
      </w:tr>
    </w:tbl>
    <w:p w:rsidR="00657BCC" w:rsidRPr="00657BCC" w:rsidRDefault="00657BCC" w:rsidP="00657BCC"/>
    <w:p w:rsidR="000055CC" w:rsidRDefault="005349EF" w:rsidP="005349EF">
      <w:pPr>
        <w:pStyle w:val="Titre1"/>
      </w:pPr>
      <w:r>
        <w:t>Fiabilité des liaisons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4956"/>
      </w:tblGrid>
      <w:tr w:rsidR="000055CC" w:rsidTr="004A65A3">
        <w:tc>
          <w:tcPr>
            <w:tcW w:w="4955" w:type="dxa"/>
            <w:vAlign w:val="center"/>
          </w:tcPr>
          <w:p w:rsidR="000055CC" w:rsidRDefault="000055CC" w:rsidP="000055CC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F3FF4BA" wp14:editId="139C5625">
                  <wp:extent cx="2234317" cy="1028065"/>
                  <wp:effectExtent l="0" t="0" r="0" b="635"/>
                  <wp:docPr id="79" name="Image 33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5" cstate="print"/>
                          <a:srcRect r="37905"/>
                          <a:stretch/>
                        </pic:blipFill>
                        <pic:spPr bwMode="auto">
                          <a:xfrm>
                            <a:off x="0" y="0"/>
                            <a:ext cx="2241128" cy="1031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6" w:type="dxa"/>
            <w:vAlign w:val="center"/>
          </w:tcPr>
          <w:p w:rsidR="000055CC" w:rsidRDefault="004A65A3" w:rsidP="004A65A3">
            <w:pPr>
              <w:jc w:val="center"/>
            </w:pPr>
            <w:r w:rsidRPr="004A65A3">
              <w:rPr>
                <w:noProof/>
                <w:lang w:eastAsia="fr-FR"/>
              </w:rPr>
              <w:drawing>
                <wp:inline distT="0" distB="0" distL="0" distR="0" wp14:anchorId="11F1C0DD" wp14:editId="17E668B7">
                  <wp:extent cx="741929" cy="630164"/>
                  <wp:effectExtent l="0" t="1270" r="0" b="0"/>
                  <wp:docPr id="102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741929" cy="630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5CC" w:rsidRPr="000055CC" w:rsidTr="004A65A3">
        <w:tc>
          <w:tcPr>
            <w:tcW w:w="4955" w:type="dxa"/>
            <w:vAlign w:val="center"/>
          </w:tcPr>
          <w:p w:rsidR="000055CC" w:rsidRPr="000055CC" w:rsidRDefault="000055CC" w:rsidP="004A65A3">
            <w:pPr>
              <w:jc w:val="center"/>
              <w:rPr>
                <w:i/>
                <w:noProof/>
                <w:lang w:eastAsia="fr-FR"/>
              </w:rPr>
            </w:pPr>
            <w:r w:rsidRPr="000055CC">
              <w:rPr>
                <w:i/>
                <w:noProof/>
                <w:lang w:eastAsia="fr-FR"/>
              </w:rPr>
              <w:t>Plaquettes arr</w:t>
            </w:r>
            <w:r>
              <w:rPr>
                <w:i/>
                <w:noProof/>
                <w:lang w:eastAsia="fr-FR"/>
              </w:rPr>
              <w:t>ét</w:t>
            </w:r>
            <w:r w:rsidRPr="000055CC">
              <w:rPr>
                <w:i/>
                <w:noProof/>
                <w:lang w:eastAsia="fr-FR"/>
              </w:rPr>
              <w:t>oirs</w:t>
            </w:r>
          </w:p>
        </w:tc>
        <w:tc>
          <w:tcPr>
            <w:tcW w:w="4956" w:type="dxa"/>
            <w:vAlign w:val="center"/>
          </w:tcPr>
          <w:p w:rsidR="000055CC" w:rsidRPr="000055CC" w:rsidRDefault="004A65A3" w:rsidP="004A65A3">
            <w:pPr>
              <w:jc w:val="center"/>
              <w:rPr>
                <w:i/>
              </w:rPr>
            </w:pPr>
            <w:r>
              <w:rPr>
                <w:i/>
              </w:rPr>
              <w:t>Écrou à encoches + rondelle frein</w:t>
            </w:r>
          </w:p>
        </w:tc>
      </w:tr>
    </w:tbl>
    <w:p w:rsidR="005349EF" w:rsidRDefault="005349EF" w:rsidP="000055CC"/>
    <w:p w:rsidR="005349EF" w:rsidRDefault="005349EF" w:rsidP="005349EF">
      <w:pPr>
        <w:pStyle w:val="Titre1"/>
      </w:pPr>
      <w:bookmarkStart w:id="0" w:name="_GoBack"/>
      <w:bookmarkEnd w:id="0"/>
      <w:r>
        <w:t>Solutions d’étanchéité</w:t>
      </w:r>
      <w:r w:rsidR="006C2A45">
        <w:t xml:space="preserve"> (statique)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4956"/>
      </w:tblGrid>
      <w:tr w:rsidR="002D0D96" w:rsidTr="00D226EC">
        <w:tc>
          <w:tcPr>
            <w:tcW w:w="4955" w:type="dxa"/>
            <w:vAlign w:val="center"/>
          </w:tcPr>
          <w:p w:rsidR="002D0D96" w:rsidRDefault="002D0D96" w:rsidP="002D0D96">
            <w:pPr>
              <w:jc w:val="center"/>
            </w:pPr>
            <w:r w:rsidRPr="002D0D96">
              <w:rPr>
                <w:noProof/>
                <w:lang w:eastAsia="fr-FR"/>
              </w:rPr>
              <w:drawing>
                <wp:inline distT="0" distB="0" distL="0" distR="0" wp14:anchorId="65B3A9B9" wp14:editId="65687706">
                  <wp:extent cx="1372364" cy="1224000"/>
                  <wp:effectExtent l="0" t="0" r="0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2364" cy="12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6" w:type="dxa"/>
            <w:vAlign w:val="center"/>
          </w:tcPr>
          <w:p w:rsidR="002D0D96" w:rsidRDefault="002D0D96" w:rsidP="002D0D96">
            <w:pPr>
              <w:jc w:val="center"/>
            </w:pPr>
            <w:r w:rsidRPr="002D0D96">
              <w:rPr>
                <w:noProof/>
                <w:lang w:eastAsia="fr-FR"/>
              </w:rPr>
              <w:drawing>
                <wp:inline distT="0" distB="0" distL="0" distR="0" wp14:anchorId="09948D77" wp14:editId="64F3EE5A">
                  <wp:extent cx="1713600" cy="1224000"/>
                  <wp:effectExtent l="0" t="0" r="1270" b="0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3600" cy="12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D96" w:rsidRPr="00D226EC" w:rsidTr="00D226EC">
        <w:tc>
          <w:tcPr>
            <w:tcW w:w="4955" w:type="dxa"/>
            <w:vAlign w:val="center"/>
          </w:tcPr>
          <w:p w:rsidR="002D0D96" w:rsidRPr="00D226EC" w:rsidRDefault="002D0D96" w:rsidP="002D0D96">
            <w:pPr>
              <w:jc w:val="center"/>
              <w:rPr>
                <w:i/>
              </w:rPr>
            </w:pPr>
            <w:r w:rsidRPr="00D226EC">
              <w:rPr>
                <w:i/>
              </w:rPr>
              <w:t>Exemple d’utilisation d’un joint plat</w:t>
            </w:r>
          </w:p>
        </w:tc>
        <w:tc>
          <w:tcPr>
            <w:tcW w:w="4956" w:type="dxa"/>
            <w:vAlign w:val="center"/>
          </w:tcPr>
          <w:p w:rsidR="002D0D96" w:rsidRPr="00D226EC" w:rsidRDefault="002D0D96" w:rsidP="002D0D96">
            <w:pPr>
              <w:jc w:val="center"/>
              <w:rPr>
                <w:i/>
              </w:rPr>
            </w:pPr>
            <w:r w:rsidRPr="00D226EC">
              <w:rPr>
                <w:i/>
              </w:rPr>
              <w:t>Exemple d’utilisation d’un joint torique</w:t>
            </w:r>
          </w:p>
        </w:tc>
      </w:tr>
    </w:tbl>
    <w:p w:rsidR="002D0D96" w:rsidRPr="002D0D96" w:rsidRDefault="002D0D96" w:rsidP="002D0D96"/>
    <w:p w:rsidR="005349EF" w:rsidRDefault="00C775BA" w:rsidP="00C775BA">
      <w:pPr>
        <w:pStyle w:val="Titre1"/>
      </w:pPr>
      <w:r>
        <w:t>Dimensionnement des liaisons</w:t>
      </w:r>
    </w:p>
    <w:p w:rsidR="007D480C" w:rsidRDefault="00A40A23" w:rsidP="00A40A23">
      <w:pPr>
        <w:pStyle w:val="Titre2"/>
      </w:pPr>
      <w:r>
        <w:t>Dimensionnement des clavettes</w:t>
      </w:r>
    </w:p>
    <w:tbl>
      <w:tblPr>
        <w:tblStyle w:val="Grilledutableau"/>
        <w:tblW w:w="0" w:type="auto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Look w:val="04A0" w:firstRow="1" w:lastRow="0" w:firstColumn="1" w:lastColumn="0" w:noHBand="0" w:noVBand="1"/>
      </w:tblPr>
      <w:tblGrid>
        <w:gridCol w:w="9911"/>
      </w:tblGrid>
      <w:tr w:rsidR="007D480C" w:rsidTr="000441B4">
        <w:tc>
          <w:tcPr>
            <w:tcW w:w="9978" w:type="dxa"/>
            <w:shd w:val="clear" w:color="auto" w:fill="DAEEF3" w:themeFill="accent5" w:themeFillTint="33"/>
          </w:tcPr>
          <w:p w:rsidR="007D480C" w:rsidRDefault="007D480C" w:rsidP="000441B4">
            <w:pPr>
              <w:rPr>
                <w:rFonts w:ascii="Tw Cen MT" w:hAnsi="Tw Cen MT"/>
                <w:b/>
                <w:color w:val="215868" w:themeColor="accent5" w:themeShade="80"/>
                <w:sz w:val="22"/>
              </w:rPr>
            </w:pPr>
            <w:r>
              <w:rPr>
                <w:rFonts w:ascii="Tw Cen MT" w:hAnsi="Tw Cen MT"/>
                <w:b/>
                <w:color w:val="215868" w:themeColor="accent5" w:themeShade="80"/>
                <w:sz w:val="22"/>
              </w:rPr>
              <w:t>Dimensionnement des clavettes au matage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66"/>
              <w:gridCol w:w="4829"/>
            </w:tblGrid>
            <w:tr w:rsidR="005D5064" w:rsidTr="00607B96">
              <w:tc>
                <w:tcPr>
                  <w:tcW w:w="4873" w:type="dxa"/>
                  <w:vAlign w:val="center"/>
                </w:tcPr>
                <w:p w:rsidR="005D5064" w:rsidRDefault="00372113" w:rsidP="005D5064">
                  <w:pPr>
                    <w:jc w:val="center"/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21F369E7">
                        <wp:extent cx="2664460" cy="1737360"/>
                        <wp:effectExtent l="0" t="0" r="0" b="0"/>
                        <wp:docPr id="14" name="Imag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64460" cy="173736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74" w:type="dxa"/>
                </w:tcPr>
                <w:p w:rsidR="005D5064" w:rsidRPr="005D5064" w:rsidRDefault="005D5064" w:rsidP="005D5064">
                  <w:pPr>
                    <w:pStyle w:val="Paragraphedeliste"/>
                    <w:numPr>
                      <w:ilvl w:val="0"/>
                      <w:numId w:val="8"/>
                    </w:numPr>
                  </w:pPr>
                  <w:r>
                    <w:t xml:space="preserve">Hypothèses : couple transmis par la clavette uniquement et répartition uniforme de la pression sur le flanc. </w:t>
                  </w:r>
                </w:p>
                <w:p w:rsidR="005D5064" w:rsidRPr="00E85887" w:rsidRDefault="00F0435C" w:rsidP="005D5064">
                  <w:pPr>
                    <w:pStyle w:val="Paragraphedeliste"/>
                    <w:numPr>
                      <w:ilvl w:val="0"/>
                      <w:numId w:val="8"/>
                    </w:num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den>
                    </m:f>
                  </m:oMath>
                  <w:r w:rsidR="00E811A7">
                    <w:rPr>
                      <w:rFonts w:eastAsiaTheme="minorEastAsia"/>
                    </w:rPr>
                    <w:t>.</w:t>
                  </w:r>
                </w:p>
                <w:p w:rsidR="005D5064" w:rsidRPr="00E85887" w:rsidRDefault="005D5064" w:rsidP="005D5064">
                  <w:pPr>
                    <w:pStyle w:val="Paragraphedeliste"/>
                    <w:numPr>
                      <w:ilvl w:val="0"/>
                      <w:numId w:val="8"/>
                    </w:numPr>
                  </w:pPr>
                  <m:oMath>
                    <m:r>
                      <w:rPr>
                        <w:rFonts w:ascii="Cambria Math" w:hAnsi="Cambria Math"/>
                      </w:rPr>
                      <m:t>F=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den>
                    </m:f>
                  </m:oMath>
                  <w:r>
                    <w:rPr>
                      <w:rFonts w:eastAsiaTheme="minorEastAsia"/>
                    </w:rPr>
                    <w:t xml:space="preserve"> </w:t>
                  </w:r>
                  <w:proofErr w:type="gramStart"/>
                  <w:r>
                    <w:rPr>
                      <w:rFonts w:eastAsiaTheme="minorEastAsia"/>
                    </w:rPr>
                    <w:t>avec</w:t>
                  </w:r>
                  <w:proofErr w:type="gramEnd"/>
                  <w:r>
                    <w:rPr>
                      <w:rFonts w:eastAsiaTheme="minorEastAsia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oMath>
                  <w:r>
                    <w:rPr>
                      <w:rFonts w:eastAsiaTheme="minorEastAsia"/>
                    </w:rPr>
                    <w:t xml:space="preserve"> couple à transmettre.</w:t>
                  </w:r>
                </w:p>
                <w:p w:rsidR="005D5064" w:rsidRPr="00E85887" w:rsidRDefault="005D5064" w:rsidP="005D5064">
                  <w:pPr>
                    <w:pStyle w:val="Paragraphedeliste"/>
                    <w:numPr>
                      <w:ilvl w:val="0"/>
                      <w:numId w:val="8"/>
                    </w:numPr>
                  </w:pPr>
                  <m:oMath>
                    <m:r>
                      <w:rPr>
                        <w:rFonts w:ascii="Cambria Math" w:hAnsi="Cambria Math"/>
                      </w:rPr>
                      <m:t>S=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L⋅h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oMath>
                </w:p>
                <w:p w:rsidR="005D5064" w:rsidRPr="00E85887" w:rsidRDefault="005D5064" w:rsidP="005D5064">
                  <w:pPr>
                    <w:pStyle w:val="Paragraphedeliste"/>
                    <w:numPr>
                      <w:ilvl w:val="0"/>
                      <w:numId w:val="8"/>
                    </w:numPr>
                  </w:pPr>
                  <w:r>
                    <w:rPr>
                      <w:rFonts w:eastAsiaTheme="minorEastAsia"/>
                    </w:rPr>
                    <w:t xml:space="preserve">Ainsi,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dLh</m:t>
                        </m:r>
                      </m:den>
                    </m:f>
                  </m:oMath>
                </w:p>
                <w:p w:rsidR="005D5064" w:rsidRDefault="005D5064" w:rsidP="005D5064">
                  <w:pPr>
                    <w:pStyle w:val="Paragraphedeliste"/>
                    <w:numPr>
                      <w:ilvl w:val="0"/>
                      <w:numId w:val="8"/>
                    </w:numPr>
                  </w:pPr>
                  <w:r>
                    <w:t>La pression de matage doit être inférieure à la pression de matage admissible par le couple de matériaux clavette – moyeu.</w:t>
                  </w:r>
                </w:p>
                <w:p w:rsidR="005D5064" w:rsidRDefault="005D5064" w:rsidP="005D5064">
                  <w:pPr>
                    <w:pStyle w:val="Paragraphedeliste"/>
                    <w:numPr>
                      <w:ilvl w:val="0"/>
                      <w:numId w:val="8"/>
                    </w:numPr>
                  </w:pPr>
                  <w:r>
                    <w:t xml:space="preserve">Ordre de grandeur de la pression admissible : 10 à 40 </w:t>
                  </w:r>
                  <w:proofErr w:type="spellStart"/>
                  <w:r>
                    <w:t>MPa</w:t>
                  </w:r>
                  <w:proofErr w:type="spellEnd"/>
                  <w:r>
                    <w:t xml:space="preserve">. </w:t>
                  </w:r>
                </w:p>
              </w:tc>
            </w:tr>
          </w:tbl>
          <w:p w:rsidR="005D5064" w:rsidRDefault="005D5064" w:rsidP="005D5064">
            <w:pPr>
              <w:rPr>
                <w:rFonts w:ascii="Tw Cen MT" w:hAnsi="Tw Cen MT"/>
                <w:b/>
                <w:color w:val="215868" w:themeColor="accent5" w:themeShade="80"/>
                <w:sz w:val="22"/>
              </w:rPr>
            </w:pPr>
            <w:r>
              <w:rPr>
                <w:rFonts w:ascii="Tw Cen MT" w:hAnsi="Tw Cen MT"/>
                <w:b/>
                <w:color w:val="215868" w:themeColor="accent5" w:themeShade="80"/>
                <w:sz w:val="22"/>
              </w:rPr>
              <w:t>Dimensionnement des clavettes au cisaillement</w:t>
            </w:r>
          </w:p>
          <w:p w:rsidR="005D5064" w:rsidRDefault="005D5064" w:rsidP="005D5064">
            <w:pPr>
              <w:rPr>
                <w:rFonts w:eastAsiaTheme="minorEastAsia"/>
              </w:rPr>
            </w:pPr>
            <w:r>
              <w:t xml:space="preserve">La contrainte de cisaillement s’exprime par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DaL</m:t>
                  </m:r>
                </m:den>
              </m:f>
            </m:oMath>
            <w:r>
              <w:rPr>
                <w:rFonts w:eastAsiaTheme="minorEastAsia"/>
              </w:rPr>
              <w:t xml:space="preserve"> (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profondeur de la clavette).</w:t>
            </w:r>
            <w:r w:rsidR="00E811A7">
              <w:rPr>
                <w:rFonts w:eastAsiaTheme="minorEastAsia"/>
              </w:rPr>
              <w:t xml:space="preserve"> </w:t>
            </w:r>
          </w:p>
          <w:p w:rsidR="00E811A7" w:rsidRPr="00372113" w:rsidRDefault="00E811A7" w:rsidP="00372113">
            <w:pPr>
              <w:rPr>
                <w:rFonts w:eastAsiaTheme="minorEastAsia"/>
              </w:rPr>
            </w:pPr>
            <w:r>
              <w:rPr>
                <w:rFonts w:ascii="Tw Cen MT" w:hAnsi="Tw Cen MT"/>
                <w:b/>
                <w:color w:val="215868" w:themeColor="accent5" w:themeShade="80"/>
                <w:sz w:val="22"/>
              </w:rPr>
              <w:t>Remarque :</w:t>
            </w:r>
            <w:r>
              <w:rPr>
                <w:rFonts w:ascii="Tw Cen MT" w:hAnsi="Tw Cen MT"/>
                <w:color w:val="215868" w:themeColor="accent5" w:themeShade="80"/>
                <w:sz w:val="22"/>
              </w:rPr>
              <w:t xml:space="preserve"> </w:t>
            </w:r>
            <w:r>
              <w:t xml:space="preserve">C’est très souvent le calcul au matage qui est limitant. </w:t>
            </w:r>
            <w:r w:rsidR="00372113">
              <w:rPr>
                <w:rFonts w:eastAsiaTheme="minorEastAsia"/>
              </w:rPr>
              <w:t xml:space="preserve">C’est donc celui qu’on utilise le plus.  </w:t>
            </w:r>
          </w:p>
        </w:tc>
      </w:tr>
    </w:tbl>
    <w:p w:rsidR="00C775BA" w:rsidRPr="00C775BA" w:rsidRDefault="00A40A23" w:rsidP="00A40A23">
      <w:pPr>
        <w:pStyle w:val="Titre2"/>
      </w:pPr>
      <w:r>
        <w:lastRenderedPageBreak/>
        <w:t>Dimensionnement du nombre de vis</w:t>
      </w:r>
    </w:p>
    <w:p w:rsidR="00B44205" w:rsidRDefault="00B44205" w:rsidP="00F6412E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4956"/>
      </w:tblGrid>
      <w:tr w:rsidR="00B708C3" w:rsidTr="00700F91">
        <w:tc>
          <w:tcPr>
            <w:tcW w:w="4955" w:type="dxa"/>
            <w:vAlign w:val="center"/>
          </w:tcPr>
          <w:p w:rsidR="00B708C3" w:rsidRDefault="000B663A" w:rsidP="00B708C3">
            <w:pPr>
              <w:jc w:val="center"/>
              <w:rPr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E03AB89">
                  <wp:extent cx="2920365" cy="1676400"/>
                  <wp:effectExtent l="0" t="0" r="0" b="0"/>
                  <wp:docPr id="2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0365" cy="1676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6" w:type="dxa"/>
            <w:vAlign w:val="center"/>
          </w:tcPr>
          <w:p w:rsidR="00B708C3" w:rsidRDefault="000B663A" w:rsidP="00700F91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Un des critères permettant d’avoir une fiabilité satisfaisante de la liaison encastrement et d’avoir une pression de contact uniforme entre les deux carters. </w:t>
            </w:r>
          </w:p>
          <w:p w:rsidR="000B663A" w:rsidRDefault="000B663A" w:rsidP="00700F91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Pour cela, il faut que, dans le pire des cas, les champs de pressions induits par chacune des têtes de vis soient tangents. </w:t>
            </w:r>
          </w:p>
          <w:p w:rsidR="000B663A" w:rsidRDefault="000B663A" w:rsidP="00700F91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Ainsi, une estimation du nombre de vis est donné par : </w:t>
            </w:r>
          </w:p>
          <w:p w:rsidR="000B663A" w:rsidRDefault="000B663A" w:rsidP="00700F91">
            <w:pPr>
              <w:rPr>
                <w:lang w:eastAsia="fr-FR"/>
              </w:rPr>
            </w:pPr>
            <m:oMath>
              <m:r>
                <w:rPr>
                  <w:rFonts w:ascii="Cambria Math" w:hAnsi="Cambria Math"/>
                  <w:lang w:eastAsia="fr-FR"/>
                </w:rPr>
                <m:t>n=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fr-FR"/>
                    </w:rPr>
                    <m:t>πD</m:t>
                  </m:r>
                </m:num>
                <m:den>
                  <m:r>
                    <w:rPr>
                      <w:rFonts w:ascii="Cambria Math" w:hAnsi="Cambria Math"/>
                      <w:lang w:eastAsia="fr-FR"/>
                    </w:rPr>
                    <m:t>d</m:t>
                  </m:r>
                </m:den>
              </m:f>
            </m:oMath>
            <w:r>
              <w:rPr>
                <w:rFonts w:eastAsiaTheme="minorEastAsia"/>
                <w:lang w:eastAsia="fr-FR"/>
              </w:rPr>
              <w:t xml:space="preserve"> </w:t>
            </w:r>
            <w:proofErr w:type="gramStart"/>
            <w:r>
              <w:rPr>
                <w:rFonts w:eastAsiaTheme="minorEastAsia"/>
                <w:lang w:eastAsia="fr-FR"/>
              </w:rPr>
              <w:t>avec</w:t>
            </w:r>
            <w:proofErr w:type="gramEnd"/>
            <w:r>
              <w:rPr>
                <w:rFonts w:eastAsiaTheme="minorEastAsia"/>
                <w:lang w:eastAsia="fr-FR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eastAsia="fr-FR"/>
                </w:rPr>
                <m:t>d=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fr-FR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fr-FR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  <w:lang w:eastAsia="fr-FR"/>
                </w:rPr>
                <m:t>+2e</m:t>
              </m:r>
            </m:oMath>
            <w:r>
              <w:rPr>
                <w:rFonts w:eastAsiaTheme="minorEastAsia"/>
                <w:lang w:eastAsia="fr-FR"/>
              </w:rPr>
              <w:t xml:space="preserve">. </w:t>
            </w:r>
          </w:p>
        </w:tc>
      </w:tr>
    </w:tbl>
    <w:p w:rsidR="00495163" w:rsidRDefault="00495163" w:rsidP="005D5064">
      <w:pPr>
        <w:rPr>
          <w:lang w:eastAsia="fr-FR"/>
        </w:rPr>
      </w:pPr>
    </w:p>
    <w:sectPr w:rsidR="00495163" w:rsidSect="005568FB">
      <w:headerReference w:type="default" r:id="rId31"/>
      <w:footerReference w:type="default" r:id="rId32"/>
      <w:footerReference w:type="first" r:id="rId33"/>
      <w:pgSz w:w="11906" w:h="16838"/>
      <w:pgMar w:top="851" w:right="851" w:bottom="851" w:left="1134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435C" w:rsidRDefault="00F0435C" w:rsidP="00D917A8">
      <w:pPr>
        <w:spacing w:line="240" w:lineRule="auto"/>
      </w:pPr>
      <w:r>
        <w:separator/>
      </w:r>
    </w:p>
  </w:endnote>
  <w:endnote w:type="continuationSeparator" w:id="0">
    <w:p w:rsidR="00F0435C" w:rsidRDefault="00F0435C" w:rsidP="00D917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06"/>
      <w:gridCol w:w="1701"/>
      <w:gridCol w:w="4104"/>
    </w:tblGrid>
    <w:tr w:rsidR="000B23A4" w:rsidRPr="000B23A4" w:rsidTr="000B23A4">
      <w:tc>
        <w:tcPr>
          <w:tcW w:w="4106" w:type="dxa"/>
          <w:vAlign w:val="center"/>
        </w:tcPr>
        <w:p w:rsidR="000B23A4" w:rsidRPr="000B23A4" w:rsidRDefault="000B23A4" w:rsidP="000B23A4">
          <w:pPr>
            <w:pStyle w:val="Pieddepage"/>
            <w:jc w:val="left"/>
            <w:rPr>
              <w:i/>
              <w:sz w:val="16"/>
            </w:rPr>
          </w:pPr>
          <w:r w:rsidRPr="000B23A4">
            <w:rPr>
              <w:i/>
              <w:sz w:val="16"/>
            </w:rPr>
            <w:t>Équipe pédagogique de la Martinière Monplaisir</w:t>
          </w:r>
        </w:p>
      </w:tc>
      <w:tc>
        <w:tcPr>
          <w:tcW w:w="1701" w:type="dxa"/>
          <w:vAlign w:val="center"/>
        </w:tcPr>
        <w:p w:rsidR="000B23A4" w:rsidRPr="000B23A4" w:rsidRDefault="000B23A4" w:rsidP="000B23A4">
          <w:pPr>
            <w:pStyle w:val="Pieddepage"/>
            <w:jc w:val="center"/>
            <w:rPr>
              <w:sz w:val="16"/>
            </w:rPr>
          </w:pPr>
          <w:r w:rsidRPr="000B23A4">
            <w:rPr>
              <w:sz w:val="16"/>
            </w:rPr>
            <w:fldChar w:fldCharType="begin"/>
          </w:r>
          <w:r w:rsidRPr="000B23A4">
            <w:rPr>
              <w:sz w:val="16"/>
            </w:rPr>
            <w:instrText>PAGE   \* MERGEFORMAT</w:instrText>
          </w:r>
          <w:r w:rsidRPr="000B23A4">
            <w:rPr>
              <w:sz w:val="16"/>
            </w:rPr>
            <w:fldChar w:fldCharType="separate"/>
          </w:r>
          <w:r w:rsidR="000837F6">
            <w:rPr>
              <w:noProof/>
              <w:sz w:val="16"/>
            </w:rPr>
            <w:t>4</w:t>
          </w:r>
          <w:r w:rsidRPr="000B23A4">
            <w:rPr>
              <w:sz w:val="16"/>
            </w:rPr>
            <w:fldChar w:fldCharType="end"/>
          </w:r>
        </w:p>
      </w:tc>
      <w:tc>
        <w:tcPr>
          <w:tcW w:w="4104" w:type="dxa"/>
          <w:vAlign w:val="center"/>
        </w:tcPr>
        <w:p w:rsidR="000B23A4" w:rsidRPr="000B23A4" w:rsidRDefault="000B23A4" w:rsidP="000B23A4">
          <w:pPr>
            <w:pStyle w:val="Pieddepage"/>
            <w:jc w:val="right"/>
            <w:rPr>
              <w:sz w:val="16"/>
            </w:rPr>
          </w:pPr>
          <w:r w:rsidRPr="000B23A4">
            <w:rPr>
              <w:sz w:val="16"/>
            </w:rPr>
            <w:t>Cycle Concevoir</w:t>
          </w:r>
        </w:p>
        <w:p w:rsidR="000B23A4" w:rsidRPr="000B23A4" w:rsidRDefault="000B23A4" w:rsidP="000B23A4">
          <w:pPr>
            <w:pStyle w:val="Pieddepage"/>
            <w:jc w:val="right"/>
            <w:rPr>
              <w:sz w:val="16"/>
            </w:rPr>
          </w:pPr>
          <w:r w:rsidRPr="000B23A4">
            <w:rPr>
              <w:sz w:val="16"/>
            </w:rPr>
            <w:t xml:space="preserve">Chapitre 1 : </w:t>
          </w:r>
          <w:r>
            <w:rPr>
              <w:sz w:val="16"/>
            </w:rPr>
            <w:t>L</w:t>
          </w:r>
          <w:r w:rsidRPr="000B23A4">
            <w:rPr>
              <w:sz w:val="16"/>
            </w:rPr>
            <w:t>iaisons encastrement démontables</w:t>
          </w:r>
        </w:p>
      </w:tc>
    </w:tr>
  </w:tbl>
  <w:p w:rsidR="000B23A4" w:rsidRDefault="000B23A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06"/>
      <w:gridCol w:w="1701"/>
      <w:gridCol w:w="4104"/>
    </w:tblGrid>
    <w:tr w:rsidR="000B23A4" w:rsidRPr="000B23A4" w:rsidTr="00607B96">
      <w:tc>
        <w:tcPr>
          <w:tcW w:w="4106" w:type="dxa"/>
          <w:vAlign w:val="center"/>
        </w:tcPr>
        <w:p w:rsidR="000B23A4" w:rsidRPr="000B23A4" w:rsidRDefault="000B23A4" w:rsidP="000B23A4">
          <w:pPr>
            <w:pStyle w:val="Pieddepage"/>
            <w:jc w:val="left"/>
            <w:rPr>
              <w:i/>
              <w:sz w:val="16"/>
            </w:rPr>
          </w:pPr>
          <w:r w:rsidRPr="000B23A4">
            <w:rPr>
              <w:i/>
              <w:sz w:val="16"/>
            </w:rPr>
            <w:t>Équipe pédagogique de la Martinière Monplaisir</w:t>
          </w:r>
        </w:p>
      </w:tc>
      <w:tc>
        <w:tcPr>
          <w:tcW w:w="1701" w:type="dxa"/>
          <w:vAlign w:val="center"/>
        </w:tcPr>
        <w:p w:rsidR="000B23A4" w:rsidRPr="000B23A4" w:rsidRDefault="000B23A4" w:rsidP="000B23A4">
          <w:pPr>
            <w:pStyle w:val="Pieddepage"/>
            <w:jc w:val="center"/>
            <w:rPr>
              <w:sz w:val="16"/>
            </w:rPr>
          </w:pPr>
          <w:r w:rsidRPr="000B23A4">
            <w:rPr>
              <w:sz w:val="16"/>
            </w:rPr>
            <w:fldChar w:fldCharType="begin"/>
          </w:r>
          <w:r w:rsidRPr="000B23A4">
            <w:rPr>
              <w:sz w:val="16"/>
            </w:rPr>
            <w:instrText>PAGE   \* MERGEFORMAT</w:instrText>
          </w:r>
          <w:r w:rsidRPr="000B23A4">
            <w:rPr>
              <w:sz w:val="16"/>
            </w:rPr>
            <w:fldChar w:fldCharType="separate"/>
          </w:r>
          <w:r w:rsidR="000837F6">
            <w:rPr>
              <w:noProof/>
              <w:sz w:val="16"/>
            </w:rPr>
            <w:t>1</w:t>
          </w:r>
          <w:r w:rsidRPr="000B23A4">
            <w:rPr>
              <w:sz w:val="16"/>
            </w:rPr>
            <w:fldChar w:fldCharType="end"/>
          </w:r>
        </w:p>
      </w:tc>
      <w:tc>
        <w:tcPr>
          <w:tcW w:w="4104" w:type="dxa"/>
          <w:vAlign w:val="center"/>
        </w:tcPr>
        <w:p w:rsidR="000B23A4" w:rsidRPr="000B23A4" w:rsidRDefault="000B23A4" w:rsidP="000B23A4">
          <w:pPr>
            <w:pStyle w:val="Pieddepage"/>
            <w:jc w:val="right"/>
            <w:rPr>
              <w:sz w:val="16"/>
            </w:rPr>
          </w:pPr>
          <w:r w:rsidRPr="000B23A4">
            <w:rPr>
              <w:sz w:val="16"/>
            </w:rPr>
            <w:t>Cycle Concevoir</w:t>
          </w:r>
        </w:p>
        <w:p w:rsidR="000B23A4" w:rsidRPr="000B23A4" w:rsidRDefault="000B23A4" w:rsidP="000B23A4">
          <w:pPr>
            <w:pStyle w:val="Pieddepage"/>
            <w:jc w:val="right"/>
            <w:rPr>
              <w:sz w:val="16"/>
            </w:rPr>
          </w:pPr>
          <w:r w:rsidRPr="000B23A4">
            <w:rPr>
              <w:sz w:val="16"/>
            </w:rPr>
            <w:t xml:space="preserve">Chapitre 1 : </w:t>
          </w:r>
          <w:r>
            <w:rPr>
              <w:sz w:val="16"/>
            </w:rPr>
            <w:t>L</w:t>
          </w:r>
          <w:r w:rsidRPr="000B23A4">
            <w:rPr>
              <w:sz w:val="16"/>
            </w:rPr>
            <w:t>iaisons encastrement démontables</w:t>
          </w:r>
        </w:p>
      </w:tc>
    </w:tr>
  </w:tbl>
  <w:p w:rsidR="000B23A4" w:rsidRDefault="000B23A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435C" w:rsidRDefault="00F0435C" w:rsidP="00D917A8">
      <w:pPr>
        <w:spacing w:line="240" w:lineRule="auto"/>
      </w:pPr>
      <w:r>
        <w:separator/>
      </w:r>
    </w:p>
  </w:footnote>
  <w:footnote w:type="continuationSeparator" w:id="0">
    <w:p w:rsidR="00F0435C" w:rsidRDefault="00F0435C" w:rsidP="00D917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38"/>
      <w:gridCol w:w="6709"/>
      <w:gridCol w:w="1874"/>
    </w:tblGrid>
    <w:tr w:rsidR="000275C1" w:rsidTr="00CB6B09">
      <w:trPr>
        <w:trHeight w:val="328"/>
      </w:trPr>
      <w:tc>
        <w:tcPr>
          <w:tcW w:w="1351" w:type="dxa"/>
        </w:tcPr>
        <w:p w:rsidR="000275C1" w:rsidRDefault="000275C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65408" behindDoc="0" locked="0" layoutInCell="1" allowOverlap="1" wp14:anchorId="2BAF9DF6" wp14:editId="0B4BC096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8" name="Image 8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783" w:type="dxa"/>
          <w:tcBorders>
            <w:bottom w:val="single" w:sz="4" w:space="0" w:color="auto"/>
          </w:tcBorders>
        </w:tcPr>
        <w:p w:rsidR="000275C1" w:rsidRDefault="000275C1">
          <w:pPr>
            <w:pStyle w:val="En-tte"/>
          </w:pPr>
        </w:p>
      </w:tc>
      <w:tc>
        <w:tcPr>
          <w:tcW w:w="1884" w:type="dxa"/>
          <w:vMerge w:val="restart"/>
        </w:tcPr>
        <w:p w:rsidR="000275C1" w:rsidRPr="00CF549E" w:rsidRDefault="000275C1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0275C1" w:rsidTr="00CB6B09">
      <w:trPr>
        <w:trHeight w:val="306"/>
      </w:trPr>
      <w:tc>
        <w:tcPr>
          <w:tcW w:w="1351" w:type="dxa"/>
        </w:tcPr>
        <w:p w:rsidR="000275C1" w:rsidRDefault="000275C1">
          <w:pPr>
            <w:pStyle w:val="En-tte"/>
          </w:pPr>
        </w:p>
      </w:tc>
      <w:tc>
        <w:tcPr>
          <w:tcW w:w="6783" w:type="dxa"/>
          <w:tcBorders>
            <w:top w:val="single" w:sz="4" w:space="0" w:color="auto"/>
          </w:tcBorders>
        </w:tcPr>
        <w:p w:rsidR="000275C1" w:rsidRDefault="000275C1">
          <w:pPr>
            <w:pStyle w:val="En-tte"/>
          </w:pPr>
        </w:p>
      </w:tc>
      <w:tc>
        <w:tcPr>
          <w:tcW w:w="1884" w:type="dxa"/>
          <w:vMerge/>
        </w:tcPr>
        <w:p w:rsidR="000275C1" w:rsidRDefault="000275C1">
          <w:pPr>
            <w:pStyle w:val="En-tte"/>
          </w:pPr>
        </w:p>
      </w:tc>
    </w:tr>
  </w:tbl>
  <w:p w:rsidR="000275C1" w:rsidRDefault="000275C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D4892"/>
    <w:multiLevelType w:val="multilevel"/>
    <w:tmpl w:val="AD58A128"/>
    <w:lvl w:ilvl="0">
      <w:start w:val="1"/>
      <w:numFmt w:val="decimal"/>
      <w:lvlText w:val="%1."/>
      <w:lvlJc w:val="left"/>
      <w:pPr>
        <w:ind w:left="360" w:hanging="360"/>
      </w:pPr>
      <w:rPr>
        <w:rFonts w:ascii="Tw Cen MT" w:hAnsi="Tw Cen MT"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8E3B17"/>
    <w:multiLevelType w:val="hybridMultilevel"/>
    <w:tmpl w:val="5C46819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F6CC9"/>
    <w:multiLevelType w:val="hybridMultilevel"/>
    <w:tmpl w:val="7534AFF4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46256"/>
    <w:multiLevelType w:val="multilevel"/>
    <w:tmpl w:val="67E88DB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64A4725"/>
    <w:multiLevelType w:val="hybridMultilevel"/>
    <w:tmpl w:val="C088AC32"/>
    <w:lvl w:ilvl="0" w:tplc="09DCABF2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C5E2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7A318A4"/>
    <w:multiLevelType w:val="hybridMultilevel"/>
    <w:tmpl w:val="F028D80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F80F4B"/>
    <w:multiLevelType w:val="hybridMultilevel"/>
    <w:tmpl w:val="D2FEF65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5F7"/>
    <w:rsid w:val="00000C63"/>
    <w:rsid w:val="000055CC"/>
    <w:rsid w:val="000275C1"/>
    <w:rsid w:val="000530AF"/>
    <w:rsid w:val="0006207F"/>
    <w:rsid w:val="000730CC"/>
    <w:rsid w:val="000837F6"/>
    <w:rsid w:val="000B23A4"/>
    <w:rsid w:val="000B663A"/>
    <w:rsid w:val="000C2D8C"/>
    <w:rsid w:val="000E407D"/>
    <w:rsid w:val="000F4767"/>
    <w:rsid w:val="0012068B"/>
    <w:rsid w:val="0013401E"/>
    <w:rsid w:val="00155766"/>
    <w:rsid w:val="00176EC3"/>
    <w:rsid w:val="00191DCD"/>
    <w:rsid w:val="001C03F7"/>
    <w:rsid w:val="001F0BB2"/>
    <w:rsid w:val="00207EDB"/>
    <w:rsid w:val="002272DB"/>
    <w:rsid w:val="00233CA1"/>
    <w:rsid w:val="002B52BB"/>
    <w:rsid w:val="002D0D96"/>
    <w:rsid w:val="00312615"/>
    <w:rsid w:val="0031782C"/>
    <w:rsid w:val="003418FD"/>
    <w:rsid w:val="003631FA"/>
    <w:rsid w:val="00372113"/>
    <w:rsid w:val="00384558"/>
    <w:rsid w:val="0039174B"/>
    <w:rsid w:val="003E5E56"/>
    <w:rsid w:val="003E601A"/>
    <w:rsid w:val="00417E20"/>
    <w:rsid w:val="00434129"/>
    <w:rsid w:val="00495163"/>
    <w:rsid w:val="004A0A1B"/>
    <w:rsid w:val="004A65A3"/>
    <w:rsid w:val="004B74F4"/>
    <w:rsid w:val="004D46EF"/>
    <w:rsid w:val="004E7C49"/>
    <w:rsid w:val="005349EF"/>
    <w:rsid w:val="00542882"/>
    <w:rsid w:val="005568FB"/>
    <w:rsid w:val="00556993"/>
    <w:rsid w:val="005B1C05"/>
    <w:rsid w:val="005D42DB"/>
    <w:rsid w:val="005D5064"/>
    <w:rsid w:val="005E61F9"/>
    <w:rsid w:val="005E73A8"/>
    <w:rsid w:val="00643DB0"/>
    <w:rsid w:val="006448CF"/>
    <w:rsid w:val="00657BCC"/>
    <w:rsid w:val="006A018A"/>
    <w:rsid w:val="006A3AEC"/>
    <w:rsid w:val="006B23DC"/>
    <w:rsid w:val="006C2A45"/>
    <w:rsid w:val="006D7932"/>
    <w:rsid w:val="006E1A6B"/>
    <w:rsid w:val="006F0ACF"/>
    <w:rsid w:val="00700F91"/>
    <w:rsid w:val="00726FFC"/>
    <w:rsid w:val="00756916"/>
    <w:rsid w:val="007576F4"/>
    <w:rsid w:val="00767744"/>
    <w:rsid w:val="00775F33"/>
    <w:rsid w:val="00786CCC"/>
    <w:rsid w:val="007B58DB"/>
    <w:rsid w:val="007D372C"/>
    <w:rsid w:val="007D480C"/>
    <w:rsid w:val="007E1BB0"/>
    <w:rsid w:val="007E3C16"/>
    <w:rsid w:val="007E66DF"/>
    <w:rsid w:val="008215AA"/>
    <w:rsid w:val="008351E7"/>
    <w:rsid w:val="0089027B"/>
    <w:rsid w:val="00897D1F"/>
    <w:rsid w:val="008B2635"/>
    <w:rsid w:val="008C0B52"/>
    <w:rsid w:val="008C3E37"/>
    <w:rsid w:val="008D13AF"/>
    <w:rsid w:val="008D7C68"/>
    <w:rsid w:val="00926E49"/>
    <w:rsid w:val="009279DE"/>
    <w:rsid w:val="00942795"/>
    <w:rsid w:val="00961674"/>
    <w:rsid w:val="0099055A"/>
    <w:rsid w:val="009912A2"/>
    <w:rsid w:val="009A3C01"/>
    <w:rsid w:val="009A63BC"/>
    <w:rsid w:val="009B4615"/>
    <w:rsid w:val="009D1D8E"/>
    <w:rsid w:val="009E49E8"/>
    <w:rsid w:val="00A40A23"/>
    <w:rsid w:val="00A4601C"/>
    <w:rsid w:val="00A85652"/>
    <w:rsid w:val="00A87297"/>
    <w:rsid w:val="00A90DF2"/>
    <w:rsid w:val="00AA0A36"/>
    <w:rsid w:val="00AD2479"/>
    <w:rsid w:val="00AD7B37"/>
    <w:rsid w:val="00B26952"/>
    <w:rsid w:val="00B41F7C"/>
    <w:rsid w:val="00B44205"/>
    <w:rsid w:val="00B529DE"/>
    <w:rsid w:val="00B674B9"/>
    <w:rsid w:val="00B708C3"/>
    <w:rsid w:val="00B716BB"/>
    <w:rsid w:val="00B74900"/>
    <w:rsid w:val="00BA1C9D"/>
    <w:rsid w:val="00BD7627"/>
    <w:rsid w:val="00BE6AE9"/>
    <w:rsid w:val="00BF3DDA"/>
    <w:rsid w:val="00C5247B"/>
    <w:rsid w:val="00C67E48"/>
    <w:rsid w:val="00C72D97"/>
    <w:rsid w:val="00C775BA"/>
    <w:rsid w:val="00C84342"/>
    <w:rsid w:val="00C90763"/>
    <w:rsid w:val="00CB6419"/>
    <w:rsid w:val="00CB6B09"/>
    <w:rsid w:val="00CB7DE6"/>
    <w:rsid w:val="00CF549E"/>
    <w:rsid w:val="00D07585"/>
    <w:rsid w:val="00D205F7"/>
    <w:rsid w:val="00D226EC"/>
    <w:rsid w:val="00D40352"/>
    <w:rsid w:val="00D45098"/>
    <w:rsid w:val="00D917A8"/>
    <w:rsid w:val="00DA690C"/>
    <w:rsid w:val="00DD1D45"/>
    <w:rsid w:val="00DF7E55"/>
    <w:rsid w:val="00E01689"/>
    <w:rsid w:val="00E03707"/>
    <w:rsid w:val="00E155B0"/>
    <w:rsid w:val="00E17968"/>
    <w:rsid w:val="00E22185"/>
    <w:rsid w:val="00E24D70"/>
    <w:rsid w:val="00E811A7"/>
    <w:rsid w:val="00E85887"/>
    <w:rsid w:val="00E901D8"/>
    <w:rsid w:val="00E97D1B"/>
    <w:rsid w:val="00EA1D6D"/>
    <w:rsid w:val="00ED75DE"/>
    <w:rsid w:val="00EF087A"/>
    <w:rsid w:val="00EF5B05"/>
    <w:rsid w:val="00F0435C"/>
    <w:rsid w:val="00F06AC9"/>
    <w:rsid w:val="00F13D95"/>
    <w:rsid w:val="00F1739F"/>
    <w:rsid w:val="00F260A9"/>
    <w:rsid w:val="00F406EE"/>
    <w:rsid w:val="00F43922"/>
    <w:rsid w:val="00F6412E"/>
    <w:rsid w:val="00F75E70"/>
    <w:rsid w:val="00F82635"/>
    <w:rsid w:val="00F833DB"/>
    <w:rsid w:val="00F86B27"/>
    <w:rsid w:val="00F91270"/>
    <w:rsid w:val="00F9546E"/>
    <w:rsid w:val="00FE2B9A"/>
    <w:rsid w:val="00FF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E0B1C2-7BD7-4644-A916-6AC0A0D37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86B27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4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13AF"/>
    <w:pPr>
      <w:keepNext/>
      <w:keepLines/>
      <w:numPr>
        <w:ilvl w:val="2"/>
        <w:numId w:val="4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D13AF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34129"/>
    <w:pPr>
      <w:numPr>
        <w:numId w:val="0"/>
      </w:numPr>
      <w:spacing w:before="480"/>
      <w:jc w:val="left"/>
      <w:outlineLvl w:val="9"/>
    </w:pPr>
    <w:rPr>
      <w:rFonts w:asciiTheme="majorHAnsi" w:hAnsiTheme="majorHAnsi"/>
      <w:smallCaps w:val="0"/>
      <w:color w:val="365F91" w:themeColor="accent1" w:themeShade="BF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EA1D6D"/>
    <w:pPr>
      <w:tabs>
        <w:tab w:val="left" w:pos="400"/>
        <w:tab w:val="right" w:leader="dot" w:pos="4615"/>
      </w:tabs>
      <w:spacing w:line="240" w:lineRule="auto"/>
    </w:pPr>
    <w:rPr>
      <w:rFonts w:ascii="Tw Cen MT" w:hAnsi="Tw Cen MT"/>
      <w:b/>
      <w:noProof/>
      <w:color w:val="215868" w:themeColor="accent5" w:themeShade="80"/>
      <w:sz w:val="18"/>
      <w:szCs w:val="18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2272DB"/>
    <w:pPr>
      <w:tabs>
        <w:tab w:val="left" w:pos="880"/>
        <w:tab w:val="right" w:leader="dot" w:pos="4615"/>
      </w:tabs>
      <w:spacing w:line="240" w:lineRule="auto"/>
      <w:ind w:left="20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434129"/>
    <w:pPr>
      <w:spacing w:after="100"/>
      <w:ind w:left="400"/>
    </w:pPr>
  </w:style>
  <w:style w:type="character" w:styleId="Lienhypertexte">
    <w:name w:val="Hyperlink"/>
    <w:basedOn w:val="Policepardfaut"/>
    <w:uiPriority w:val="99"/>
    <w:unhideWhenUsed/>
    <w:rsid w:val="00434129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rsid w:val="00495163"/>
    <w:pPr>
      <w:spacing w:line="240" w:lineRule="auto"/>
    </w:pPr>
    <w:rPr>
      <w:rFonts w:ascii="Calibri" w:eastAsia="Times New Roman" w:hAnsi="Calibri" w:cs="Times New Roman"/>
      <w:szCs w:val="20"/>
    </w:rPr>
  </w:style>
  <w:style w:type="character" w:customStyle="1" w:styleId="NotedebasdepageCar">
    <w:name w:val="Note de bas de page Car"/>
    <w:basedOn w:val="Policepardfaut"/>
    <w:link w:val="Notedebasdepage"/>
    <w:rsid w:val="00495163"/>
    <w:rPr>
      <w:rFonts w:ascii="Calibri" w:eastAsia="Times New Roman" w:hAnsi="Calibri" w:cs="Times New Roman"/>
      <w:sz w:val="20"/>
      <w:szCs w:val="20"/>
    </w:rPr>
  </w:style>
  <w:style w:type="character" w:styleId="Appelnotedebasdep">
    <w:name w:val="footnote reference"/>
    <w:basedOn w:val="Policepardfaut"/>
    <w:rsid w:val="00495163"/>
    <w:rPr>
      <w:vertAlign w:val="superscript"/>
    </w:rPr>
  </w:style>
  <w:style w:type="character" w:styleId="Textedelespacerserv">
    <w:name w:val="Placeholder Text"/>
    <w:basedOn w:val="Policepardfaut"/>
    <w:uiPriority w:val="99"/>
    <w:semiHidden/>
    <w:rsid w:val="00E179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gif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36C4C9-1539-487A-BC93-7B8B39ED0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4</Pages>
  <Words>447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</vt:lpstr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</dc:title>
  <dc:creator>Xavier Pessoles</dc:creator>
  <cp:lastModifiedBy>Xavier Pessoles</cp:lastModifiedBy>
  <cp:revision>80</cp:revision>
  <cp:lastPrinted>2016-07-08T05:38:00Z</cp:lastPrinted>
  <dcterms:created xsi:type="dcterms:W3CDTF">2016-03-13T13:10:00Z</dcterms:created>
  <dcterms:modified xsi:type="dcterms:W3CDTF">2016-07-26T09:43:00Z</dcterms:modified>
</cp:coreProperties>
</file>