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085" w:rsidRDefault="00260085" w:rsidP="00260085">
      <w:pPr>
        <w:jc w:val="center"/>
        <w:rPr>
          <w:smallCaps/>
          <w:sz w:val="28"/>
          <w:lang w:eastAsia="fr-FR"/>
        </w:rPr>
      </w:pPr>
      <w:r>
        <w:rPr>
          <w:smallCaps/>
          <w:sz w:val="28"/>
          <w:lang w:eastAsia="fr-FR"/>
        </w:rPr>
        <w:t>Sciences Industrielles de l’ingénieur</w:t>
      </w:r>
    </w:p>
    <w:p w:rsidR="00260085" w:rsidRDefault="00BA64CD" w:rsidP="00260085">
      <w:pPr>
        <w:jc w:val="center"/>
        <w:rPr>
          <w:smallCaps/>
          <w:sz w:val="28"/>
          <w:lang w:eastAsia="fr-FR"/>
        </w:rPr>
      </w:pPr>
      <w:r>
        <w:rPr>
          <w:smallCaps/>
          <w:sz w:val="28"/>
          <w:lang w:eastAsia="fr-FR"/>
        </w:rPr>
        <w:t>Interrogation de cours</w:t>
      </w:r>
      <w:r w:rsidR="00250030">
        <w:rPr>
          <w:smallCaps/>
          <w:sz w:val="28"/>
          <w:lang w:eastAsia="fr-FR"/>
        </w:rPr>
        <w:t xml:space="preserve"> </w:t>
      </w:r>
      <w:r w:rsidR="00CB4DC0">
        <w:rPr>
          <w:smallCaps/>
          <w:sz w:val="28"/>
          <w:lang w:eastAsia="fr-FR"/>
        </w:rPr>
        <w:t xml:space="preserve"> 1 – A</w:t>
      </w:r>
    </w:p>
    <w:p w:rsidR="00260085" w:rsidRPr="00260085" w:rsidRDefault="00050662" w:rsidP="00260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0"/>
          <w:szCs w:val="24"/>
        </w:rPr>
      </w:pPr>
      <w:r>
        <w:rPr>
          <w:b/>
          <w:bCs/>
          <w:sz w:val="20"/>
          <w:szCs w:val="24"/>
        </w:rPr>
        <w:t>[</w:t>
      </w:r>
      <w:r w:rsidR="00260085" w:rsidRPr="00260085">
        <w:rPr>
          <w:b/>
          <w:bCs/>
          <w:sz w:val="20"/>
          <w:szCs w:val="24"/>
        </w:rPr>
        <w:t>Aucun document - Calculatrice interdite - Répondre directement sur le sujet]</w:t>
      </w:r>
    </w:p>
    <w:p w:rsidR="008113E2" w:rsidRPr="00D7449F" w:rsidRDefault="00BA64CD" w:rsidP="00BA64CD">
      <w:pPr>
        <w:pStyle w:val="Titre1"/>
        <w:numPr>
          <w:ilvl w:val="0"/>
          <w:numId w:val="0"/>
        </w:numPr>
      </w:pPr>
      <w:r>
        <w:t>Cours</w:t>
      </w:r>
    </w:p>
    <w:p w:rsidR="00B60538" w:rsidRDefault="00BA64CD" w:rsidP="00B60538">
      <w:pPr>
        <w:pStyle w:val="Titre2"/>
        <w:rPr>
          <w:b w:val="0"/>
          <w:i/>
        </w:rPr>
      </w:pPr>
      <w:r>
        <w:rPr>
          <w:b w:val="0"/>
          <w:i/>
        </w:rPr>
        <w:t xml:space="preserve">Donner la fonction de transfert d’un système d’ordre 1. </w:t>
      </w:r>
      <w:r w:rsidR="00CB4DC0">
        <w:rPr>
          <w:b w:val="0"/>
          <w:i/>
        </w:rPr>
        <w:t>Vous préciserez la</w:t>
      </w:r>
      <w:r>
        <w:rPr>
          <w:b w:val="0"/>
          <w:i/>
        </w:rPr>
        <w:t xml:space="preserve"> nature de chacun des termes</w:t>
      </w:r>
      <w:r w:rsidR="00050662">
        <w:rPr>
          <w:b w:val="0"/>
          <w:i/>
        </w:rPr>
        <w:t xml:space="preserve">. </w:t>
      </w:r>
    </w:p>
    <w:p w:rsidR="00B60538" w:rsidRDefault="00B60538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D7449F" w:rsidRDefault="00D7449F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BA64CD" w:rsidRDefault="00BA64CD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BA64CD" w:rsidRDefault="00BA64CD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D7449F" w:rsidRDefault="00D7449F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B60538" w:rsidRDefault="00B60538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B60538" w:rsidRDefault="00B60538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B60538" w:rsidRDefault="00B60538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CB4DC0" w:rsidRPr="00B60538" w:rsidRDefault="00CB4DC0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B60538" w:rsidRDefault="00CB4DC0" w:rsidP="00B60538">
      <w:pPr>
        <w:pStyle w:val="Titre2"/>
        <w:rPr>
          <w:b w:val="0"/>
          <w:i/>
        </w:rPr>
      </w:pPr>
      <w:r>
        <w:rPr>
          <w:b w:val="0"/>
          <w:i/>
        </w:rPr>
        <w:t>On donne la réponse d’un système à un échelon. Donner la fonction de transfert associée. On détaillera succinctement la méthode utilisée pour déterminer chacun des termes.</w:t>
      </w:r>
    </w:p>
    <w:p w:rsidR="00B60538" w:rsidRDefault="00B60538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B60538" w:rsidRDefault="00CB4DC0" w:rsidP="00CB4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3810000" cy="3076575"/>
            <wp:effectExtent l="19050" t="0" r="0" b="0"/>
            <wp:docPr id="4" name="Image 1" descr="F:\Dropbox\PartageXavier\PTSI\DS\Interrogation_01\CourbesPython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ropbox\PartageXavier\PTSI\DS\Interrogation_01\CourbesPython\figure_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6035" t="7714" r="77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DC0" w:rsidRDefault="00CB4DC0" w:rsidP="00CB4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lang w:eastAsia="fr-FR"/>
        </w:rPr>
      </w:pPr>
    </w:p>
    <w:p w:rsidR="00B60538" w:rsidRDefault="00B60538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CB4DC0" w:rsidRDefault="00CB4DC0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CB4DC0" w:rsidRDefault="00CB4DC0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CB4DC0" w:rsidRDefault="00CB4DC0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CB4DC0" w:rsidRDefault="00CB4DC0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CB4DC0" w:rsidRDefault="00CB4DC0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D7449F" w:rsidRPr="00B60538" w:rsidRDefault="00D7449F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050662" w:rsidRDefault="00050662" w:rsidP="00050662">
      <w:pPr>
        <w:pStyle w:val="Titre2"/>
        <w:numPr>
          <w:ilvl w:val="0"/>
          <w:numId w:val="0"/>
        </w:numPr>
        <w:ind w:left="720"/>
        <w:rPr>
          <w:b w:val="0"/>
          <w:i/>
        </w:rPr>
      </w:pPr>
    </w:p>
    <w:p w:rsidR="00CB4DC0" w:rsidRPr="00CB4DC0" w:rsidRDefault="00CB4DC0" w:rsidP="00CB4DC0">
      <w:pPr>
        <w:rPr>
          <w:lang w:eastAsia="fr-FR"/>
        </w:rPr>
      </w:pPr>
    </w:p>
    <w:p w:rsidR="00D7449F" w:rsidRDefault="009E2C1F" w:rsidP="009E2C1F">
      <w:pPr>
        <w:pStyle w:val="Titre1"/>
        <w:numPr>
          <w:ilvl w:val="0"/>
          <w:numId w:val="0"/>
        </w:numPr>
      </w:pPr>
      <w:r>
        <w:t xml:space="preserve">Exercice : </w:t>
      </w:r>
      <w:r w:rsidR="00D7449F">
        <w:t>Algèbre de schéma bloc</w:t>
      </w:r>
    </w:p>
    <w:p w:rsidR="00D7449F" w:rsidRDefault="00D7449F" w:rsidP="00D7449F">
      <w:pPr>
        <w:rPr>
          <w:lang w:eastAsia="fr-FR"/>
        </w:rPr>
      </w:pPr>
    </w:p>
    <w:p w:rsidR="00D7449F" w:rsidRDefault="00BA64CD" w:rsidP="00D7449F">
      <w:pPr>
        <w:jc w:val="center"/>
        <w:rPr>
          <w:lang w:eastAsia="fr-FR"/>
        </w:rPr>
      </w:pPr>
      <w:r w:rsidRPr="00BA64CD">
        <w:rPr>
          <w:noProof/>
          <w:lang w:eastAsia="fr-FR"/>
        </w:rPr>
        <w:lastRenderedPageBreak/>
        <w:drawing>
          <wp:inline distT="0" distB="0" distL="0" distR="0">
            <wp:extent cx="4282768" cy="1217256"/>
            <wp:effectExtent l="0" t="0" r="0" b="0"/>
            <wp:docPr id="3" name="Obje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282768" cy="1217256"/>
                      <a:chOff x="1428728" y="1000108"/>
                      <a:chExt cx="4282768" cy="1217256"/>
                    </a:xfrm>
                  </a:grpSpPr>
                  <a:grpSp>
                    <a:nvGrpSpPr>
                      <a:cNvPr id="127" name="Groupe 126"/>
                      <a:cNvGrpSpPr/>
                    </a:nvGrpSpPr>
                    <a:grpSpPr>
                      <a:xfrm>
                        <a:off x="1428728" y="1000108"/>
                        <a:ext cx="4282768" cy="1217256"/>
                        <a:chOff x="1428728" y="1000108"/>
                        <a:chExt cx="4282768" cy="1217256"/>
                      </a:xfrm>
                    </a:grpSpPr>
                    <a:sp>
                      <a:nvSpPr>
                        <a:cNvPr id="4" name="Rectangle 3"/>
                        <a:cNvSpPr/>
                      </a:nvSpPr>
                      <a:spPr>
                        <a:xfrm>
                          <a:off x="2500298" y="1357298"/>
                          <a:ext cx="648562" cy="288562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fr-F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fr-FR" sz="1200" i="1" dirty="0" smtClean="0"/>
                              <a:t>A(p)</a:t>
                            </a:r>
                            <a:endParaRPr lang="fr-FR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5" name="Rectangle 4"/>
                        <a:cNvSpPr/>
                      </a:nvSpPr>
                      <a:spPr>
                        <a:xfrm>
                          <a:off x="4143372" y="1357298"/>
                          <a:ext cx="648562" cy="288562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fr-F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fr-FR" sz="1200" i="1" dirty="0" smtClean="0"/>
                              <a:t>B(p)</a:t>
                            </a:r>
                            <a:endParaRPr lang="fr-FR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12" name="Connecteur droit avec flèche 11"/>
                        <a:cNvCxnSpPr/>
                      </a:nvCxnSpPr>
                      <a:spPr>
                        <a:xfrm>
                          <a:off x="1500166" y="1500174"/>
                          <a:ext cx="351570" cy="158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tailEnd type="stealth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3" name="Rectangle 12"/>
                        <a:cNvSpPr/>
                      </a:nvSpPr>
                      <a:spPr>
                        <a:xfrm>
                          <a:off x="2500298" y="1928802"/>
                          <a:ext cx="648562" cy="288562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fr-F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fr-FR" sz="1200" i="1" dirty="0" smtClean="0"/>
                              <a:t>C(p)</a:t>
                            </a:r>
                            <a:endParaRPr lang="fr-FR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14" name="Connecteur droit avec flèche 13"/>
                        <a:cNvCxnSpPr>
                          <a:endCxn id="11" idx="4"/>
                        </a:cNvCxnSpPr>
                      </a:nvCxnSpPr>
                      <a:spPr>
                        <a:xfrm rot="5400000" flipH="1" flipV="1">
                          <a:off x="1785918" y="1857364"/>
                          <a:ext cx="428628" cy="158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tailEnd type="stealth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5" name="Connecteur droit avec flèche 24"/>
                        <a:cNvCxnSpPr/>
                      </a:nvCxnSpPr>
                      <a:spPr>
                        <a:xfrm rot="5400000">
                          <a:off x="4749801" y="1250141"/>
                          <a:ext cx="500860" cy="79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headEnd type="none" w="med" len="med"/>
                          <a:tailEnd type="none" w="med" len="med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9" name="Rectangle 28"/>
                        <a:cNvSpPr/>
                      </a:nvSpPr>
                      <a:spPr>
                        <a:xfrm>
                          <a:off x="1428728" y="1214422"/>
                          <a:ext cx="431528" cy="276999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fr-F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fr-FR" sz="1200" i="1" dirty="0" smtClean="0"/>
                              <a:t>E(p)</a:t>
                            </a:r>
                            <a:endParaRPr lang="fr-FR" sz="1200" i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0" name="Rectangle 29"/>
                        <a:cNvSpPr/>
                      </a:nvSpPr>
                      <a:spPr>
                        <a:xfrm>
                          <a:off x="5286380" y="1357298"/>
                          <a:ext cx="425116" cy="276999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fr-F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fr-FR" sz="1200" i="1" dirty="0" smtClean="0"/>
                              <a:t>S(p)</a:t>
                            </a:r>
                            <a:endParaRPr lang="fr-FR" sz="1200" i="1" dirty="0"/>
                          </a:p>
                        </a:txBody>
                        <a:useSpRect/>
                      </a:txSp>
                    </a:sp>
                    <a:grpSp>
                      <a:nvGrpSpPr>
                        <a:cNvPr id="11" name="Groupe 57"/>
                        <a:cNvGrpSpPr/>
                      </a:nvGrpSpPr>
                      <a:grpSpPr>
                        <a:xfrm>
                          <a:off x="1785918" y="1357298"/>
                          <a:ext cx="357190" cy="353193"/>
                          <a:chOff x="1785918" y="1357298"/>
                          <a:chExt cx="357190" cy="353193"/>
                        </a:xfrm>
                      </a:grpSpPr>
                      <a:sp>
                        <a:nvSpPr>
                          <a:cNvPr id="2" name="Organigramme : Jonction de sommaire 10"/>
                          <a:cNvSpPr/>
                        </a:nvSpPr>
                        <a:spPr>
                          <a:xfrm>
                            <a:off x="1857356" y="1357298"/>
                            <a:ext cx="285752" cy="285752"/>
                          </a:xfrm>
                          <a:prstGeom prst="flowChartSummingJunction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fr-F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fr-FR"/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31" name="Rectangle 30"/>
                          <a:cNvSpPr/>
                        </a:nvSpPr>
                        <a:spPr>
                          <a:xfrm>
                            <a:off x="1785918" y="1357298"/>
                            <a:ext cx="261610" cy="276999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fr-F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fr-FR" sz="1200" i="1" dirty="0" smtClean="0"/>
                                <a:t>+</a:t>
                              </a:r>
                              <a:endParaRPr lang="fr-FR" sz="1200" i="1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2" name="Rectangle 31"/>
                          <a:cNvSpPr/>
                        </a:nvSpPr>
                        <a:spPr>
                          <a:xfrm>
                            <a:off x="1885934" y="1433492"/>
                            <a:ext cx="231154" cy="276999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fr-F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fr-FR" sz="1200" i="1" dirty="0" smtClean="0"/>
                                <a:t>-</a:t>
                              </a:r>
                              <a:endParaRPr lang="fr-FR" sz="1200" i="1" dirty="0"/>
                            </a:p>
                          </a:txBody>
                          <a:useSpRect/>
                        </a:txSp>
                      </a:sp>
                    </a:grpSp>
                    <a:cxnSp>
                      <a:nvCxnSpPr>
                        <a:cNvPr id="39" name="Connecteur droit avec flèche 38"/>
                        <a:cNvCxnSpPr>
                          <a:endCxn id="60" idx="0"/>
                        </a:cNvCxnSpPr>
                      </a:nvCxnSpPr>
                      <a:spPr>
                        <a:xfrm rot="5400000">
                          <a:off x="3464711" y="1178703"/>
                          <a:ext cx="357190" cy="158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tailEnd type="stealth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5" name="Connecteur droit avec flèche 54"/>
                        <a:cNvCxnSpPr/>
                      </a:nvCxnSpPr>
                      <a:spPr>
                        <a:xfrm>
                          <a:off x="2143108" y="1500174"/>
                          <a:ext cx="351570" cy="158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tailEnd type="stealth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7" name="Connecteur droit avec flèche 56"/>
                        <a:cNvCxnSpPr/>
                      </a:nvCxnSpPr>
                      <a:spPr>
                        <a:xfrm>
                          <a:off x="3143240" y="1500174"/>
                          <a:ext cx="351570" cy="158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tailEnd type="stealth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grpSp>
                      <a:nvGrpSpPr>
                        <a:cNvPr id="15" name="Groupe 58"/>
                        <a:cNvGrpSpPr/>
                      </a:nvGrpSpPr>
                      <a:grpSpPr>
                        <a:xfrm>
                          <a:off x="3428992" y="1270798"/>
                          <a:ext cx="357190" cy="372252"/>
                          <a:chOff x="1785918" y="1270798"/>
                          <a:chExt cx="357190" cy="372252"/>
                        </a:xfrm>
                      </a:grpSpPr>
                      <a:sp>
                        <a:nvSpPr>
                          <a:cNvPr id="60" name="Organigramme : Jonction de sommaire 59"/>
                          <a:cNvSpPr/>
                        </a:nvSpPr>
                        <a:spPr>
                          <a:xfrm>
                            <a:off x="1857356" y="1357298"/>
                            <a:ext cx="285752" cy="285752"/>
                          </a:xfrm>
                          <a:prstGeom prst="flowChartSummingJunction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fr-F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fr-FR"/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61" name="Rectangle 60"/>
                          <a:cNvSpPr/>
                        </a:nvSpPr>
                        <a:spPr>
                          <a:xfrm>
                            <a:off x="1785918" y="1357298"/>
                            <a:ext cx="261610" cy="276999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fr-F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fr-FR" sz="1200" i="1" dirty="0" smtClean="0"/>
                                <a:t>+</a:t>
                              </a:r>
                              <a:endParaRPr lang="fr-FR" sz="1200" i="1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62" name="Rectangle 61"/>
                          <a:cNvSpPr/>
                        </a:nvSpPr>
                        <a:spPr>
                          <a:xfrm>
                            <a:off x="1885934" y="1270798"/>
                            <a:ext cx="231154" cy="276999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fr-F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fr-FR" sz="1200" i="1" dirty="0" smtClean="0"/>
                                <a:t>-</a:t>
                              </a:r>
                              <a:endParaRPr lang="fr-FR" sz="1200" i="1" dirty="0"/>
                            </a:p>
                          </a:txBody>
                          <a:useSpRect/>
                        </a:txSp>
                      </a:sp>
                    </a:grpSp>
                    <a:cxnSp>
                      <a:nvCxnSpPr>
                        <a:cNvPr id="63" name="Connecteur droit avec flèche 62"/>
                        <a:cNvCxnSpPr/>
                      </a:nvCxnSpPr>
                      <a:spPr>
                        <a:xfrm>
                          <a:off x="3786182" y="1500174"/>
                          <a:ext cx="351570" cy="158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tailEnd type="stealth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65" name="Connecteur droit avec flèche 64"/>
                        <a:cNvCxnSpPr/>
                      </a:nvCxnSpPr>
                      <a:spPr>
                        <a:xfrm>
                          <a:off x="4786314" y="1500174"/>
                          <a:ext cx="500066" cy="225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tailEnd type="stealth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3" name="Connecteur droit avec flèche 72"/>
                        <a:cNvCxnSpPr/>
                      </a:nvCxnSpPr>
                      <a:spPr>
                        <a:xfrm rot="5400000">
                          <a:off x="3644100" y="1785132"/>
                          <a:ext cx="571504" cy="158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headEnd type="none" w="med" len="med"/>
                          <a:tailEnd type="none" w="med" len="med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4" name="Connecteur droit avec flèche 73"/>
                        <a:cNvCxnSpPr>
                          <a:endCxn id="13" idx="1"/>
                        </a:cNvCxnSpPr>
                      </a:nvCxnSpPr>
                      <a:spPr>
                        <a:xfrm>
                          <a:off x="2000232" y="2071678"/>
                          <a:ext cx="500066" cy="140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headEnd type="none" w="med" len="med"/>
                          <a:tailEnd type="none" w="med" len="med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7" name="Connecteur droit avec flèche 76"/>
                        <a:cNvCxnSpPr>
                          <a:endCxn id="13" idx="3"/>
                        </a:cNvCxnSpPr>
                      </a:nvCxnSpPr>
                      <a:spPr>
                        <a:xfrm rot="10800000" flipV="1">
                          <a:off x="3148860" y="2071677"/>
                          <a:ext cx="780198" cy="140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tailEnd type="stealth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4" name="Connecteur droit avec flèche 83"/>
                        <a:cNvCxnSpPr/>
                      </a:nvCxnSpPr>
                      <a:spPr>
                        <a:xfrm>
                          <a:off x="3643306" y="1000108"/>
                          <a:ext cx="1357322" cy="158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headEnd type="none" w="med" len="med"/>
                          <a:tailEnd type="none" w="med" len="med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25" name="Rectangle 124"/>
                        <a:cNvSpPr/>
                      </a:nvSpPr>
                      <a:spPr>
                        <a:xfrm>
                          <a:off x="2143108" y="1214422"/>
                          <a:ext cx="426719" cy="276999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fr-F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l-GR" sz="1200" i="1" dirty="0" smtClean="0"/>
                              <a:t>ε</a:t>
                            </a:r>
                            <a:r>
                              <a:rPr lang="fr-FR" sz="1200" i="1" dirty="0" smtClean="0"/>
                              <a:t>(p</a:t>
                            </a:r>
                            <a:r>
                              <a:rPr lang="fr-FR" sz="1200" i="1" dirty="0" smtClean="0"/>
                              <a:t>)</a:t>
                            </a:r>
                            <a:endParaRPr lang="fr-FR" sz="1200" i="1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D7449F" w:rsidRDefault="00D7449F" w:rsidP="00D7449F">
      <w:pPr>
        <w:rPr>
          <w:lang w:eastAsia="fr-FR"/>
        </w:rPr>
      </w:pPr>
    </w:p>
    <w:p w:rsidR="00D7449F" w:rsidRPr="00D7449F" w:rsidRDefault="00D7449F" w:rsidP="00D7449F">
      <w:pPr>
        <w:rPr>
          <w:lang w:eastAsia="fr-FR"/>
        </w:rPr>
      </w:pPr>
    </w:p>
    <w:p w:rsidR="00D7449F" w:rsidRPr="009E2C1F" w:rsidRDefault="009E2C1F" w:rsidP="00D7449F">
      <w:pPr>
        <w:pStyle w:val="Titre2"/>
        <w:numPr>
          <w:ilvl w:val="0"/>
          <w:numId w:val="12"/>
        </w:numPr>
        <w:rPr>
          <w:b w:val="0"/>
          <w:i/>
        </w:rPr>
      </w:pPr>
      <w:r>
        <w:rPr>
          <w:b w:val="0"/>
          <w:i/>
        </w:rPr>
        <w:t>Après avoir modifié le schéma bloc, d</w:t>
      </w:r>
      <w:r w:rsidR="00D7449F">
        <w:rPr>
          <w:b w:val="0"/>
          <w:i/>
        </w:rPr>
        <w:t>onner la fonction de transfert équivalente au système : H</w:t>
      </w:r>
      <m:oMath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 w:val="0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b w:val="0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</w:rPr>
              <m:t>E(p)</m:t>
            </m:r>
          </m:den>
        </m:f>
      </m:oMath>
    </w:p>
    <w:p w:rsidR="00B60538" w:rsidRDefault="00B60538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B60538" w:rsidRDefault="00B60538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B60538" w:rsidRDefault="00B60538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D7449F" w:rsidRDefault="00D7449F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D7449F" w:rsidRDefault="00D7449F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D7449F" w:rsidRDefault="00D7449F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D7449F" w:rsidRDefault="00D7449F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9E2C1F" w:rsidRDefault="009E2C1F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D7449F" w:rsidRDefault="00D7449F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D7449F" w:rsidRDefault="00D7449F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D7449F" w:rsidRDefault="00D7449F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D7449F" w:rsidRDefault="00D7449F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CB4DC0" w:rsidRDefault="00CB4DC0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9E2C1F" w:rsidRPr="009E2C1F" w:rsidRDefault="009E2C1F" w:rsidP="009E2C1F">
      <w:pPr>
        <w:pStyle w:val="Titre2"/>
        <w:numPr>
          <w:ilvl w:val="0"/>
          <w:numId w:val="12"/>
        </w:numPr>
        <w:rPr>
          <w:b w:val="0"/>
          <w:i/>
        </w:rPr>
      </w:pPr>
      <w:proofErr w:type="gramStart"/>
      <w:r>
        <w:rPr>
          <w:b w:val="0"/>
          <w:i/>
        </w:rPr>
        <w:t xml:space="preserve">Déterminer </w:t>
      </w:r>
      <m:oMath>
        <w:proofErr w:type="gramEnd"/>
        <m:r>
          <m:rPr>
            <m:sty m:val="bi"/>
          </m:rPr>
          <w:rPr>
            <w:rFonts w:ascii="Cambria Math" w:hAnsi="Cambria Math"/>
          </w:rPr>
          <m:t>ε(p)</m:t>
        </m:r>
      </m:oMath>
      <w:r>
        <w:rPr>
          <w:rFonts w:eastAsiaTheme="minorEastAsia"/>
          <w:b w:val="0"/>
          <w:i/>
        </w:rPr>
        <w:t>.</w:t>
      </w:r>
    </w:p>
    <w:p w:rsidR="009E2C1F" w:rsidRDefault="009E2C1F" w:rsidP="009E2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9E2C1F" w:rsidRDefault="009E2C1F" w:rsidP="009E2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9E2C1F" w:rsidRDefault="009E2C1F" w:rsidP="009E2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9E2C1F" w:rsidRDefault="009E2C1F" w:rsidP="009E2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9E2C1F" w:rsidRDefault="009E2C1F" w:rsidP="009E2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9E2C1F" w:rsidRDefault="009E2C1F" w:rsidP="009E2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9E2C1F" w:rsidRDefault="009E2C1F" w:rsidP="009E2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CB4DC0" w:rsidRDefault="00CB4DC0" w:rsidP="009E2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CB4DC0" w:rsidRDefault="00CB4DC0" w:rsidP="009E2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CB4DC0" w:rsidRPr="00B60538" w:rsidRDefault="00CB4DC0" w:rsidP="009E2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E3503C" w:rsidRPr="00D7449F" w:rsidRDefault="00D7449F" w:rsidP="00D7449F">
      <w:pPr>
        <w:pStyle w:val="Titre2"/>
        <w:numPr>
          <w:ilvl w:val="0"/>
          <w:numId w:val="0"/>
        </w:numPr>
        <w:rPr>
          <w:b w:val="0"/>
        </w:rPr>
      </w:pPr>
      <w:r w:rsidRPr="00D7449F">
        <w:rPr>
          <w:b w:val="0"/>
        </w:rPr>
        <w:t>On pose :</w:t>
      </w:r>
    </w:p>
    <w:p w:rsidR="00D7449F" w:rsidRPr="00CB4DC0" w:rsidRDefault="00D7449F" w:rsidP="00CB4DC0">
      <w:pPr>
        <w:pStyle w:val="Paragraphedeliste"/>
        <w:numPr>
          <w:ilvl w:val="0"/>
          <w:numId w:val="13"/>
        </w:numPr>
        <w:rPr>
          <w:rFonts w:eastAsiaTheme="minorEastAsia"/>
          <w:i/>
          <w:lang w:eastAsia="fr-FR"/>
        </w:rPr>
      </w:pPr>
      <m:oMath>
        <m:r>
          <w:rPr>
            <w:rFonts w:ascii="Cambria Math" w:hAnsi="Cambria Math"/>
            <w:lang w:eastAsia="fr-FR"/>
          </w:rPr>
          <m:t>A</m:t>
        </m:r>
        <m:d>
          <m:dPr>
            <m:ctrlPr>
              <w:rPr>
                <w:rFonts w:ascii="Cambria Math" w:hAnsi="Cambria Math"/>
                <w:i/>
                <w:lang w:eastAsia="fr-FR"/>
              </w:rPr>
            </m:ctrlPr>
          </m:dPr>
          <m:e>
            <m:r>
              <w:rPr>
                <w:rFonts w:ascii="Cambria Math" w:hAnsi="Cambria Math"/>
                <w:lang w:eastAsia="fr-FR"/>
              </w:rPr>
              <m:t>p</m:t>
            </m:r>
          </m:e>
        </m:d>
        <m:r>
          <w:rPr>
            <w:rFonts w:ascii="Cambria Math" w:hAnsi="Cambria Math"/>
            <w:lang w:eastAsia="fr-FR"/>
          </w:rPr>
          <m:t>=</m:t>
        </m:r>
        <m:f>
          <m:fPr>
            <m:ctrlPr>
              <w:rPr>
                <w:rFonts w:ascii="Cambria Math" w:hAnsi="Cambria Math"/>
                <w:i/>
                <w:lang w:eastAsia="fr-FR"/>
              </w:rPr>
            </m:ctrlPr>
          </m:fPr>
          <m:num>
            <m:r>
              <w:rPr>
                <w:rFonts w:ascii="Cambria Math" w:hAnsi="Cambria Math"/>
                <w:lang w:eastAsia="fr-FR"/>
              </w:rPr>
              <m:t>K</m:t>
            </m:r>
          </m:num>
          <m:den>
            <m:r>
              <w:rPr>
                <w:rFonts w:ascii="Cambria Math" w:hAnsi="Cambria Math"/>
                <w:lang w:eastAsia="fr-FR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fPr>
              <m:num>
                <m:r>
                  <w:rPr>
                    <w:rFonts w:ascii="Cambria Math" w:hAnsi="Cambria Math"/>
                    <w:lang w:eastAsia="fr-FR"/>
                  </w:rPr>
                  <m:t>2ξ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eastAsia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fr-FR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lang w:eastAsia="fr-FR"/>
                      </w:rPr>
                      <m:t>0</m:t>
                    </m:r>
                  </m:sub>
                </m:sSub>
              </m:den>
            </m:f>
            <m:r>
              <w:rPr>
                <w:rFonts w:ascii="Cambria Math" w:hAnsi="Cambria Math"/>
                <w:lang w:eastAsia="fr-FR"/>
              </w:rPr>
              <m:t>p+</m:t>
            </m:r>
            <m:f>
              <m:fPr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eastAsia="fr-F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fr-FR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lang w:eastAsia="fr-FR"/>
                      </w:rPr>
                      <m:t>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lang w:eastAsia="fr-FR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eastAsia="fr-FR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lang w:eastAsia="fr-FR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lang w:eastAsia="fr-FR"/>
                      </w:rPr>
                      <m:t>2</m:t>
                    </m:r>
                  </m:sup>
                </m:sSubSup>
              </m:den>
            </m:f>
          </m:den>
        </m:f>
      </m:oMath>
      <w:r w:rsidR="009E2C1F" w:rsidRPr="009E2C1F">
        <w:rPr>
          <w:rFonts w:eastAsiaTheme="minorEastAsia"/>
          <w:i/>
          <w:lang w:eastAsia="fr-FR"/>
        </w:rPr>
        <w:t xml:space="preserve">, </w:t>
      </w:r>
      <m:oMath>
        <m:r>
          <w:rPr>
            <w:rFonts w:ascii="Cambria Math" w:hAnsi="Cambria Math"/>
            <w:lang w:eastAsia="fr-FR"/>
          </w:rPr>
          <m:t>B</m:t>
        </m:r>
        <m:d>
          <m:dPr>
            <m:ctrlPr>
              <w:rPr>
                <w:rFonts w:ascii="Cambria Math" w:hAnsi="Cambria Math"/>
                <w:i/>
                <w:lang w:eastAsia="fr-FR"/>
              </w:rPr>
            </m:ctrlPr>
          </m:dPr>
          <m:e>
            <m:r>
              <w:rPr>
                <w:rFonts w:ascii="Cambria Math" w:hAnsi="Cambria Math"/>
                <w:lang w:eastAsia="fr-FR"/>
              </w:rPr>
              <m:t>p</m:t>
            </m:r>
          </m:e>
        </m:d>
        <m:r>
          <w:rPr>
            <w:rFonts w:ascii="Cambria Math" w:hAnsi="Cambria Math"/>
            <w:lang w:eastAsia="fr-FR"/>
          </w:rPr>
          <m:t>=</m:t>
        </m:r>
        <m:f>
          <m:fPr>
            <m:ctrlPr>
              <w:rPr>
                <w:rFonts w:ascii="Cambria Math" w:hAnsi="Cambria Math"/>
                <w:i/>
                <w:lang w:eastAsia="fr-FR"/>
              </w:rPr>
            </m:ctrlPr>
          </m:fPr>
          <m:num>
            <m:r>
              <w:rPr>
                <w:rFonts w:ascii="Cambria Math" w:hAnsi="Cambria Math"/>
                <w:lang w:eastAsia="fr-FR"/>
              </w:rPr>
              <m:t>1</m:t>
            </m:r>
          </m:num>
          <m:den>
            <m:r>
              <w:rPr>
                <w:rFonts w:ascii="Cambria Math" w:hAnsi="Cambria Math"/>
                <w:lang w:eastAsia="fr-FR"/>
              </w:rPr>
              <m:t>p</m:t>
            </m:r>
          </m:den>
        </m:f>
      </m:oMath>
      <w:r w:rsidR="009E2C1F">
        <w:rPr>
          <w:rFonts w:eastAsiaTheme="minorEastAsia"/>
          <w:i/>
          <w:lang w:eastAsia="fr-FR"/>
        </w:rPr>
        <w:t xml:space="preserve"> </w:t>
      </w:r>
      <w:r w:rsidR="009E2C1F" w:rsidRPr="009E2C1F">
        <w:rPr>
          <w:rFonts w:eastAsiaTheme="minorEastAsia"/>
          <w:i/>
          <w:lang w:eastAsia="fr-FR"/>
        </w:rPr>
        <w:t xml:space="preserve">et </w:t>
      </w:r>
      <m:oMath>
        <m:r>
          <w:rPr>
            <w:rFonts w:ascii="Cambria Math" w:hAnsi="Cambria Math"/>
            <w:lang w:eastAsia="fr-FR"/>
          </w:rPr>
          <m:t>C</m:t>
        </m:r>
        <m:d>
          <m:dPr>
            <m:ctrlPr>
              <w:rPr>
                <w:rFonts w:ascii="Cambria Math" w:hAnsi="Cambria Math"/>
                <w:i/>
                <w:lang w:eastAsia="fr-FR"/>
              </w:rPr>
            </m:ctrlPr>
          </m:dPr>
          <m:e>
            <m:r>
              <w:rPr>
                <w:rFonts w:ascii="Cambria Math" w:hAnsi="Cambria Math"/>
                <w:lang w:eastAsia="fr-FR"/>
              </w:rPr>
              <m:t>p</m:t>
            </m:r>
          </m:e>
        </m:d>
        <m:r>
          <w:rPr>
            <w:rFonts w:ascii="Cambria Math" w:hAnsi="Cambria Math"/>
            <w:lang w:eastAsia="fr-FR"/>
          </w:rPr>
          <m:t>=K</m:t>
        </m:r>
      </m:oMath>
    </w:p>
    <w:p w:rsidR="00D7449F" w:rsidRDefault="00D7449F" w:rsidP="00D7449F">
      <w:pPr>
        <w:pStyle w:val="Titre2"/>
        <w:numPr>
          <w:ilvl w:val="0"/>
          <w:numId w:val="12"/>
        </w:numPr>
        <w:rPr>
          <w:b w:val="0"/>
          <w:i/>
        </w:rPr>
      </w:pPr>
      <w:r>
        <w:rPr>
          <w:b w:val="0"/>
          <w:i/>
        </w:rPr>
        <w:t>Calculer H(p)</w:t>
      </w:r>
      <w:r w:rsidR="000440C3">
        <w:rPr>
          <w:b w:val="0"/>
          <w:i/>
        </w:rPr>
        <w:t xml:space="preserve"> et la mettre sous forme canonique</w:t>
      </w:r>
      <w:r>
        <w:rPr>
          <w:b w:val="0"/>
          <w:i/>
        </w:rPr>
        <w:t xml:space="preserve">. Donner </w:t>
      </w:r>
      <w:r w:rsidR="005D3C1C">
        <w:rPr>
          <w:b w:val="0"/>
          <w:i/>
        </w:rPr>
        <w:t xml:space="preserve">le gain </w:t>
      </w:r>
      <w:bookmarkStart w:id="0" w:name="_GoBack"/>
      <w:bookmarkEnd w:id="0"/>
      <w:r>
        <w:rPr>
          <w:b w:val="0"/>
          <w:i/>
        </w:rPr>
        <w:t xml:space="preserve">l’ordre et la </w:t>
      </w:r>
      <w:proofErr w:type="gramStart"/>
      <w:r>
        <w:rPr>
          <w:b w:val="0"/>
          <w:i/>
        </w:rPr>
        <w:t>classe</w:t>
      </w:r>
      <w:proofErr w:type="gramEnd"/>
      <w:r>
        <w:rPr>
          <w:b w:val="0"/>
          <w:i/>
        </w:rPr>
        <w:t xml:space="preserve"> de H.</w:t>
      </w:r>
    </w:p>
    <w:p w:rsidR="00D7449F" w:rsidRDefault="00D7449F" w:rsidP="00D74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CB4DC0" w:rsidRDefault="00CB4DC0" w:rsidP="00D74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D7449F" w:rsidRDefault="00D7449F" w:rsidP="00D74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CB4DC0" w:rsidRDefault="00CB4DC0" w:rsidP="00D74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D7449F" w:rsidRDefault="00D7449F" w:rsidP="00D74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D7449F" w:rsidRDefault="00D7449F" w:rsidP="00D74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D7449F" w:rsidRDefault="00D7449F" w:rsidP="00D74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D7449F" w:rsidRDefault="00D7449F" w:rsidP="00D74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D7449F" w:rsidRDefault="00D7449F" w:rsidP="00D74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0440C3" w:rsidRDefault="000440C3" w:rsidP="00D74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0440C3" w:rsidRDefault="000440C3" w:rsidP="00D74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D7449F" w:rsidRDefault="00D7449F" w:rsidP="00D74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sectPr w:rsidR="00D7449F" w:rsidSect="00663FBC">
      <w:headerReference w:type="default" r:id="rId9"/>
      <w:footerReference w:type="default" r:id="rId10"/>
      <w:pgSz w:w="11906" w:h="16838"/>
      <w:pgMar w:top="965" w:right="1418" w:bottom="1134" w:left="1418" w:header="425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3E33" w:rsidRDefault="008C3E33" w:rsidP="0009384E">
      <w:r>
        <w:separator/>
      </w:r>
    </w:p>
  </w:endnote>
  <w:endnote w:type="continuationSeparator" w:id="1">
    <w:p w:rsidR="008C3E33" w:rsidRDefault="008C3E33" w:rsidP="000938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070"/>
      <w:gridCol w:w="3070"/>
      <w:gridCol w:w="3070"/>
    </w:tblGrid>
    <w:tr w:rsidR="002017F2" w:rsidTr="00260085">
      <w:tc>
        <w:tcPr>
          <w:tcW w:w="3070" w:type="dxa"/>
        </w:tcPr>
        <w:p w:rsidR="002017F2" w:rsidRDefault="002017F2" w:rsidP="0009384E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rPr>
              <w:smallCaps/>
              <w:sz w:val="16"/>
            </w:rPr>
          </w:pPr>
          <w:r>
            <w:rPr>
              <w:smallCaps/>
              <w:sz w:val="16"/>
            </w:rPr>
            <w:t>JP Pupier</w:t>
          </w:r>
        </w:p>
        <w:p w:rsidR="002017F2" w:rsidRDefault="002017F2" w:rsidP="0009384E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rPr>
              <w:b/>
            </w:rPr>
          </w:pPr>
          <w:r>
            <w:rPr>
              <w:smallCaps/>
              <w:sz w:val="16"/>
            </w:rPr>
            <w:t>X. Pessoles</w:t>
          </w:r>
        </w:p>
      </w:tc>
      <w:tc>
        <w:tcPr>
          <w:tcW w:w="3070" w:type="dxa"/>
          <w:vAlign w:val="center"/>
        </w:tcPr>
        <w:p w:rsidR="002017F2" w:rsidRDefault="00C9401F" w:rsidP="00733F7F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jc w:val="center"/>
            <w:rPr>
              <w:b/>
            </w:rPr>
          </w:pPr>
          <w:r w:rsidRPr="00EA196D">
            <w:rPr>
              <w:b/>
            </w:rPr>
            <w:fldChar w:fldCharType="begin"/>
          </w:r>
          <w:r w:rsidR="002017F2" w:rsidRPr="00EA196D">
            <w:rPr>
              <w:b/>
            </w:rPr>
            <w:instrText xml:space="preserve"> PAGE </w:instrText>
          </w:r>
          <w:r w:rsidRPr="00EA196D">
            <w:rPr>
              <w:b/>
            </w:rPr>
            <w:fldChar w:fldCharType="separate"/>
          </w:r>
          <w:r w:rsidR="004A1F08">
            <w:rPr>
              <w:b/>
              <w:noProof/>
            </w:rPr>
            <w:t>1</w:t>
          </w:r>
          <w:r w:rsidRPr="00EA196D">
            <w:rPr>
              <w:b/>
            </w:rPr>
            <w:fldChar w:fldCharType="end"/>
          </w:r>
        </w:p>
      </w:tc>
      <w:tc>
        <w:tcPr>
          <w:tcW w:w="3070" w:type="dxa"/>
          <w:vAlign w:val="center"/>
        </w:tcPr>
        <w:p w:rsidR="002017F2" w:rsidRPr="00733F7F" w:rsidRDefault="00C9401F" w:rsidP="00260085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jc w:val="right"/>
            <w:rPr>
              <w:sz w:val="18"/>
            </w:rPr>
          </w:pPr>
          <w:fldSimple w:instr=" FILENAME   \* MERGEFORMAT ">
            <w:r w:rsidR="004A1F08" w:rsidRPr="004A1F08">
              <w:rPr>
                <w:noProof/>
                <w:sz w:val="18"/>
              </w:rPr>
              <w:t>Interro_01_A</w:t>
            </w:r>
            <w:r w:rsidR="004A1F08">
              <w:rPr>
                <w:noProof/>
              </w:rPr>
              <w:t>.docx</w:t>
            </w:r>
          </w:fldSimple>
        </w:p>
      </w:tc>
    </w:tr>
  </w:tbl>
  <w:p w:rsidR="002017F2" w:rsidRPr="0009384E" w:rsidRDefault="002017F2" w:rsidP="004272E8">
    <w:pPr>
      <w:pStyle w:val="Pieddepage"/>
      <w:tabs>
        <w:tab w:val="clear" w:pos="4536"/>
        <w:tab w:val="clear" w:pos="9072"/>
        <w:tab w:val="center" w:pos="4962"/>
        <w:tab w:val="right" w:pos="10490"/>
      </w:tabs>
      <w:rPr>
        <w:b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3E33" w:rsidRDefault="008C3E33" w:rsidP="0009384E">
      <w:r>
        <w:separator/>
      </w:r>
    </w:p>
  </w:footnote>
  <w:footnote w:type="continuationSeparator" w:id="1">
    <w:p w:rsidR="008C3E33" w:rsidRDefault="008C3E33" w:rsidP="0009384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17F2" w:rsidRPr="004272E8" w:rsidRDefault="002017F2" w:rsidP="0009384E">
    <w:pPr>
      <w:pStyle w:val="En-tte"/>
      <w:pBdr>
        <w:bottom w:val="single" w:sz="8" w:space="1" w:color="000000" w:themeColor="text1"/>
      </w:pBdr>
      <w:rPr>
        <w:rFonts w:asciiTheme="minorHAnsi" w:hAnsiTheme="minorHAnsi"/>
        <w:i/>
        <w:sz w:val="20"/>
      </w:rPr>
    </w:pPr>
    <w:r>
      <w:rPr>
        <w:i/>
        <w:noProof/>
        <w:sz w:val="20"/>
        <w:lang w:eastAsia="fr-F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-541020</wp:posOffset>
          </wp:positionH>
          <wp:positionV relativeFrom="paragraph">
            <wp:posOffset>17145</wp:posOffset>
          </wp:positionV>
          <wp:extent cx="504825" cy="250190"/>
          <wp:effectExtent l="0" t="0" r="0" b="0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pts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4825" cy="250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9384E">
      <w:rPr>
        <w:i/>
        <w:sz w:val="20"/>
      </w:rPr>
      <w:tab/>
    </w:r>
    <w:r w:rsidRPr="0009384E">
      <w:rPr>
        <w:i/>
        <w:sz w:val="20"/>
      </w:rPr>
      <w:tab/>
    </w:r>
    <w:r>
      <w:rPr>
        <w:rFonts w:asciiTheme="minorHAnsi" w:hAnsiTheme="minorHAnsi"/>
        <w:i/>
        <w:sz w:val="20"/>
      </w:rPr>
      <w:t>Sciences Industrielles de l’Ingénieur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654FA"/>
    <w:multiLevelType w:val="hybridMultilevel"/>
    <w:tmpl w:val="68749B20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5D454F"/>
    <w:multiLevelType w:val="hybridMultilevel"/>
    <w:tmpl w:val="A5F427C0"/>
    <w:lvl w:ilvl="0" w:tplc="6B70322E">
      <w:start w:val="1"/>
      <w:numFmt w:val="decimal"/>
      <w:pStyle w:val="Titre1"/>
      <w:lvlText w:val="Exercice 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6C3BC1"/>
    <w:multiLevelType w:val="hybridMultilevel"/>
    <w:tmpl w:val="3C8C1030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F51FFE"/>
    <w:multiLevelType w:val="hybridMultilevel"/>
    <w:tmpl w:val="1A26A490"/>
    <w:lvl w:ilvl="0" w:tplc="2374755E">
      <w:start w:val="1"/>
      <w:numFmt w:val="decimal"/>
      <w:pStyle w:val="Titre2"/>
      <w:lvlText w:val="Question %1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B71BEA"/>
    <w:multiLevelType w:val="multilevel"/>
    <w:tmpl w:val="481845C0"/>
    <w:name w:val="Questions"/>
    <w:lvl w:ilvl="0">
      <w:start w:val="1"/>
      <w:numFmt w:val="decimal"/>
      <w:pStyle w:val="Question"/>
      <w:lvlText w:val="Q.%1."/>
      <w:lvlJc w:val="left"/>
      <w:pPr>
        <w:ind w:left="360" w:hanging="360"/>
      </w:pPr>
      <w:rPr>
        <w:rFonts w:ascii="Cambria" w:hAnsi="Cambria" w:hint="default"/>
        <w:b/>
        <w:i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48AC4525"/>
    <w:multiLevelType w:val="hybridMultilevel"/>
    <w:tmpl w:val="BB4AB566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0F6C47"/>
    <w:multiLevelType w:val="hybridMultilevel"/>
    <w:tmpl w:val="53AC717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9B4FB6"/>
    <w:multiLevelType w:val="hybridMultilevel"/>
    <w:tmpl w:val="7BB2C4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521FF8"/>
    <w:multiLevelType w:val="hybridMultilevel"/>
    <w:tmpl w:val="6C06936A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7AE167DE"/>
    <w:multiLevelType w:val="hybridMultilevel"/>
    <w:tmpl w:val="1DB88240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3"/>
    <w:lvlOverride w:ilvl="0">
      <w:startOverride w:val="1"/>
    </w:lvlOverride>
  </w:num>
  <w:num w:numId="5">
    <w:abstractNumId w:val="2"/>
  </w:num>
  <w:num w:numId="6">
    <w:abstractNumId w:val="9"/>
  </w:num>
  <w:num w:numId="7">
    <w:abstractNumId w:val="5"/>
  </w:num>
  <w:num w:numId="8">
    <w:abstractNumId w:val="3"/>
    <w:lvlOverride w:ilvl="0">
      <w:startOverride w:val="1"/>
    </w:lvlOverride>
  </w:num>
  <w:num w:numId="9">
    <w:abstractNumId w:val="0"/>
  </w:num>
  <w:num w:numId="10">
    <w:abstractNumId w:val="7"/>
  </w:num>
  <w:num w:numId="11">
    <w:abstractNumId w:val="6"/>
  </w:num>
  <w:num w:numId="12">
    <w:abstractNumId w:val="3"/>
    <w:lvlOverride w:ilvl="0">
      <w:startOverride w:val="1"/>
    </w:lvlOverride>
  </w:num>
  <w:num w:numId="13">
    <w:abstractNumId w:val="8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7169"/>
  </w:hdrShapeDefaults>
  <w:footnotePr>
    <w:footnote w:id="0"/>
    <w:footnote w:id="1"/>
  </w:footnotePr>
  <w:endnotePr>
    <w:endnote w:id="0"/>
    <w:endnote w:id="1"/>
  </w:endnotePr>
  <w:compat/>
  <w:rsids>
    <w:rsidRoot w:val="00BA0DAD"/>
    <w:rsid w:val="00015561"/>
    <w:rsid w:val="0002688E"/>
    <w:rsid w:val="000440C3"/>
    <w:rsid w:val="00050662"/>
    <w:rsid w:val="0005162F"/>
    <w:rsid w:val="000552C9"/>
    <w:rsid w:val="00066D6E"/>
    <w:rsid w:val="0006745D"/>
    <w:rsid w:val="0007599F"/>
    <w:rsid w:val="00080B90"/>
    <w:rsid w:val="00080F35"/>
    <w:rsid w:val="00083DFF"/>
    <w:rsid w:val="00090F11"/>
    <w:rsid w:val="0009384E"/>
    <w:rsid w:val="00095CE0"/>
    <w:rsid w:val="0009751D"/>
    <w:rsid w:val="000978E2"/>
    <w:rsid w:val="000A2577"/>
    <w:rsid w:val="000B1751"/>
    <w:rsid w:val="000C1B66"/>
    <w:rsid w:val="000C3A68"/>
    <w:rsid w:val="000E43CC"/>
    <w:rsid w:val="000F7136"/>
    <w:rsid w:val="0010380D"/>
    <w:rsid w:val="00104366"/>
    <w:rsid w:val="0010642A"/>
    <w:rsid w:val="001112E0"/>
    <w:rsid w:val="00116DC2"/>
    <w:rsid w:val="00121495"/>
    <w:rsid w:val="00123750"/>
    <w:rsid w:val="00123E5B"/>
    <w:rsid w:val="00125CEC"/>
    <w:rsid w:val="00126CFB"/>
    <w:rsid w:val="00132156"/>
    <w:rsid w:val="00140DC0"/>
    <w:rsid w:val="00143A79"/>
    <w:rsid w:val="0015625B"/>
    <w:rsid w:val="001628F0"/>
    <w:rsid w:val="00164D96"/>
    <w:rsid w:val="00171CAB"/>
    <w:rsid w:val="001723FA"/>
    <w:rsid w:val="00174CE9"/>
    <w:rsid w:val="001769AC"/>
    <w:rsid w:val="001825DF"/>
    <w:rsid w:val="00187AA9"/>
    <w:rsid w:val="00197FEC"/>
    <w:rsid w:val="001A6B8C"/>
    <w:rsid w:val="001B199F"/>
    <w:rsid w:val="001B5B7F"/>
    <w:rsid w:val="001C592D"/>
    <w:rsid w:val="001E0EE5"/>
    <w:rsid w:val="001E2C97"/>
    <w:rsid w:val="001F2C21"/>
    <w:rsid w:val="002017F2"/>
    <w:rsid w:val="002025C0"/>
    <w:rsid w:val="00203FDB"/>
    <w:rsid w:val="00204FC5"/>
    <w:rsid w:val="00210581"/>
    <w:rsid w:val="00212373"/>
    <w:rsid w:val="00213D03"/>
    <w:rsid w:val="0023077F"/>
    <w:rsid w:val="00230D0A"/>
    <w:rsid w:val="00240A65"/>
    <w:rsid w:val="00250030"/>
    <w:rsid w:val="00250E93"/>
    <w:rsid w:val="00256FA5"/>
    <w:rsid w:val="00260085"/>
    <w:rsid w:val="00265312"/>
    <w:rsid w:val="0026666D"/>
    <w:rsid w:val="00267F2D"/>
    <w:rsid w:val="00273A3A"/>
    <w:rsid w:val="00274916"/>
    <w:rsid w:val="0028287B"/>
    <w:rsid w:val="0029255D"/>
    <w:rsid w:val="00295F74"/>
    <w:rsid w:val="002A09BF"/>
    <w:rsid w:val="002A2299"/>
    <w:rsid w:val="002A4A09"/>
    <w:rsid w:val="002B2B59"/>
    <w:rsid w:val="002B54F7"/>
    <w:rsid w:val="002B6BA8"/>
    <w:rsid w:val="002B778C"/>
    <w:rsid w:val="002B792E"/>
    <w:rsid w:val="002C1FA7"/>
    <w:rsid w:val="002C396E"/>
    <w:rsid w:val="002D5442"/>
    <w:rsid w:val="002E27EE"/>
    <w:rsid w:val="002E7CDF"/>
    <w:rsid w:val="002F1256"/>
    <w:rsid w:val="002F15FA"/>
    <w:rsid w:val="002F3E95"/>
    <w:rsid w:val="003036A0"/>
    <w:rsid w:val="00310E2F"/>
    <w:rsid w:val="00315696"/>
    <w:rsid w:val="00316CA8"/>
    <w:rsid w:val="00321DF6"/>
    <w:rsid w:val="00323823"/>
    <w:rsid w:val="003262CD"/>
    <w:rsid w:val="0033004F"/>
    <w:rsid w:val="00330B1C"/>
    <w:rsid w:val="003328DC"/>
    <w:rsid w:val="0033561E"/>
    <w:rsid w:val="00337922"/>
    <w:rsid w:val="003414AC"/>
    <w:rsid w:val="0034521A"/>
    <w:rsid w:val="00346D2E"/>
    <w:rsid w:val="0034737B"/>
    <w:rsid w:val="003747CE"/>
    <w:rsid w:val="00375254"/>
    <w:rsid w:val="003752DD"/>
    <w:rsid w:val="00376A09"/>
    <w:rsid w:val="0037729C"/>
    <w:rsid w:val="00384142"/>
    <w:rsid w:val="003A3CCF"/>
    <w:rsid w:val="003B2D7C"/>
    <w:rsid w:val="003B30A0"/>
    <w:rsid w:val="003C1802"/>
    <w:rsid w:val="003C52D9"/>
    <w:rsid w:val="003C5DE8"/>
    <w:rsid w:val="003E0D40"/>
    <w:rsid w:val="003E59D6"/>
    <w:rsid w:val="003E7421"/>
    <w:rsid w:val="003F2EDE"/>
    <w:rsid w:val="003F3D55"/>
    <w:rsid w:val="003F5F80"/>
    <w:rsid w:val="004167F9"/>
    <w:rsid w:val="00422A46"/>
    <w:rsid w:val="004272E8"/>
    <w:rsid w:val="00434A73"/>
    <w:rsid w:val="00443C70"/>
    <w:rsid w:val="00460DF8"/>
    <w:rsid w:val="00463C99"/>
    <w:rsid w:val="00467EC5"/>
    <w:rsid w:val="00477A15"/>
    <w:rsid w:val="00486551"/>
    <w:rsid w:val="00491A86"/>
    <w:rsid w:val="0049426F"/>
    <w:rsid w:val="004A1F08"/>
    <w:rsid w:val="004A41DD"/>
    <w:rsid w:val="004A4812"/>
    <w:rsid w:val="004A693E"/>
    <w:rsid w:val="004A70F9"/>
    <w:rsid w:val="004B0F74"/>
    <w:rsid w:val="004B4C40"/>
    <w:rsid w:val="004C0C7B"/>
    <w:rsid w:val="004C541A"/>
    <w:rsid w:val="004D3BBA"/>
    <w:rsid w:val="004E1748"/>
    <w:rsid w:val="004E492B"/>
    <w:rsid w:val="004E4B0B"/>
    <w:rsid w:val="004E5CB2"/>
    <w:rsid w:val="004F5DF5"/>
    <w:rsid w:val="004F6C10"/>
    <w:rsid w:val="00506524"/>
    <w:rsid w:val="005102AA"/>
    <w:rsid w:val="00510B93"/>
    <w:rsid w:val="0052579A"/>
    <w:rsid w:val="00526346"/>
    <w:rsid w:val="00526A47"/>
    <w:rsid w:val="00544350"/>
    <w:rsid w:val="005508D2"/>
    <w:rsid w:val="0055127A"/>
    <w:rsid w:val="005803D1"/>
    <w:rsid w:val="005822E3"/>
    <w:rsid w:val="005932B7"/>
    <w:rsid w:val="005A098D"/>
    <w:rsid w:val="005A4D3D"/>
    <w:rsid w:val="005A761C"/>
    <w:rsid w:val="005C1F4F"/>
    <w:rsid w:val="005C30CA"/>
    <w:rsid w:val="005C6AC8"/>
    <w:rsid w:val="005D3C1C"/>
    <w:rsid w:val="005D5980"/>
    <w:rsid w:val="005E08B6"/>
    <w:rsid w:val="005E5BE8"/>
    <w:rsid w:val="005F36FC"/>
    <w:rsid w:val="005F4609"/>
    <w:rsid w:val="005F460A"/>
    <w:rsid w:val="005F48C3"/>
    <w:rsid w:val="005F602E"/>
    <w:rsid w:val="00602BC5"/>
    <w:rsid w:val="00604A6A"/>
    <w:rsid w:val="00607B25"/>
    <w:rsid w:val="00610D63"/>
    <w:rsid w:val="0062722F"/>
    <w:rsid w:val="00627AAA"/>
    <w:rsid w:val="00627E0D"/>
    <w:rsid w:val="00631076"/>
    <w:rsid w:val="00634682"/>
    <w:rsid w:val="00635CCA"/>
    <w:rsid w:val="00651AFB"/>
    <w:rsid w:val="00660670"/>
    <w:rsid w:val="00663FBC"/>
    <w:rsid w:val="006661F7"/>
    <w:rsid w:val="00674DFC"/>
    <w:rsid w:val="00684067"/>
    <w:rsid w:val="006853A3"/>
    <w:rsid w:val="006A652F"/>
    <w:rsid w:val="006A7667"/>
    <w:rsid w:val="006C20F8"/>
    <w:rsid w:val="006D7E4F"/>
    <w:rsid w:val="006E1F1C"/>
    <w:rsid w:val="006E2238"/>
    <w:rsid w:val="006F0B69"/>
    <w:rsid w:val="006F6803"/>
    <w:rsid w:val="00701AEE"/>
    <w:rsid w:val="007103F5"/>
    <w:rsid w:val="007107D8"/>
    <w:rsid w:val="007138BA"/>
    <w:rsid w:val="00717448"/>
    <w:rsid w:val="00724ECA"/>
    <w:rsid w:val="00725133"/>
    <w:rsid w:val="00733F7F"/>
    <w:rsid w:val="0073612F"/>
    <w:rsid w:val="00746304"/>
    <w:rsid w:val="00766ED1"/>
    <w:rsid w:val="00773465"/>
    <w:rsid w:val="007A08EA"/>
    <w:rsid w:val="007A3A2B"/>
    <w:rsid w:val="007A5CC1"/>
    <w:rsid w:val="007B2E94"/>
    <w:rsid w:val="007B31B3"/>
    <w:rsid w:val="007B595F"/>
    <w:rsid w:val="007B60DB"/>
    <w:rsid w:val="007B7C49"/>
    <w:rsid w:val="007C0095"/>
    <w:rsid w:val="007C56DF"/>
    <w:rsid w:val="007F008B"/>
    <w:rsid w:val="007F38F5"/>
    <w:rsid w:val="0080499A"/>
    <w:rsid w:val="00806CAE"/>
    <w:rsid w:val="008076C6"/>
    <w:rsid w:val="00810BBC"/>
    <w:rsid w:val="00810C50"/>
    <w:rsid w:val="008113E2"/>
    <w:rsid w:val="00812046"/>
    <w:rsid w:val="00822083"/>
    <w:rsid w:val="00826722"/>
    <w:rsid w:val="00832817"/>
    <w:rsid w:val="0084442A"/>
    <w:rsid w:val="0084471E"/>
    <w:rsid w:val="00846466"/>
    <w:rsid w:val="00861A27"/>
    <w:rsid w:val="0087396A"/>
    <w:rsid w:val="00874F1A"/>
    <w:rsid w:val="00876A3C"/>
    <w:rsid w:val="008836D8"/>
    <w:rsid w:val="00883DCA"/>
    <w:rsid w:val="00887DA2"/>
    <w:rsid w:val="0089490E"/>
    <w:rsid w:val="008962DB"/>
    <w:rsid w:val="008A536F"/>
    <w:rsid w:val="008C04E0"/>
    <w:rsid w:val="008C3E33"/>
    <w:rsid w:val="008D263D"/>
    <w:rsid w:val="008E0FA7"/>
    <w:rsid w:val="008E10E1"/>
    <w:rsid w:val="008E5087"/>
    <w:rsid w:val="008E6BDE"/>
    <w:rsid w:val="008E7CFA"/>
    <w:rsid w:val="008F27FB"/>
    <w:rsid w:val="00900351"/>
    <w:rsid w:val="0090128A"/>
    <w:rsid w:val="0091718B"/>
    <w:rsid w:val="009208FD"/>
    <w:rsid w:val="009240A3"/>
    <w:rsid w:val="00926BB3"/>
    <w:rsid w:val="00927FA1"/>
    <w:rsid w:val="0093404A"/>
    <w:rsid w:val="009477F4"/>
    <w:rsid w:val="009501AE"/>
    <w:rsid w:val="00956CB8"/>
    <w:rsid w:val="00957E10"/>
    <w:rsid w:val="00960595"/>
    <w:rsid w:val="009612C5"/>
    <w:rsid w:val="00980661"/>
    <w:rsid w:val="00990397"/>
    <w:rsid w:val="00992819"/>
    <w:rsid w:val="00996D1B"/>
    <w:rsid w:val="00997025"/>
    <w:rsid w:val="009A14E2"/>
    <w:rsid w:val="009A66AC"/>
    <w:rsid w:val="009B4FF6"/>
    <w:rsid w:val="009B5807"/>
    <w:rsid w:val="009B7455"/>
    <w:rsid w:val="009C086E"/>
    <w:rsid w:val="009C0BE2"/>
    <w:rsid w:val="009C49C3"/>
    <w:rsid w:val="009D50C6"/>
    <w:rsid w:val="009D555E"/>
    <w:rsid w:val="009E1BBC"/>
    <w:rsid w:val="009E2C1F"/>
    <w:rsid w:val="00A05E29"/>
    <w:rsid w:val="00A07687"/>
    <w:rsid w:val="00A251DE"/>
    <w:rsid w:val="00A26882"/>
    <w:rsid w:val="00A33548"/>
    <w:rsid w:val="00A367C2"/>
    <w:rsid w:val="00A36FC4"/>
    <w:rsid w:val="00A41861"/>
    <w:rsid w:val="00A46056"/>
    <w:rsid w:val="00A603AA"/>
    <w:rsid w:val="00A8661F"/>
    <w:rsid w:val="00A87517"/>
    <w:rsid w:val="00A93558"/>
    <w:rsid w:val="00A976F1"/>
    <w:rsid w:val="00AA0227"/>
    <w:rsid w:val="00AA5308"/>
    <w:rsid w:val="00AB4C68"/>
    <w:rsid w:val="00AB4E99"/>
    <w:rsid w:val="00AC0FF7"/>
    <w:rsid w:val="00AC2364"/>
    <w:rsid w:val="00AE39CE"/>
    <w:rsid w:val="00AE6B65"/>
    <w:rsid w:val="00AE6BDC"/>
    <w:rsid w:val="00B12644"/>
    <w:rsid w:val="00B152E9"/>
    <w:rsid w:val="00B2074D"/>
    <w:rsid w:val="00B22398"/>
    <w:rsid w:val="00B57F2F"/>
    <w:rsid w:val="00B602A3"/>
    <w:rsid w:val="00B60538"/>
    <w:rsid w:val="00B71C8F"/>
    <w:rsid w:val="00B8701A"/>
    <w:rsid w:val="00B87846"/>
    <w:rsid w:val="00BA0DAD"/>
    <w:rsid w:val="00BA2CFD"/>
    <w:rsid w:val="00BA574F"/>
    <w:rsid w:val="00BA64CD"/>
    <w:rsid w:val="00BA665A"/>
    <w:rsid w:val="00BA7D18"/>
    <w:rsid w:val="00BB0A65"/>
    <w:rsid w:val="00BC210B"/>
    <w:rsid w:val="00BD2751"/>
    <w:rsid w:val="00BD54C5"/>
    <w:rsid w:val="00BD6479"/>
    <w:rsid w:val="00BD7D99"/>
    <w:rsid w:val="00BE19A9"/>
    <w:rsid w:val="00C17F9D"/>
    <w:rsid w:val="00C22520"/>
    <w:rsid w:val="00C37652"/>
    <w:rsid w:val="00C41691"/>
    <w:rsid w:val="00C53C3E"/>
    <w:rsid w:val="00C5607E"/>
    <w:rsid w:val="00C56D27"/>
    <w:rsid w:val="00C6120C"/>
    <w:rsid w:val="00C63C19"/>
    <w:rsid w:val="00C763D1"/>
    <w:rsid w:val="00C76AD0"/>
    <w:rsid w:val="00C84920"/>
    <w:rsid w:val="00C86A1C"/>
    <w:rsid w:val="00C919B4"/>
    <w:rsid w:val="00C9401F"/>
    <w:rsid w:val="00CB4DC0"/>
    <w:rsid w:val="00CD1224"/>
    <w:rsid w:val="00CE327C"/>
    <w:rsid w:val="00CF0C28"/>
    <w:rsid w:val="00D05D7D"/>
    <w:rsid w:val="00D06403"/>
    <w:rsid w:val="00D07FE2"/>
    <w:rsid w:val="00D22472"/>
    <w:rsid w:val="00D228C0"/>
    <w:rsid w:val="00D24121"/>
    <w:rsid w:val="00D24DCF"/>
    <w:rsid w:val="00D2694E"/>
    <w:rsid w:val="00D2721B"/>
    <w:rsid w:val="00D3187F"/>
    <w:rsid w:val="00D353C5"/>
    <w:rsid w:val="00D54B6B"/>
    <w:rsid w:val="00D57569"/>
    <w:rsid w:val="00D637E6"/>
    <w:rsid w:val="00D65ED3"/>
    <w:rsid w:val="00D67FFC"/>
    <w:rsid w:val="00D71925"/>
    <w:rsid w:val="00D7449F"/>
    <w:rsid w:val="00D75217"/>
    <w:rsid w:val="00D75B77"/>
    <w:rsid w:val="00D80C6E"/>
    <w:rsid w:val="00D93ABE"/>
    <w:rsid w:val="00D93E6A"/>
    <w:rsid w:val="00D95975"/>
    <w:rsid w:val="00DA7CEF"/>
    <w:rsid w:val="00DB2FE9"/>
    <w:rsid w:val="00DB3A6D"/>
    <w:rsid w:val="00DB51EC"/>
    <w:rsid w:val="00DD2888"/>
    <w:rsid w:val="00E0136F"/>
    <w:rsid w:val="00E03631"/>
    <w:rsid w:val="00E0632E"/>
    <w:rsid w:val="00E15CFE"/>
    <w:rsid w:val="00E1775E"/>
    <w:rsid w:val="00E237A0"/>
    <w:rsid w:val="00E2400E"/>
    <w:rsid w:val="00E3503C"/>
    <w:rsid w:val="00E40CD6"/>
    <w:rsid w:val="00E439AD"/>
    <w:rsid w:val="00E60910"/>
    <w:rsid w:val="00E838B9"/>
    <w:rsid w:val="00E8731E"/>
    <w:rsid w:val="00E93036"/>
    <w:rsid w:val="00E93BAC"/>
    <w:rsid w:val="00EA3F86"/>
    <w:rsid w:val="00EA68A8"/>
    <w:rsid w:val="00EA6C57"/>
    <w:rsid w:val="00EC669D"/>
    <w:rsid w:val="00EC6917"/>
    <w:rsid w:val="00EC6ADA"/>
    <w:rsid w:val="00ED6B32"/>
    <w:rsid w:val="00EE4C10"/>
    <w:rsid w:val="00EE601D"/>
    <w:rsid w:val="00EF31AA"/>
    <w:rsid w:val="00EF4A22"/>
    <w:rsid w:val="00F0487E"/>
    <w:rsid w:val="00F06146"/>
    <w:rsid w:val="00F24ED2"/>
    <w:rsid w:val="00F41E68"/>
    <w:rsid w:val="00F51553"/>
    <w:rsid w:val="00F532DC"/>
    <w:rsid w:val="00F563F3"/>
    <w:rsid w:val="00F570B0"/>
    <w:rsid w:val="00F576BC"/>
    <w:rsid w:val="00F60C03"/>
    <w:rsid w:val="00F66E21"/>
    <w:rsid w:val="00F72287"/>
    <w:rsid w:val="00F80ACC"/>
    <w:rsid w:val="00F80DC2"/>
    <w:rsid w:val="00F855EF"/>
    <w:rsid w:val="00F86863"/>
    <w:rsid w:val="00F868CA"/>
    <w:rsid w:val="00F87043"/>
    <w:rsid w:val="00F9477C"/>
    <w:rsid w:val="00FC677F"/>
    <w:rsid w:val="00FE5403"/>
    <w:rsid w:val="00FE6D6A"/>
    <w:rsid w:val="00FF2F26"/>
    <w:rsid w:val="00FF33D0"/>
    <w:rsid w:val="00FF78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087"/>
    <w:rPr>
      <w:rFonts w:asciiTheme="majorHAnsi" w:hAnsiTheme="majorHAnsi"/>
    </w:rPr>
  </w:style>
  <w:style w:type="paragraph" w:styleId="Titre1">
    <w:name w:val="heading 1"/>
    <w:basedOn w:val="Normal"/>
    <w:next w:val="Normal"/>
    <w:link w:val="Titre1Car"/>
    <w:qFormat/>
    <w:rsid w:val="00F06146"/>
    <w:pPr>
      <w:numPr>
        <w:numId w:val="1"/>
      </w:numPr>
      <w:pBdr>
        <w:bottom w:val="single" w:sz="12" w:space="1" w:color="auto"/>
      </w:pBdr>
      <w:ind w:left="0" w:firstLine="0"/>
      <w:outlineLvl w:val="0"/>
    </w:pPr>
    <w:rPr>
      <w:b/>
      <w:smallCaps/>
      <w:sz w:val="24"/>
      <w:lang w:eastAsia="fr-FR"/>
    </w:rPr>
  </w:style>
  <w:style w:type="paragraph" w:styleId="Titre2">
    <w:name w:val="heading 2"/>
    <w:basedOn w:val="Normal"/>
    <w:next w:val="Normal"/>
    <w:link w:val="Titre2Car"/>
    <w:qFormat/>
    <w:rsid w:val="00250E93"/>
    <w:pPr>
      <w:numPr>
        <w:numId w:val="2"/>
      </w:numPr>
      <w:outlineLvl w:val="1"/>
    </w:pPr>
    <w:rPr>
      <w:b/>
      <w:lang w:eastAsia="fr-FR"/>
    </w:rPr>
  </w:style>
  <w:style w:type="paragraph" w:styleId="Titre3">
    <w:name w:val="heading 3"/>
    <w:basedOn w:val="Normal"/>
    <w:next w:val="Normal"/>
    <w:link w:val="Titre3Car"/>
    <w:unhideWhenUsed/>
    <w:qFormat/>
    <w:rsid w:val="00B60538"/>
    <w:pPr>
      <w:pBdr>
        <w:bottom w:val="single" w:sz="4" w:space="1" w:color="auto"/>
      </w:pBdr>
      <w:outlineLvl w:val="2"/>
    </w:pPr>
    <w:rPr>
      <w:rFonts w:asciiTheme="minorHAnsi" w:hAnsiTheme="minorHAnsi"/>
      <w:b/>
      <w:sz w:val="24"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0351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43C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C37652"/>
  </w:style>
  <w:style w:type="character" w:styleId="Accentuation">
    <w:name w:val="Emphasis"/>
    <w:basedOn w:val="Policepardfaut"/>
    <w:uiPriority w:val="20"/>
    <w:qFormat/>
    <w:rsid w:val="00C37652"/>
    <w:rPr>
      <w:i/>
      <w:iCs/>
    </w:rPr>
  </w:style>
  <w:style w:type="paragraph" w:customStyle="1" w:styleId="Normal1">
    <w:name w:val="Normal1"/>
    <w:uiPriority w:val="99"/>
    <w:rsid w:val="00A46056"/>
    <w:pPr>
      <w:spacing w:line="276" w:lineRule="auto"/>
      <w:jc w:val="left"/>
    </w:pPr>
    <w:rPr>
      <w:rFonts w:ascii="Arial" w:eastAsia="MS Minngs" w:hAnsi="Arial" w:cs="Arial"/>
      <w:color w:val="000000"/>
      <w:szCs w:val="24"/>
      <w:lang w:eastAsia="ja-JP"/>
    </w:rPr>
  </w:style>
  <w:style w:type="character" w:customStyle="1" w:styleId="Titre1Car">
    <w:name w:val="Titre 1 Car"/>
    <w:basedOn w:val="Policepardfaut"/>
    <w:link w:val="Titre1"/>
    <w:rsid w:val="00F06146"/>
    <w:rPr>
      <w:rFonts w:asciiTheme="majorHAnsi" w:hAnsiTheme="majorHAnsi"/>
      <w:b/>
      <w:smallCaps/>
      <w:sz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003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2Car">
    <w:name w:val="Titre 2 Car"/>
    <w:basedOn w:val="Policepardfaut"/>
    <w:link w:val="Titre2"/>
    <w:rsid w:val="00250E93"/>
    <w:rPr>
      <w:rFonts w:asciiTheme="majorHAnsi" w:hAnsiTheme="majorHAnsi"/>
      <w:b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90035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00351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0035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0035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0035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035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035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9384E"/>
  </w:style>
  <w:style w:type="paragraph" w:styleId="Pieddepage">
    <w:name w:val="footer"/>
    <w:basedOn w:val="Normal"/>
    <w:link w:val="Pieddepag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9384E"/>
  </w:style>
  <w:style w:type="character" w:customStyle="1" w:styleId="Titre3Car">
    <w:name w:val="Titre 3 Car"/>
    <w:basedOn w:val="Policepardfaut"/>
    <w:link w:val="Titre3"/>
    <w:rsid w:val="00B60538"/>
    <w:rPr>
      <w:b/>
      <w:sz w:val="24"/>
      <w:lang w:eastAsia="fr-FR"/>
    </w:rPr>
  </w:style>
  <w:style w:type="character" w:styleId="Lienhypertexte">
    <w:name w:val="Hyperlink"/>
    <w:rsid w:val="009501AE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80C6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8066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80661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321D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formatHTML">
    <w:name w:val="HTML Preformatted"/>
    <w:basedOn w:val="Normal"/>
    <w:link w:val="PrformatHTMLCar"/>
    <w:uiPriority w:val="99"/>
    <w:unhideWhenUsed/>
    <w:rsid w:val="007A3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A3A2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cilabfkeyword">
    <w:name w:val="scilabfkeyword"/>
    <w:basedOn w:val="Policepardfaut"/>
    <w:rsid w:val="009E1BBC"/>
  </w:style>
  <w:style w:type="character" w:customStyle="1" w:styleId="scilabopenclose">
    <w:name w:val="scilabopenclose"/>
    <w:basedOn w:val="Policepardfaut"/>
    <w:rsid w:val="009E1BBC"/>
  </w:style>
  <w:style w:type="character" w:customStyle="1" w:styleId="scilabinputoutputargs">
    <w:name w:val="scilabinputoutputargs"/>
    <w:basedOn w:val="Policepardfaut"/>
    <w:rsid w:val="009E1BBC"/>
  </w:style>
  <w:style w:type="character" w:customStyle="1" w:styleId="scilabdefault">
    <w:name w:val="scilabdefault"/>
    <w:basedOn w:val="Policepardfaut"/>
    <w:rsid w:val="009E1BBC"/>
  </w:style>
  <w:style w:type="character" w:customStyle="1" w:styleId="scilaboperator">
    <w:name w:val="scilaboperator"/>
    <w:basedOn w:val="Policepardfaut"/>
    <w:rsid w:val="009E1BBC"/>
  </w:style>
  <w:style w:type="character" w:customStyle="1" w:styleId="scilabfunctionid">
    <w:name w:val="scilabfunctionid"/>
    <w:basedOn w:val="Policepardfaut"/>
    <w:rsid w:val="009E1BBC"/>
  </w:style>
  <w:style w:type="table" w:customStyle="1" w:styleId="Trameclaire-Accent11">
    <w:name w:val="Trame claire - Accent 11"/>
    <w:basedOn w:val="TableauNormal"/>
    <w:uiPriority w:val="60"/>
    <w:rsid w:val="00F24ED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Textedelespacerserv">
    <w:name w:val="Placeholder Text"/>
    <w:basedOn w:val="Policepardfaut"/>
    <w:uiPriority w:val="99"/>
    <w:semiHidden/>
    <w:rsid w:val="00A93558"/>
    <w:rPr>
      <w:color w:val="808080"/>
    </w:rPr>
  </w:style>
  <w:style w:type="paragraph" w:customStyle="1" w:styleId="Question">
    <w:name w:val="Question"/>
    <w:basedOn w:val="Normal"/>
    <w:next w:val="Normal"/>
    <w:qFormat/>
    <w:rsid w:val="00D71925"/>
    <w:pPr>
      <w:numPr>
        <w:numId w:val="3"/>
      </w:numPr>
      <w:spacing w:line="240" w:lineRule="atLeast"/>
      <w:ind w:left="357" w:hanging="357"/>
    </w:pPr>
    <w:rPr>
      <w:rFonts w:ascii="Cambria" w:eastAsia="Calibri" w:hAnsi="Cambria" w:cs="Times New Roman"/>
      <w:sz w:val="24"/>
      <w:szCs w:val="24"/>
      <w:lang w:eastAsia="fr-FR"/>
    </w:rPr>
  </w:style>
  <w:style w:type="paragraph" w:customStyle="1" w:styleId="Default">
    <w:name w:val="Default"/>
    <w:rsid w:val="00874F1A"/>
    <w:pPr>
      <w:autoSpaceDE w:val="0"/>
      <w:autoSpaceDN w:val="0"/>
      <w:adjustRightInd w:val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rameclaire-Accent12">
    <w:name w:val="Trame claire - Accent 12"/>
    <w:basedOn w:val="TableauNormal"/>
    <w:uiPriority w:val="60"/>
    <w:rsid w:val="00EE4C1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AE6BDC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7D8"/>
  </w:style>
  <w:style w:type="paragraph" w:styleId="Titre1">
    <w:name w:val="heading 1"/>
    <w:basedOn w:val="Titre5"/>
    <w:next w:val="Normal"/>
    <w:link w:val="Titre1Car"/>
    <w:qFormat/>
    <w:rsid w:val="00900351"/>
    <w:pPr>
      <w:keepNext w:val="0"/>
      <w:keepLines w:val="0"/>
      <w:pBdr>
        <w:bottom w:val="single" w:sz="12" w:space="1" w:color="7030A0"/>
      </w:pBdr>
      <w:spacing w:before="120"/>
      <w:outlineLvl w:val="0"/>
    </w:pPr>
    <w:rPr>
      <w:rFonts w:asciiTheme="minorHAnsi" w:eastAsia="Times New Roman" w:hAnsiTheme="minorHAnsi" w:cstheme="minorHAnsi"/>
      <w:b/>
      <w:color w:val="7030A0"/>
      <w:sz w:val="28"/>
      <w:szCs w:val="24"/>
      <w:lang w:eastAsia="fr-FR"/>
    </w:rPr>
  </w:style>
  <w:style w:type="paragraph" w:styleId="Titre2">
    <w:name w:val="heading 2"/>
    <w:basedOn w:val="Normal"/>
    <w:next w:val="Normal"/>
    <w:link w:val="Titre2Car"/>
    <w:qFormat/>
    <w:rsid w:val="00900351"/>
    <w:pPr>
      <w:pBdr>
        <w:bottom w:val="single" w:sz="8" w:space="1" w:color="00B050"/>
      </w:pBdr>
      <w:spacing w:before="60"/>
      <w:outlineLvl w:val="1"/>
    </w:pPr>
    <w:rPr>
      <w:rFonts w:ascii="Calibri" w:eastAsia="Times New Roman" w:hAnsi="Calibri" w:cs="Times New Roman"/>
      <w:b/>
      <w:color w:val="00B050"/>
      <w:sz w:val="24"/>
      <w:szCs w:val="24"/>
    </w:rPr>
  </w:style>
  <w:style w:type="paragraph" w:styleId="Titre3">
    <w:name w:val="heading 3"/>
    <w:basedOn w:val="Normal"/>
    <w:next w:val="Normal"/>
    <w:link w:val="Titre3Car"/>
    <w:unhideWhenUsed/>
    <w:qFormat/>
    <w:rsid w:val="009501AE"/>
    <w:pPr>
      <w:spacing w:before="60"/>
      <w:outlineLvl w:val="2"/>
    </w:pPr>
    <w:rPr>
      <w:rFonts w:ascii="Calibri" w:eastAsia="Times New Roman" w:hAnsi="Calibri" w:cs="Times New Roman"/>
      <w:b/>
      <w:i/>
      <w:color w:val="0070C0"/>
      <w:szCs w:val="24"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035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43C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C37652"/>
  </w:style>
  <w:style w:type="character" w:styleId="Accentuation">
    <w:name w:val="Emphasis"/>
    <w:basedOn w:val="Policepardfaut"/>
    <w:uiPriority w:val="20"/>
    <w:qFormat/>
    <w:rsid w:val="00C37652"/>
    <w:rPr>
      <w:i/>
      <w:iCs/>
    </w:rPr>
  </w:style>
  <w:style w:type="paragraph" w:customStyle="1" w:styleId="Normal1">
    <w:name w:val="Normal1"/>
    <w:uiPriority w:val="99"/>
    <w:rsid w:val="00A46056"/>
    <w:pPr>
      <w:spacing w:line="276" w:lineRule="auto"/>
      <w:jc w:val="left"/>
    </w:pPr>
    <w:rPr>
      <w:rFonts w:ascii="Arial" w:eastAsia="MS Minngs" w:hAnsi="Arial" w:cs="Arial"/>
      <w:color w:val="000000"/>
      <w:szCs w:val="24"/>
      <w:lang w:eastAsia="ja-JP"/>
    </w:rPr>
  </w:style>
  <w:style w:type="character" w:customStyle="1" w:styleId="Titre1Car">
    <w:name w:val="Titre 1 Car"/>
    <w:basedOn w:val="Policepardfaut"/>
    <w:link w:val="Titre1"/>
    <w:rsid w:val="00900351"/>
    <w:rPr>
      <w:rFonts w:eastAsia="Times New Roman" w:cstheme="minorHAnsi"/>
      <w:b/>
      <w:color w:val="7030A0"/>
      <w:sz w:val="28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003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2Car">
    <w:name w:val="Titre 2 Car"/>
    <w:basedOn w:val="Policepardfaut"/>
    <w:link w:val="Titre2"/>
    <w:rsid w:val="00900351"/>
    <w:rPr>
      <w:rFonts w:ascii="Calibri" w:eastAsia="Times New Roman" w:hAnsi="Calibri" w:cs="Times New Roman"/>
      <w:b/>
      <w:color w:val="00B050"/>
      <w:sz w:val="24"/>
      <w:szCs w:val="24"/>
    </w:rPr>
  </w:style>
  <w:style w:type="character" w:styleId="Marquedecommentaire">
    <w:name w:val="annotation reference"/>
    <w:basedOn w:val="Policepardfaut"/>
    <w:uiPriority w:val="99"/>
    <w:semiHidden/>
    <w:unhideWhenUsed/>
    <w:rsid w:val="0090035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00351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0035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0035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0035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035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035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9384E"/>
  </w:style>
  <w:style w:type="paragraph" w:styleId="Pieddepage">
    <w:name w:val="footer"/>
    <w:basedOn w:val="Normal"/>
    <w:link w:val="Pieddepag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9384E"/>
  </w:style>
  <w:style w:type="character" w:customStyle="1" w:styleId="Titre3Car">
    <w:name w:val="Titre 3 Car"/>
    <w:basedOn w:val="Policepardfaut"/>
    <w:link w:val="Titre3"/>
    <w:rsid w:val="009501AE"/>
    <w:rPr>
      <w:rFonts w:ascii="Calibri" w:eastAsia="Times New Roman" w:hAnsi="Calibri" w:cs="Times New Roman"/>
      <w:b/>
      <w:i/>
      <w:color w:val="0070C0"/>
      <w:szCs w:val="24"/>
      <w:lang w:eastAsia="fr-FR"/>
    </w:rPr>
  </w:style>
  <w:style w:type="character" w:styleId="Lienhypertexte">
    <w:name w:val="Hyperlink"/>
    <w:rsid w:val="009501AE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80C6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8066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80661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321D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formatHTML">
    <w:name w:val="HTML Preformatted"/>
    <w:basedOn w:val="Normal"/>
    <w:link w:val="PrformatHTMLCar"/>
    <w:uiPriority w:val="99"/>
    <w:unhideWhenUsed/>
    <w:rsid w:val="007A3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A3A2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cilabfkeyword">
    <w:name w:val="scilabfkeyword"/>
    <w:basedOn w:val="Policepardfaut"/>
    <w:rsid w:val="009E1BBC"/>
  </w:style>
  <w:style w:type="character" w:customStyle="1" w:styleId="scilabopenclose">
    <w:name w:val="scilabopenclose"/>
    <w:basedOn w:val="Policepardfaut"/>
    <w:rsid w:val="009E1BBC"/>
  </w:style>
  <w:style w:type="character" w:customStyle="1" w:styleId="scilabinputoutputargs">
    <w:name w:val="scilabinputoutputargs"/>
    <w:basedOn w:val="Policepardfaut"/>
    <w:rsid w:val="009E1BBC"/>
  </w:style>
  <w:style w:type="character" w:customStyle="1" w:styleId="scilabdefault">
    <w:name w:val="scilabdefault"/>
    <w:basedOn w:val="Policepardfaut"/>
    <w:rsid w:val="009E1BBC"/>
  </w:style>
  <w:style w:type="character" w:customStyle="1" w:styleId="scilaboperator">
    <w:name w:val="scilaboperator"/>
    <w:basedOn w:val="Policepardfaut"/>
    <w:rsid w:val="009E1BBC"/>
  </w:style>
  <w:style w:type="character" w:customStyle="1" w:styleId="scilabfunctionid">
    <w:name w:val="scilabfunctionid"/>
    <w:basedOn w:val="Policepardfaut"/>
    <w:rsid w:val="009E1BBC"/>
  </w:style>
  <w:style w:type="table" w:styleId="Trameclaire-Accent11">
    <w:name w:val="Light Shading Accent 1"/>
    <w:basedOn w:val="TableauNormal"/>
    <w:uiPriority w:val="60"/>
    <w:rsid w:val="00F24ED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9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345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845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56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49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74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485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640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92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5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082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696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4693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3705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8192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8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A401E1-D802-4017-8E4E-B96B8C043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128</Words>
  <Characters>707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9</vt:i4>
      </vt:variant>
    </vt:vector>
  </HeadingPairs>
  <TitlesOfParts>
    <vt:vector size="10" baseType="lpstr">
      <vt:lpstr/>
      <vt:lpstr>Cours</vt:lpstr>
      <vt:lpstr>    Donner la fonction de transfert d’un système d’ordre 1. Vous préciserez la natur</vt:lpstr>
      <vt:lpstr>    On donne la réponse d’un système à un échelon. Donner la fonction de transfert a</vt:lpstr>
      <vt:lpstr>    </vt:lpstr>
      <vt:lpstr>Exercice : Algèbre de schéma bloc</vt:lpstr>
      <vt:lpstr>    Après avoir modifié le schéma bloc, donner la fonction de transfert équivalente </vt:lpstr>
      <vt:lpstr>    Déterminer 𝜀(𝑝).</vt:lpstr>
      <vt:lpstr>    On pose :</vt:lpstr>
      <vt:lpstr>    Calculer H(p) et la mettre sous forme canonique. Donner le gain l’ordre et la cl</vt:lpstr>
    </vt:vector>
  </TitlesOfParts>
  <Company>Pat</Company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XP</cp:lastModifiedBy>
  <cp:revision>3</cp:revision>
  <cp:lastPrinted>2013-10-15T09:36:00Z</cp:lastPrinted>
  <dcterms:created xsi:type="dcterms:W3CDTF">2013-10-15T09:29:00Z</dcterms:created>
  <dcterms:modified xsi:type="dcterms:W3CDTF">2013-10-15T09:36:00Z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