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4A1229">
        <w:rPr>
          <w:smallCaps/>
          <w:sz w:val="28"/>
          <w:lang w:eastAsia="fr-FR"/>
        </w:rPr>
        <w:t xml:space="preserve"> 4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AE6384" w:rsidP="009568A3">
      <w:pPr>
        <w:pStyle w:val="Titre2"/>
        <w:rPr>
          <w:rFonts w:eastAsiaTheme="minorEastAsia"/>
          <w:b w:val="0"/>
          <w:i/>
        </w:rPr>
      </w:pPr>
      <w:r w:rsidRPr="009568A3">
        <w:rPr>
          <w:b w:val="0"/>
          <w:i/>
        </w:rPr>
        <w:t xml:space="preserve">Après avoir dessiné une liaison pivot de centre O et d’axe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acc>
      </m:oMath>
      <w:r w:rsidRPr="009568A3">
        <w:rPr>
          <w:rFonts w:eastAsiaTheme="minorEastAsia"/>
          <w:b w:val="0"/>
          <w:i/>
        </w:rPr>
        <w:t xml:space="preserve">, paramétrer </w:t>
      </w:r>
      <w:r w:rsidR="009568A3">
        <w:rPr>
          <w:rFonts w:eastAsiaTheme="minorEastAsia"/>
          <w:b w:val="0"/>
          <w:i/>
        </w:rPr>
        <w:t xml:space="preserve">le mouvement de </w:t>
      </w:r>
      <w:r w:rsidRPr="009568A3">
        <w:rPr>
          <w:rFonts w:eastAsiaTheme="minorEastAsia"/>
          <w:b w:val="0"/>
          <w:i/>
        </w:rPr>
        <w:t xml:space="preserve">la liaison. 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9568A3" w:rsidRDefault="009568A3" w:rsidP="009568A3">
      <w:pPr>
        <w:pStyle w:val="Titre2"/>
        <w:rPr>
          <w:rFonts w:eastAsiaTheme="minorEastAsia"/>
          <w:b w:val="0"/>
          <w:i/>
        </w:rPr>
      </w:pPr>
      <w:r w:rsidRPr="009568A3">
        <w:rPr>
          <w:b w:val="0"/>
          <w:i/>
        </w:rPr>
        <w:t xml:space="preserve">Après avoir dessiné une liaison </w:t>
      </w:r>
      <w:r w:rsidR="0021643A">
        <w:rPr>
          <w:b w:val="0"/>
          <w:i/>
        </w:rPr>
        <w:t>sphère –</w:t>
      </w:r>
      <w:r w:rsidR="00784E2A">
        <w:rPr>
          <w:b w:val="0"/>
          <w:i/>
        </w:rPr>
        <w:t xml:space="preserve"> </w:t>
      </w:r>
      <w:r w:rsidR="0021643A">
        <w:rPr>
          <w:b w:val="0"/>
          <w:i/>
        </w:rPr>
        <w:t xml:space="preserve">cylindre </w:t>
      </w:r>
      <w:r>
        <w:rPr>
          <w:b w:val="0"/>
          <w:i/>
        </w:rPr>
        <w:t>(</w:t>
      </w:r>
      <w:r w:rsidR="0021643A">
        <w:rPr>
          <w:b w:val="0"/>
          <w:i/>
        </w:rPr>
        <w:t>linéaire annulaire</w:t>
      </w:r>
      <w:r>
        <w:rPr>
          <w:b w:val="0"/>
          <w:i/>
        </w:rPr>
        <w:t>)</w:t>
      </w:r>
      <w:r w:rsidRPr="009568A3">
        <w:rPr>
          <w:b w:val="0"/>
          <w:i/>
        </w:rPr>
        <w:t xml:space="preserve"> de centre O</w:t>
      </w:r>
      <w:r w:rsidR="0021643A">
        <w:rPr>
          <w:b w:val="0"/>
          <w:i/>
        </w:rPr>
        <w:t xml:space="preserve"> en 2D</w:t>
      </w:r>
      <w:r>
        <w:rPr>
          <w:b w:val="0"/>
          <w:i/>
        </w:rPr>
        <w:t xml:space="preserve">, </w:t>
      </w:r>
      <w:r w:rsidRPr="009568A3">
        <w:rPr>
          <w:rFonts w:eastAsiaTheme="minorEastAsia"/>
          <w:b w:val="0"/>
          <w:i/>
        </w:rPr>
        <w:t xml:space="preserve">paramétrer </w:t>
      </w:r>
      <w:r>
        <w:rPr>
          <w:rFonts w:eastAsiaTheme="minorEastAsia"/>
          <w:b w:val="0"/>
          <w:i/>
        </w:rPr>
        <w:t>les mouvement</w:t>
      </w:r>
      <w:r w:rsidR="0021643A">
        <w:rPr>
          <w:rFonts w:eastAsiaTheme="minorEastAsia"/>
          <w:b w:val="0"/>
          <w:i/>
        </w:rPr>
        <w:t>s</w:t>
      </w:r>
      <w:r>
        <w:rPr>
          <w:rFonts w:eastAsiaTheme="minorEastAsia"/>
          <w:b w:val="0"/>
          <w:i/>
        </w:rPr>
        <w:t xml:space="preserve"> de </w:t>
      </w:r>
      <w:r w:rsidRPr="009568A3">
        <w:rPr>
          <w:rFonts w:eastAsiaTheme="minorEastAsia"/>
          <w:b w:val="0"/>
          <w:i/>
        </w:rPr>
        <w:t xml:space="preserve">la liaison. 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2F429D" w:rsidRDefault="004A1229" w:rsidP="004A1229">
      <w:pPr>
        <w:rPr>
          <w:lang w:eastAsia="fr-FR"/>
        </w:rPr>
      </w:pPr>
      <w:r>
        <w:rPr>
          <w:lang w:eastAsia="fr-FR"/>
        </w:rPr>
        <w:t>On donne le mélangeur suivant :</w:t>
      </w:r>
    </w:p>
    <w:p w:rsidR="004A1229" w:rsidRDefault="004A1229" w:rsidP="004A122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740444" cy="2105392"/>
            <wp:effectExtent l="19050" t="0" r="0" b="0"/>
            <wp:docPr id="4" name="Image 1" descr="F:\GitHub\CI_03_EtudeCinematique\04_ChainesFermees\Cours\png\melangeu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3_EtudeCinematique\04_ChainesFermees\Cours\png\melangeur_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02" cy="21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A80" w:rsidRDefault="00503A80" w:rsidP="004A1229">
      <w:pPr>
        <w:jc w:val="center"/>
        <w:rPr>
          <w:lang w:eastAsia="fr-FR"/>
        </w:rPr>
      </w:pPr>
    </w:p>
    <w:p w:rsidR="00503A80" w:rsidRDefault="00503A80" w:rsidP="004A122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121150" cy="1134110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229" w:rsidRDefault="004A1229" w:rsidP="00751EE3">
      <w:pPr>
        <w:jc w:val="center"/>
        <w:rPr>
          <w:lang w:eastAsia="fr-FR"/>
        </w:rPr>
      </w:pPr>
    </w:p>
    <w:p w:rsidR="00751EE3" w:rsidRDefault="002F429D" w:rsidP="00751EE3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note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X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Y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Z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Y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3</m:t>
                    </m:r>
                  </m:sub>
                </m:sSub>
              </m:e>
            </m:acc>
          </m:e>
        </m:d>
      </m:oMath>
      <w:r w:rsidR="00AA2009">
        <w:rPr>
          <w:rFonts w:eastAsiaTheme="minorEastAsia"/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D,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Z</m:t>
                </m:r>
              </m:e>
            </m:acc>
          </m:e>
        </m:d>
      </m:oMath>
      <w:r w:rsidR="00AE6384">
        <w:rPr>
          <w:rFonts w:eastAsiaTheme="minorEastAsia"/>
          <w:lang w:eastAsia="fr-FR"/>
        </w:rPr>
        <w:t xml:space="preserve">. Par ailleurs : </w:t>
      </w:r>
    </w:p>
    <w:p w:rsidR="00AE6384" w:rsidRPr="00AE6384" w:rsidRDefault="005D54CE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=β(t)</m:t>
        </m:r>
      </m:oMath>
      <w:bookmarkStart w:id="0" w:name="_GoBack"/>
      <w:bookmarkEnd w:id="0"/>
    </w:p>
    <w:p w:rsidR="00AE6384" w:rsidRDefault="005D54CE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=γ</m:t>
        </m:r>
      </m:oMath>
      <w:r w:rsidR="00AA2009">
        <w:rPr>
          <w:rFonts w:eastAsiaTheme="minorEastAsia"/>
          <w:lang w:eastAsia="fr-FR"/>
        </w:rPr>
        <w:t xml:space="preserve"> – constante</w:t>
      </w:r>
    </w:p>
    <w:p w:rsidR="00AE6384" w:rsidRPr="00B006CD" w:rsidRDefault="005D54CE" w:rsidP="00751EE3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4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=θ(t)</m:t>
        </m:r>
      </m:oMath>
    </w:p>
    <w:p w:rsidR="009568A3" w:rsidRDefault="00AA2009" w:rsidP="00751EE3">
      <w:pPr>
        <w:rPr>
          <w:lang w:eastAsia="fr-FR"/>
        </w:rPr>
      </w:pPr>
      <w:r>
        <w:rPr>
          <w:lang w:eastAsia="fr-FR"/>
        </w:rPr>
        <w:t xml:space="preserve">On a : </w:t>
      </w: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DC</m:t>
                    </m:r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fr-FR"/>
                      </w:rPr>
                      <m:t>DE</m:t>
                    </m:r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lang w:eastAsia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eastAsia="fr-FR"/>
              </w:rPr>
              <m:t>2</m:t>
            </m:r>
          </m:den>
        </m:f>
      </m:oMath>
      <w:r>
        <w:rPr>
          <w:rFonts w:eastAsiaTheme="minorEastAsia"/>
          <w:lang w:eastAsia="fr-FR"/>
        </w:rPr>
        <w:t xml:space="preserve"> constamment. </w:t>
      </w:r>
    </w:p>
    <w:p w:rsidR="00D7449F" w:rsidRPr="00784E2A" w:rsidRDefault="0021643A" w:rsidP="00AE6384">
      <w:pPr>
        <w:pStyle w:val="Titre2"/>
        <w:numPr>
          <w:ilvl w:val="0"/>
          <w:numId w:val="15"/>
        </w:numPr>
        <w:rPr>
          <w:b w:val="0"/>
          <w:i/>
        </w:rPr>
      </w:pPr>
      <w:r w:rsidRPr="00AA2009">
        <w:rPr>
          <w:b w:val="0"/>
          <w:i/>
        </w:rPr>
        <w:lastRenderedPageBreak/>
        <w:t>Resituer</w:t>
      </w:r>
      <w:r w:rsidR="00AE6384" w:rsidRPr="00AA2009">
        <w:rPr>
          <w:b w:val="0"/>
          <w:i/>
        </w:rPr>
        <w:t xml:space="preserve"> β(t)</w:t>
      </w:r>
      <w:r w:rsidR="00AA2009" w:rsidRPr="00AA2009">
        <w:rPr>
          <w:b w:val="0"/>
          <w:i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AA2009" w:rsidRPr="00AA2009">
        <w:rPr>
          <w:rFonts w:eastAsiaTheme="minorEastAsia"/>
          <w:b w:val="0"/>
          <w:i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AA2009" w:rsidRPr="00AA2009">
        <w:rPr>
          <w:rFonts w:eastAsiaTheme="minorEastAsia"/>
          <w:b w:val="0"/>
          <w:i/>
        </w:rPr>
        <w:t xml:space="preserve"> </w:t>
      </w:r>
      <w:r w:rsidR="00AE6384" w:rsidRPr="00AA2009">
        <w:rPr>
          <w:b w:val="0"/>
          <w:i/>
        </w:rPr>
        <w:t xml:space="preserve">sur les </w:t>
      </w:r>
      <w:r w:rsidR="00AA2009" w:rsidRPr="00AA2009">
        <w:rPr>
          <w:b w:val="0"/>
          <w:i/>
        </w:rPr>
        <w:t>figures planes.</w:t>
      </w:r>
    </w:p>
    <w:p w:rsidR="002F429D" w:rsidRPr="000E0248" w:rsidRDefault="00AE6384" w:rsidP="002F429D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 xml:space="preserve">Écrire l’équation </w:t>
      </w:r>
      <w:r w:rsidR="00AA2009">
        <w:rPr>
          <w:b w:val="0"/>
          <w:i/>
        </w:rPr>
        <w:t xml:space="preserve">traduisant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DE</m:t>
                    </m:r>
                  </m:e>
                </m:acc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Default="002F429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B006CD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Après avoir exprimé les vecteurs de l’équation précédente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 xml:space="preserve">, calculer le produit scalaire. 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AE6384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Exprimer </w:t>
      </w:r>
      <m:oMath>
        <m:r>
          <m:rPr>
            <m:sty m:val="bi"/>
          </m:rPr>
          <w:rPr>
            <w:rFonts w:ascii="Cambria Math" w:hAnsi="Cambria Math"/>
          </w:rPr>
          <m:t>θ(t)</m:t>
        </m:r>
      </m:oMath>
      <w:r>
        <w:rPr>
          <w:rFonts w:eastAsiaTheme="minorEastAsia"/>
          <w:b w:val="0"/>
          <w:i/>
        </w:rPr>
        <w:t xml:space="preserve"> en fonction de</w:t>
      </w:r>
      <w:r w:rsidR="00B006CD">
        <w:rPr>
          <w:rFonts w:eastAsiaTheme="minorEastAsia"/>
          <w:b w:val="0"/>
          <w:i/>
        </w:rPr>
        <w:t xml:space="preserve"> β(t) et γ</w:t>
      </w:r>
      <w:r>
        <w:rPr>
          <w:rFonts w:eastAsiaTheme="minorEastAsia"/>
          <w:b w:val="0"/>
          <w:i/>
        </w:rPr>
        <w:t>.</w:t>
      </w: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Pr="00751EE3" w:rsidRDefault="00AA2009" w:rsidP="00AA2009">
      <w:pPr>
        <w:pStyle w:val="Titre2"/>
        <w:rPr>
          <w:rFonts w:eastAsiaTheme="minorEastAsia"/>
          <w:b w:val="0"/>
          <w:i/>
        </w:rPr>
      </w:pPr>
      <w:r w:rsidRPr="00B006CD">
        <w:rPr>
          <w:b w:val="0"/>
          <w:i/>
        </w:rPr>
        <w:t xml:space="preserve">Dériver </w:t>
      </w:r>
      <m:oMath>
        <m:r>
          <w:rPr>
            <w:rFonts w:ascii="Cambria Math" w:hAnsi="Cambria Math"/>
          </w:rPr>
          <m:t>θ(t)</m:t>
        </m:r>
      </m:oMath>
      <w:r w:rsidRPr="00B006CD">
        <w:rPr>
          <w:rFonts w:eastAsiaTheme="minorEastAsia"/>
          <w:b w:val="0"/>
          <w:i/>
        </w:rPr>
        <w:t xml:space="preserve"> en fonction du temps pour obtenir </w:t>
      </w:r>
      <m:oMath>
        <m:acc>
          <m:accPr>
            <m:chr m:val="̇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θ(t)</m:t>
            </m:r>
          </m:e>
        </m:acc>
      </m:oMath>
      <w:r w:rsidRPr="00B006CD">
        <w:rPr>
          <w:rFonts w:eastAsiaTheme="minorEastAsia"/>
          <w:b w:val="0"/>
          <w:i/>
        </w:rPr>
        <w:t xml:space="preserve"> en fo</w:t>
      </w:r>
      <w:r>
        <w:rPr>
          <w:rFonts w:eastAsiaTheme="minorEastAsia"/>
          <w:b w:val="0"/>
          <w:i/>
        </w:rPr>
        <w:t>nction de</w:t>
      </w:r>
      <w:r w:rsidR="00B006CD">
        <w:rPr>
          <w:rFonts w:eastAsiaTheme="minorEastAsia"/>
          <w:b w:val="0"/>
          <w:i/>
        </w:rPr>
        <w:t xml:space="preserve"> β(t), </w:t>
      </w:r>
      <m:oMath>
        <m:acc>
          <m:accPr>
            <m:chr m:val="̇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eastAsiaTheme="minorEastAsia" w:hAnsi="Cambria Math"/>
              </w:rPr>
              <m:t>(t)</m:t>
            </m:r>
          </m:e>
        </m:acc>
      </m:oMath>
      <w:r w:rsidR="00B006CD">
        <w:rPr>
          <w:rFonts w:eastAsiaTheme="minorEastAsia"/>
          <w:b w:val="0"/>
          <w:i/>
        </w:rPr>
        <w:t xml:space="preserve"> et γ</w:t>
      </w:r>
      <w:r>
        <w:rPr>
          <w:rFonts w:eastAsiaTheme="minorEastAsia"/>
          <w:b w:val="0"/>
          <w:i/>
        </w:rPr>
        <w:t>.</w:t>
      </w: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84E2A" w:rsidRDefault="00784E2A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84E2A" w:rsidRDefault="00784E2A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84E2A" w:rsidRDefault="00784E2A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A2009" w:rsidRDefault="00AA2009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AA2009" w:rsidSect="00663FBC">
      <w:headerReference w:type="default" r:id="rId11"/>
      <w:footerReference w:type="default" r:id="rId12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4CE" w:rsidRDefault="005D54CE" w:rsidP="0009384E">
      <w:r>
        <w:separator/>
      </w:r>
    </w:p>
  </w:endnote>
  <w:endnote w:type="continuationSeparator" w:id="0">
    <w:p w:rsidR="005D54CE" w:rsidRDefault="005D54CE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0D2E9C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5D54CE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5D54CE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FF2E37" w:rsidRPr="00FF2E37">
            <w:rPr>
              <w:noProof/>
              <w:sz w:val="16"/>
              <w:szCs w:val="20"/>
            </w:rPr>
            <w:t>Interro_04_A</w:t>
          </w:r>
          <w:r>
            <w:rPr>
              <w:noProof/>
              <w:sz w:val="16"/>
              <w:szCs w:val="20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4CE" w:rsidRDefault="005D54CE" w:rsidP="0009384E">
      <w:r>
        <w:separator/>
      </w:r>
    </w:p>
  </w:footnote>
  <w:footnote w:type="continuationSeparator" w:id="0">
    <w:p w:rsidR="005D54CE" w:rsidRDefault="005D54CE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2A6-40ED-4BB1-B4D4-7269F62D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Nom : ……………………………………..</vt:lpstr>
      <vt:lpstr>Cours</vt:lpstr>
      <vt:lpstr>    Après avoir dessiné une liaison pivot de centre O et d’axe ,𝒛., paramétrer le m</vt:lpstr>
      <vt:lpstr>    Après avoir dessiné une liaison sphère – cylindre (linéaire annulaire) de centre</vt:lpstr>
      <vt:lpstr>Exercice</vt:lpstr>
      <vt:lpstr>    Resituer β(t), 𝜸 et 𝜽,𝒕. sur les figures planes.</vt:lpstr>
      <vt:lpstr>    Écrire l’équation traduisant ,,,𝑫𝑪.,,𝑫𝑬...=,𝝅-𝟐..</vt:lpstr>
      <vt:lpstr>    Après avoir exprimé les vecteurs de l’équation précédente dans ,ℛ-0., calculer l</vt:lpstr>
      <vt:lpstr>    Exprimer 𝜽(𝒕) en fonction de β(t) et γ.</vt:lpstr>
      <vt:lpstr>    Dériver 𝜃(𝑡) en fonction du temps pour obtenir ,𝜃(𝑡). en fonction de β(t), ,</vt:lpstr>
    </vt:vector>
  </TitlesOfParts>
  <Company>Pat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cp:lastPrinted>2013-11-19T20:36:00Z</cp:lastPrinted>
  <dcterms:created xsi:type="dcterms:W3CDTF">2013-10-15T09:29:00Z</dcterms:created>
  <dcterms:modified xsi:type="dcterms:W3CDTF">2013-11-19T20:42:00Z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